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36737" w14:textId="77777777" w:rsidR="002D7268" w:rsidRPr="00A16DB0" w:rsidRDefault="002D7268" w:rsidP="004043D0">
      <w:pPr>
        <w:pBdr>
          <w:bottom w:val="single" w:sz="12" w:space="9" w:color="auto"/>
        </w:pBdr>
        <w:ind w:firstLine="567"/>
        <w:jc w:val="center"/>
        <w:outlineLvl w:val="0"/>
        <w:rPr>
          <w:rFonts w:eastAsia="Calibri"/>
          <w:b/>
          <w:sz w:val="24"/>
          <w:szCs w:val="24"/>
          <w:lang w:eastAsia="en-US"/>
        </w:rPr>
      </w:pPr>
      <w:r w:rsidRPr="00A16DB0">
        <w:rPr>
          <w:b/>
          <w:sz w:val="24"/>
          <w:szCs w:val="24"/>
        </w:rPr>
        <w:t>НАЦИОНАЛЬНЫЙ СТАНДАРТ РЕСПУБЛИКИ КАЗАХСТАН</w:t>
      </w:r>
    </w:p>
    <w:p w14:paraId="6E4B73D5" w14:textId="77777777" w:rsidR="002D7268" w:rsidRDefault="002D7268" w:rsidP="004043D0">
      <w:pPr>
        <w:widowControl/>
        <w:autoSpaceDE/>
        <w:autoSpaceDN/>
        <w:adjustRightInd/>
        <w:ind w:firstLine="567"/>
        <w:jc w:val="center"/>
        <w:rPr>
          <w:rFonts w:eastAsia="Calibri"/>
          <w:b/>
          <w:sz w:val="24"/>
          <w:szCs w:val="24"/>
          <w:lang w:eastAsia="en-US"/>
        </w:rPr>
      </w:pPr>
    </w:p>
    <w:p w14:paraId="5A0B96FE" w14:textId="77777777" w:rsidR="001B4126" w:rsidRDefault="001B4126" w:rsidP="001B4126">
      <w:pPr>
        <w:ind w:firstLine="567"/>
        <w:jc w:val="center"/>
        <w:rPr>
          <w:b/>
          <w:bCs/>
          <w:sz w:val="24"/>
          <w:szCs w:val="24"/>
        </w:rPr>
      </w:pPr>
      <w:r w:rsidRPr="00EA7062">
        <w:rPr>
          <w:rFonts w:eastAsia="Calibri"/>
          <w:b/>
          <w:color w:val="000000"/>
          <w:sz w:val="24"/>
          <w:szCs w:val="24"/>
          <w:shd w:val="clear" w:color="auto" w:fill="F3F6F7"/>
          <w:lang w:eastAsia="en-US"/>
        </w:rPr>
        <w:t>ИНФОРМАЦИОННЫЕ ТЕХНОЛОГИИ. ПРОЦЕДУРЫ ДЛЯ РАБОТЫ РЕГИСТРАЦИОННЫХ ОРГАНОВ ПО ИДЕНТИФИКАЦИИ ОБЪЕКТА. ЧАСТЬ 1. ОБЩИЕ ПРОЦЕДУРЫ И ВЫСШИЕ РАЗРЯДЫ ДЕРЕВА ИДЕНТИФИКАТОРОВ ОБЪЕКТА МЕЖДУНАРОДНОГО ОБЪЕКТА</w:t>
      </w:r>
      <w:r w:rsidRPr="00EA7062">
        <w:rPr>
          <w:b/>
          <w:bCs/>
          <w:sz w:val="24"/>
          <w:szCs w:val="24"/>
        </w:rPr>
        <w:t xml:space="preserve"> </w:t>
      </w:r>
      <w:bookmarkStart w:id="0" w:name="_GoBack"/>
      <w:bookmarkEnd w:id="0"/>
    </w:p>
    <w:p w14:paraId="3C5E93C6" w14:textId="77777777" w:rsidR="002D7268" w:rsidRPr="00A16DB0" w:rsidRDefault="002D7268" w:rsidP="004043D0">
      <w:pPr>
        <w:pBdr>
          <w:bottom w:val="single" w:sz="12" w:space="0" w:color="auto"/>
        </w:pBdr>
        <w:tabs>
          <w:tab w:val="left" w:pos="4125"/>
        </w:tabs>
        <w:ind w:firstLine="567"/>
        <w:rPr>
          <w:b/>
          <w:sz w:val="24"/>
          <w:szCs w:val="24"/>
        </w:rPr>
      </w:pPr>
    </w:p>
    <w:p w14:paraId="1357F0E5" w14:textId="77777777" w:rsidR="002D7268" w:rsidRPr="00A16DB0" w:rsidRDefault="002D7268" w:rsidP="004043D0">
      <w:pPr>
        <w:ind w:firstLine="567"/>
        <w:jc w:val="right"/>
        <w:outlineLvl w:val="0"/>
        <w:rPr>
          <w:b/>
          <w:sz w:val="24"/>
          <w:szCs w:val="24"/>
        </w:rPr>
      </w:pPr>
      <w:r w:rsidRPr="00A16DB0">
        <w:rPr>
          <w:b/>
          <w:sz w:val="24"/>
          <w:szCs w:val="24"/>
        </w:rPr>
        <w:t xml:space="preserve"> </w:t>
      </w:r>
      <w:r w:rsidRPr="00F73B0D">
        <w:rPr>
          <w:b/>
          <w:sz w:val="24"/>
          <w:szCs w:val="24"/>
        </w:rPr>
        <w:t>Дата введения _________</w:t>
      </w:r>
    </w:p>
    <w:p w14:paraId="2FC12C20" w14:textId="77777777" w:rsidR="00732A18" w:rsidRPr="0040620D" w:rsidRDefault="00732A18" w:rsidP="004043D0">
      <w:pPr>
        <w:ind w:firstLine="567"/>
      </w:pPr>
    </w:p>
    <w:p w14:paraId="20C6A48A" w14:textId="77777777" w:rsidR="002D7268" w:rsidRPr="0040620D" w:rsidRDefault="002D7268" w:rsidP="004043D0">
      <w:pPr>
        <w:tabs>
          <w:tab w:val="left" w:pos="426"/>
        </w:tabs>
        <w:ind w:firstLine="567"/>
      </w:pPr>
    </w:p>
    <w:p w14:paraId="7FA2FE99" w14:textId="77777777" w:rsidR="002D7268" w:rsidRPr="0040620D" w:rsidRDefault="002D7268" w:rsidP="004043D0">
      <w:pPr>
        <w:ind w:firstLine="567"/>
      </w:pPr>
    </w:p>
    <w:p w14:paraId="2B0E23D4" w14:textId="77777777" w:rsidR="002D7268" w:rsidRPr="0040620D" w:rsidRDefault="002D7268" w:rsidP="004043D0">
      <w:pPr>
        <w:pStyle w:val="Style40"/>
        <w:widowControl/>
        <w:ind w:firstLine="567"/>
        <w:jc w:val="both"/>
        <w:rPr>
          <w:rStyle w:val="FontStyle124"/>
          <w:rFonts w:ascii="Times New Roman" w:hAnsi="Times New Roman" w:cs="Times New Roman"/>
          <w:bCs/>
          <w:sz w:val="24"/>
          <w:lang w:eastAsia="en-US"/>
        </w:rPr>
      </w:pPr>
      <w:r w:rsidRPr="002D7268">
        <w:rPr>
          <w:rStyle w:val="FontStyle124"/>
          <w:rFonts w:ascii="Times New Roman" w:hAnsi="Times New Roman" w:cs="Times New Roman"/>
          <w:bCs/>
          <w:sz w:val="24"/>
          <w:lang w:eastAsia="en-US"/>
        </w:rPr>
        <w:t>1 Область применения</w:t>
      </w:r>
    </w:p>
    <w:p w14:paraId="58813363" w14:textId="77777777" w:rsidR="002D7268" w:rsidRPr="0040620D" w:rsidRDefault="002D7268" w:rsidP="004043D0">
      <w:pPr>
        <w:pStyle w:val="Style40"/>
        <w:widowControl/>
        <w:ind w:firstLine="567"/>
        <w:jc w:val="both"/>
        <w:rPr>
          <w:rStyle w:val="FontStyle124"/>
          <w:rFonts w:ascii="Times New Roman" w:hAnsi="Times New Roman" w:cs="Times New Roman"/>
          <w:bCs/>
          <w:sz w:val="24"/>
          <w:lang w:eastAsia="en-US"/>
        </w:rPr>
      </w:pPr>
    </w:p>
    <w:p w14:paraId="6A447661" w14:textId="5F7E5A67" w:rsidR="000B09FC" w:rsidRPr="000B09FC" w:rsidRDefault="000B09FC" w:rsidP="000B09FC">
      <w:pPr>
        <w:pStyle w:val="Style32"/>
        <w:widowControl/>
        <w:ind w:firstLine="567"/>
        <w:jc w:val="both"/>
        <w:rPr>
          <w:rStyle w:val="FontStyle76"/>
          <w:sz w:val="24"/>
          <w:szCs w:val="24"/>
          <w:lang w:eastAsia="en-US"/>
        </w:rPr>
      </w:pPr>
      <w:r w:rsidRPr="000B09FC">
        <w:rPr>
          <w:rFonts w:ascii="Times New Roman" w:hAnsi="Times New Roman" w:cs="Times New Roman"/>
        </w:rPr>
        <w:t>Настоящий стандарт</w:t>
      </w:r>
      <w:r w:rsidRPr="000B09FC">
        <w:rPr>
          <w:rStyle w:val="FontStyle76"/>
          <w:sz w:val="24"/>
          <w:szCs w:val="24"/>
          <w:lang w:eastAsia="en-US"/>
        </w:rPr>
        <w:t xml:space="preserve"> </w:t>
      </w:r>
    </w:p>
    <w:p w14:paraId="7EA25F1D" w14:textId="669E1C6A" w:rsidR="002D7268" w:rsidRPr="002D7268" w:rsidRDefault="002D7268" w:rsidP="004043D0">
      <w:pPr>
        <w:pStyle w:val="Style32"/>
        <w:widowControl/>
        <w:ind w:firstLine="567"/>
        <w:jc w:val="both"/>
        <w:rPr>
          <w:rStyle w:val="FontStyle76"/>
          <w:sz w:val="24"/>
          <w:szCs w:val="24"/>
          <w:lang w:eastAsia="en-US"/>
        </w:rPr>
      </w:pPr>
      <w:r w:rsidRPr="002D7268">
        <w:rPr>
          <w:rStyle w:val="FontStyle76"/>
          <w:sz w:val="24"/>
          <w:szCs w:val="24"/>
          <w:lang w:eastAsia="en-US"/>
        </w:rPr>
        <w:t xml:space="preserve">a) устанавливает  структуру типа дерева для распределений, выполненных по иерархической структуре  регистрационных органов, называемого международным деревом идентификатора объекта, поддерживающего  тип ASN.1 </w:t>
      </w:r>
      <w:r w:rsidRPr="002D7268">
        <w:rPr>
          <w:rStyle w:val="FontStyle65"/>
          <w:rFonts w:ascii="Times New Roman" w:hAnsi="Times New Roman" w:cs="Times New Roman"/>
          <w:sz w:val="24"/>
          <w:szCs w:val="24"/>
          <w:lang w:eastAsia="en-US"/>
        </w:rPr>
        <w:t xml:space="preserve">Идентификатор объекта </w:t>
      </w:r>
      <w:r w:rsidRPr="002D7268">
        <w:rPr>
          <w:rStyle w:val="FontStyle76"/>
          <w:sz w:val="24"/>
          <w:szCs w:val="24"/>
          <w:lang w:eastAsia="en-US"/>
        </w:rPr>
        <w:t xml:space="preserve">и тип ASN.1 </w:t>
      </w:r>
      <w:proofErr w:type="spellStart"/>
      <w:r w:rsidRPr="002D7268">
        <w:rPr>
          <w:rStyle w:val="FontStyle65"/>
          <w:rFonts w:ascii="Times New Roman" w:hAnsi="Times New Roman" w:cs="Times New Roman"/>
          <w:sz w:val="24"/>
          <w:szCs w:val="24"/>
          <w:lang w:eastAsia="en-US"/>
        </w:rPr>
        <w:t>oid-iri</w:t>
      </w:r>
      <w:proofErr w:type="spellEnd"/>
      <w:r w:rsidRPr="002D7268">
        <w:rPr>
          <w:rStyle w:val="FontStyle76"/>
          <w:sz w:val="24"/>
          <w:szCs w:val="24"/>
          <w:lang w:eastAsia="en-US"/>
        </w:rPr>
        <w:t xml:space="preserve"> (см. </w:t>
      </w:r>
      <w:proofErr w:type="spellStart"/>
      <w:r w:rsidRPr="002D7268">
        <w:rPr>
          <w:rStyle w:val="FontStyle76"/>
          <w:sz w:val="24"/>
          <w:szCs w:val="24"/>
          <w:lang w:eastAsia="en-US"/>
        </w:rPr>
        <w:t>Rec</w:t>
      </w:r>
      <w:proofErr w:type="spellEnd"/>
      <w:r w:rsidRPr="002D7268">
        <w:rPr>
          <w:rStyle w:val="FontStyle76"/>
          <w:sz w:val="24"/>
          <w:szCs w:val="24"/>
          <w:lang w:eastAsia="en-US"/>
        </w:rPr>
        <w:t>. ITU-T X.680 | ISO/IEC 8824-1);</w:t>
      </w:r>
    </w:p>
    <w:p w14:paraId="3627E3AE" w14:textId="77777777" w:rsidR="002D7268" w:rsidRPr="002D7268" w:rsidRDefault="002D7268" w:rsidP="004043D0">
      <w:pPr>
        <w:pStyle w:val="Style32"/>
        <w:widowControl/>
        <w:ind w:firstLine="567"/>
        <w:jc w:val="both"/>
        <w:rPr>
          <w:rStyle w:val="FontStyle76"/>
          <w:sz w:val="24"/>
          <w:szCs w:val="24"/>
          <w:lang w:eastAsia="en-US"/>
        </w:rPr>
      </w:pPr>
      <w:r w:rsidRPr="002D7268">
        <w:rPr>
          <w:rStyle w:val="FontStyle76"/>
          <w:sz w:val="24"/>
          <w:szCs w:val="24"/>
          <w:lang w:eastAsia="en-US"/>
        </w:rPr>
        <w:t>b) регистрирует  разряды верхнего уровня международного дерева идентификатора объекта;</w:t>
      </w:r>
    </w:p>
    <w:p w14:paraId="335665B3" w14:textId="77777777" w:rsidR="002D7268" w:rsidRPr="002D7268" w:rsidRDefault="002D7268" w:rsidP="004043D0">
      <w:pPr>
        <w:pStyle w:val="Style32"/>
        <w:widowControl/>
        <w:ind w:firstLine="567"/>
        <w:jc w:val="both"/>
        <w:rPr>
          <w:rStyle w:val="FontStyle76"/>
          <w:sz w:val="24"/>
          <w:szCs w:val="24"/>
          <w:lang w:eastAsia="en-US"/>
        </w:rPr>
      </w:pPr>
      <w:r w:rsidRPr="002D7268">
        <w:rPr>
          <w:rStyle w:val="FontStyle76"/>
          <w:sz w:val="24"/>
          <w:szCs w:val="24"/>
          <w:lang w:eastAsia="en-US"/>
        </w:rPr>
        <w:t>c) устанавливает процедуры, которые применимы в общем случае для регистрации в контексте международного дерева идентификатора объекта;</w:t>
      </w:r>
    </w:p>
    <w:p w14:paraId="1488558D" w14:textId="77777777" w:rsidR="002D7268" w:rsidRPr="002D7268" w:rsidRDefault="002D7268" w:rsidP="004043D0">
      <w:pPr>
        <w:pStyle w:val="Style32"/>
        <w:widowControl/>
        <w:ind w:firstLine="567"/>
        <w:jc w:val="both"/>
        <w:rPr>
          <w:rStyle w:val="FontStyle76"/>
          <w:sz w:val="24"/>
          <w:szCs w:val="24"/>
          <w:lang w:eastAsia="en-US"/>
        </w:rPr>
      </w:pPr>
      <w:r w:rsidRPr="002D7268">
        <w:rPr>
          <w:rStyle w:val="FontStyle76"/>
          <w:sz w:val="24"/>
          <w:szCs w:val="24"/>
          <w:lang w:eastAsia="en-US"/>
        </w:rPr>
        <w:t>d) предоставляет руководство для установления и действий международных уполномоченных по регистрации, если необходимо, прочими Рекомендациями ITU-T и/или Международными стандартами;</w:t>
      </w:r>
    </w:p>
    <w:p w14:paraId="4D46CDAD" w14:textId="77777777" w:rsidR="002D7268" w:rsidRPr="002D7268" w:rsidRDefault="002D7268" w:rsidP="004043D0">
      <w:pPr>
        <w:pStyle w:val="Style32"/>
        <w:widowControl/>
        <w:ind w:firstLine="567"/>
        <w:jc w:val="both"/>
        <w:rPr>
          <w:rStyle w:val="FontStyle76"/>
          <w:sz w:val="24"/>
          <w:szCs w:val="24"/>
          <w:lang w:eastAsia="en-US"/>
        </w:rPr>
      </w:pPr>
      <w:r w:rsidRPr="002D7268">
        <w:rPr>
          <w:rStyle w:val="FontStyle76"/>
          <w:sz w:val="24"/>
          <w:szCs w:val="24"/>
          <w:lang w:eastAsia="en-US"/>
        </w:rPr>
        <w:t>e) предоставля</w:t>
      </w:r>
      <w:r w:rsidR="004F0159">
        <w:rPr>
          <w:rStyle w:val="FontStyle76"/>
          <w:sz w:val="24"/>
          <w:szCs w:val="24"/>
          <w:lang w:eastAsia="en-US"/>
        </w:rPr>
        <w:t>ет руководство для последующих р</w:t>
      </w:r>
      <w:r w:rsidRPr="002D7268">
        <w:rPr>
          <w:rStyle w:val="FontStyle76"/>
          <w:sz w:val="24"/>
          <w:szCs w:val="24"/>
          <w:lang w:eastAsia="en-US"/>
        </w:rPr>
        <w:t xml:space="preserve">екомендаций ITU-T и/или </w:t>
      </w:r>
      <w:r w:rsidR="004F0159">
        <w:rPr>
          <w:rStyle w:val="FontStyle76"/>
          <w:sz w:val="24"/>
          <w:szCs w:val="24"/>
          <w:lang w:eastAsia="en-US"/>
        </w:rPr>
        <w:t>м</w:t>
      </w:r>
      <w:r w:rsidRPr="002D7268">
        <w:rPr>
          <w:rStyle w:val="FontStyle76"/>
          <w:sz w:val="24"/>
          <w:szCs w:val="24"/>
          <w:lang w:eastAsia="en-US"/>
        </w:rPr>
        <w:t>еждународных стандартов, которые ссылаются на проц</w:t>
      </w:r>
      <w:r w:rsidR="00856C15">
        <w:rPr>
          <w:rStyle w:val="FontStyle76"/>
          <w:sz w:val="24"/>
          <w:szCs w:val="24"/>
          <w:lang w:eastAsia="en-US"/>
        </w:rPr>
        <w:t>едуры, установленные настоящей р</w:t>
      </w:r>
      <w:r w:rsidRPr="002D7268">
        <w:rPr>
          <w:rStyle w:val="FontStyle76"/>
          <w:sz w:val="24"/>
          <w:szCs w:val="24"/>
          <w:lang w:eastAsia="en-US"/>
        </w:rPr>
        <w:t>екомендацией</w:t>
      </w:r>
      <w:r w:rsidR="004F0159">
        <w:rPr>
          <w:rStyle w:val="FontStyle76"/>
          <w:sz w:val="24"/>
          <w:szCs w:val="24"/>
          <w:lang w:eastAsia="en-US"/>
        </w:rPr>
        <w:t xml:space="preserve"> </w:t>
      </w:r>
      <w:r w:rsidR="00856C15">
        <w:rPr>
          <w:rStyle w:val="FontStyle76"/>
          <w:sz w:val="24"/>
          <w:szCs w:val="24"/>
          <w:lang w:eastAsia="en-US"/>
        </w:rPr>
        <w:t>м</w:t>
      </w:r>
      <w:r w:rsidRPr="002D7268">
        <w:rPr>
          <w:rStyle w:val="FontStyle76"/>
          <w:sz w:val="24"/>
          <w:szCs w:val="24"/>
          <w:lang w:eastAsia="en-US"/>
        </w:rPr>
        <w:t>еждународным стандартом;</w:t>
      </w:r>
    </w:p>
    <w:p w14:paraId="304D3C51" w14:textId="77777777" w:rsidR="002D7268" w:rsidRPr="002D7268" w:rsidRDefault="002D7268" w:rsidP="004043D0">
      <w:pPr>
        <w:pStyle w:val="Style32"/>
        <w:widowControl/>
        <w:ind w:firstLine="567"/>
        <w:jc w:val="both"/>
        <w:rPr>
          <w:rStyle w:val="FontStyle76"/>
          <w:sz w:val="24"/>
          <w:szCs w:val="24"/>
          <w:lang w:eastAsia="en-US"/>
        </w:rPr>
      </w:pPr>
      <w:r w:rsidRPr="002D7268">
        <w:rPr>
          <w:rStyle w:val="FontStyle76"/>
          <w:sz w:val="24"/>
          <w:szCs w:val="24"/>
          <w:lang w:eastAsia="en-US"/>
        </w:rPr>
        <w:t>f) предоставляет рекомендованную структуру гонораров для регистрационных органов более низкого уровня.</w:t>
      </w:r>
    </w:p>
    <w:p w14:paraId="1E0FBA6E" w14:textId="77777777" w:rsidR="002D7268" w:rsidRPr="002D7268" w:rsidRDefault="002D7268" w:rsidP="004043D0">
      <w:pPr>
        <w:pStyle w:val="Style35"/>
        <w:widowControl/>
        <w:ind w:firstLine="567"/>
        <w:jc w:val="both"/>
        <w:rPr>
          <w:rStyle w:val="FontStyle72"/>
          <w:sz w:val="24"/>
          <w:szCs w:val="24"/>
          <w:lang w:eastAsia="en-US"/>
        </w:rPr>
      </w:pPr>
    </w:p>
    <w:p w14:paraId="5C6FE0FB" w14:textId="77777777" w:rsidR="002D7268" w:rsidRPr="003D1A19" w:rsidRDefault="003D1A19" w:rsidP="004043D0">
      <w:pPr>
        <w:pStyle w:val="Style35"/>
        <w:widowControl/>
        <w:ind w:firstLine="567"/>
        <w:jc w:val="both"/>
        <w:rPr>
          <w:rStyle w:val="FontStyle72"/>
          <w:sz w:val="20"/>
          <w:szCs w:val="20"/>
          <w:lang w:eastAsia="en-US"/>
        </w:rPr>
      </w:pPr>
      <w:r w:rsidRPr="003D1A19">
        <w:rPr>
          <w:rStyle w:val="FontStyle72"/>
          <w:sz w:val="20"/>
          <w:szCs w:val="20"/>
          <w:lang w:eastAsia="en-US"/>
        </w:rPr>
        <w:t>Примечание -</w:t>
      </w:r>
      <w:r w:rsidR="002D7268" w:rsidRPr="003D1A19">
        <w:rPr>
          <w:rStyle w:val="FontStyle72"/>
          <w:sz w:val="20"/>
          <w:szCs w:val="20"/>
          <w:lang w:eastAsia="en-US"/>
        </w:rPr>
        <w:t xml:space="preserve"> Информация о регистрации конкретных объектов содержится в отдельных Рекомендациях ITU-T и/или Международных стандартах.</w:t>
      </w:r>
    </w:p>
    <w:p w14:paraId="4B16E0EA" w14:textId="77777777" w:rsidR="002D7268" w:rsidRPr="003D1A19" w:rsidRDefault="002D7268" w:rsidP="004043D0">
      <w:pPr>
        <w:pStyle w:val="Style35"/>
        <w:widowControl/>
        <w:ind w:firstLine="567"/>
        <w:jc w:val="both"/>
        <w:rPr>
          <w:rStyle w:val="FontStyle72"/>
          <w:sz w:val="20"/>
          <w:szCs w:val="20"/>
          <w:lang w:eastAsia="en-US"/>
        </w:rPr>
      </w:pPr>
    </w:p>
    <w:p w14:paraId="47BF41C8" w14:textId="44BA0587" w:rsidR="002D7268" w:rsidRPr="002D7268" w:rsidRDefault="000B09FC" w:rsidP="004043D0">
      <w:pPr>
        <w:pStyle w:val="Style36"/>
        <w:widowControl/>
        <w:ind w:firstLine="567"/>
        <w:jc w:val="both"/>
        <w:rPr>
          <w:rStyle w:val="FontStyle76"/>
          <w:sz w:val="24"/>
          <w:szCs w:val="24"/>
          <w:lang w:eastAsia="en-US"/>
        </w:rPr>
      </w:pPr>
      <w:r w:rsidRPr="000B09FC">
        <w:rPr>
          <w:rFonts w:ascii="Times New Roman" w:hAnsi="Times New Roman" w:cs="Times New Roman"/>
        </w:rPr>
        <w:t>Настоящий стандарт</w:t>
      </w:r>
      <w:r>
        <w:rPr>
          <w:rStyle w:val="FontStyle76"/>
          <w:sz w:val="24"/>
          <w:szCs w:val="24"/>
          <w:lang w:eastAsia="en-US"/>
        </w:rPr>
        <w:t xml:space="preserve"> </w:t>
      </w:r>
      <w:r w:rsidR="00F43D2D">
        <w:rPr>
          <w:rStyle w:val="FontStyle76"/>
          <w:sz w:val="24"/>
          <w:szCs w:val="24"/>
          <w:lang w:eastAsia="en-US"/>
        </w:rPr>
        <w:t>применяется к регистрации рекомендаций ITU-T и/или м</w:t>
      </w:r>
      <w:r w:rsidR="002D7268" w:rsidRPr="002D7268">
        <w:rPr>
          <w:rStyle w:val="FontStyle76"/>
          <w:sz w:val="24"/>
          <w:szCs w:val="24"/>
          <w:lang w:eastAsia="en-US"/>
        </w:rPr>
        <w:t>еждународных стандартов международными регистрационными органами</w:t>
      </w:r>
      <w:r w:rsidR="002D7268" w:rsidRPr="002D7268" w:rsidDel="00AB3A6D">
        <w:rPr>
          <w:rStyle w:val="FontStyle76"/>
          <w:sz w:val="24"/>
          <w:szCs w:val="24"/>
          <w:lang w:eastAsia="en-US"/>
        </w:rPr>
        <w:t xml:space="preserve"> </w:t>
      </w:r>
      <w:r w:rsidR="002D7268" w:rsidRPr="002D7268">
        <w:rPr>
          <w:rStyle w:val="FontStyle76"/>
          <w:sz w:val="24"/>
          <w:szCs w:val="24"/>
          <w:lang w:eastAsia="en-US"/>
        </w:rPr>
        <w:t>(см. пункт 8), и прочими регистрационными органами.</w:t>
      </w:r>
    </w:p>
    <w:p w14:paraId="0F4B6828" w14:textId="77777777" w:rsidR="002D7268" w:rsidRPr="0040620D" w:rsidRDefault="002D7268" w:rsidP="004043D0">
      <w:pPr>
        <w:ind w:firstLine="567"/>
        <w:rPr>
          <w:sz w:val="24"/>
          <w:szCs w:val="24"/>
        </w:rPr>
      </w:pPr>
    </w:p>
    <w:p w14:paraId="5AE7797B" w14:textId="77777777" w:rsidR="002D7268" w:rsidRPr="0040620D" w:rsidRDefault="002D7268" w:rsidP="004043D0">
      <w:pPr>
        <w:ind w:firstLine="567"/>
        <w:rPr>
          <w:rStyle w:val="FontStyle73"/>
          <w:sz w:val="24"/>
          <w:szCs w:val="24"/>
        </w:rPr>
      </w:pPr>
      <w:r w:rsidRPr="0040620D">
        <w:rPr>
          <w:b/>
          <w:sz w:val="24"/>
          <w:szCs w:val="24"/>
        </w:rPr>
        <w:t xml:space="preserve">2 </w:t>
      </w:r>
      <w:r w:rsidRPr="002D7268">
        <w:rPr>
          <w:rStyle w:val="FontStyle73"/>
          <w:sz w:val="24"/>
          <w:szCs w:val="24"/>
        </w:rPr>
        <w:t>Нормативные ссылки</w:t>
      </w:r>
    </w:p>
    <w:p w14:paraId="7D2C514D" w14:textId="77777777" w:rsidR="002D7268" w:rsidRPr="0040620D" w:rsidRDefault="002D7268" w:rsidP="004043D0">
      <w:pPr>
        <w:ind w:firstLine="567"/>
        <w:rPr>
          <w:rStyle w:val="FontStyle73"/>
          <w:sz w:val="28"/>
          <w:szCs w:val="28"/>
        </w:rPr>
      </w:pPr>
    </w:p>
    <w:p w14:paraId="2837ED36" w14:textId="2CB414B9" w:rsidR="002D7268" w:rsidRPr="002D7268" w:rsidRDefault="006719B9" w:rsidP="004043D0">
      <w:pPr>
        <w:pStyle w:val="Style36"/>
        <w:widowControl/>
        <w:ind w:firstLine="567"/>
        <w:jc w:val="both"/>
        <w:rPr>
          <w:rStyle w:val="FontStyle76"/>
          <w:sz w:val="24"/>
          <w:szCs w:val="24"/>
          <w:lang w:eastAsia="en-US"/>
        </w:rPr>
      </w:pPr>
      <w:r>
        <w:rPr>
          <w:rStyle w:val="FontStyle76"/>
          <w:sz w:val="24"/>
          <w:szCs w:val="24"/>
          <w:lang w:eastAsia="en-US"/>
        </w:rPr>
        <w:t xml:space="preserve">Настоящий стандарт и международный стандарт </w:t>
      </w:r>
      <w:r w:rsidR="002D7268" w:rsidRPr="002D7268">
        <w:rPr>
          <w:rStyle w:val="FontStyle76"/>
          <w:sz w:val="24"/>
          <w:szCs w:val="24"/>
          <w:lang w:eastAsia="en-US"/>
        </w:rPr>
        <w:t xml:space="preserve">содержат положения, которые при помощи ссылок </w:t>
      </w:r>
      <w:r w:rsidR="002D7268" w:rsidRPr="006719B9">
        <w:rPr>
          <w:rStyle w:val="FontStyle76"/>
          <w:sz w:val="24"/>
          <w:szCs w:val="24"/>
          <w:lang w:eastAsia="en-US"/>
        </w:rPr>
        <w:t>в настоящем тексте составляют п</w:t>
      </w:r>
      <w:r w:rsidR="004F0159" w:rsidRPr="006719B9">
        <w:rPr>
          <w:rStyle w:val="FontStyle76"/>
          <w:sz w:val="24"/>
          <w:szCs w:val="24"/>
          <w:lang w:eastAsia="en-US"/>
        </w:rPr>
        <w:t>оложения настоящ</w:t>
      </w:r>
      <w:r w:rsidRPr="006719B9">
        <w:rPr>
          <w:rStyle w:val="FontStyle76"/>
          <w:sz w:val="24"/>
          <w:szCs w:val="24"/>
          <w:lang w:eastAsia="en-US"/>
        </w:rPr>
        <w:t>его</w:t>
      </w:r>
      <w:r w:rsidR="004F0159" w:rsidRPr="006719B9">
        <w:rPr>
          <w:rStyle w:val="FontStyle76"/>
          <w:sz w:val="24"/>
          <w:szCs w:val="24"/>
          <w:lang w:eastAsia="en-US"/>
        </w:rPr>
        <w:t xml:space="preserve"> </w:t>
      </w:r>
      <w:r w:rsidR="002D7268" w:rsidRPr="006719B9">
        <w:rPr>
          <w:rStyle w:val="FontStyle76"/>
          <w:sz w:val="24"/>
          <w:szCs w:val="24"/>
          <w:lang w:eastAsia="en-US"/>
        </w:rPr>
        <w:t>стандарт</w:t>
      </w:r>
      <w:r w:rsidRPr="006719B9">
        <w:rPr>
          <w:rStyle w:val="FontStyle76"/>
          <w:sz w:val="24"/>
          <w:szCs w:val="24"/>
          <w:lang w:eastAsia="en-US"/>
        </w:rPr>
        <w:t>а</w:t>
      </w:r>
      <w:r w:rsidR="002D7268" w:rsidRPr="006719B9">
        <w:rPr>
          <w:rStyle w:val="FontStyle76"/>
          <w:sz w:val="24"/>
          <w:szCs w:val="24"/>
          <w:lang w:eastAsia="en-US"/>
        </w:rPr>
        <w:t>.</w:t>
      </w:r>
      <w:r w:rsidR="002D7268" w:rsidRPr="002D7268">
        <w:rPr>
          <w:rStyle w:val="FontStyle76"/>
          <w:sz w:val="24"/>
          <w:szCs w:val="24"/>
          <w:lang w:eastAsia="en-US"/>
        </w:rPr>
        <w:t xml:space="preserve"> На момент публикации указанные издания были действующими. Все Рекомендации и Стандарты подлежат пересмотру, и сторонам соглашений, основанных на этой </w:t>
      </w:r>
      <w:r w:rsidR="004F0159">
        <w:rPr>
          <w:rStyle w:val="FontStyle76"/>
          <w:sz w:val="24"/>
          <w:szCs w:val="24"/>
          <w:lang w:eastAsia="en-US"/>
        </w:rPr>
        <w:t>р</w:t>
      </w:r>
      <w:r w:rsidR="002D7268" w:rsidRPr="002D7268">
        <w:rPr>
          <w:rStyle w:val="FontStyle76"/>
          <w:sz w:val="24"/>
          <w:szCs w:val="24"/>
          <w:lang w:eastAsia="en-US"/>
        </w:rPr>
        <w:t xml:space="preserve">екомендации </w:t>
      </w:r>
      <w:r w:rsidR="004F0159">
        <w:rPr>
          <w:rStyle w:val="FontStyle76"/>
          <w:sz w:val="24"/>
          <w:szCs w:val="24"/>
          <w:lang w:eastAsia="en-US"/>
        </w:rPr>
        <w:t>м</w:t>
      </w:r>
      <w:r w:rsidR="002D7268" w:rsidRPr="002D7268">
        <w:rPr>
          <w:rStyle w:val="FontStyle76"/>
          <w:sz w:val="24"/>
          <w:szCs w:val="24"/>
          <w:lang w:eastAsia="en-US"/>
        </w:rPr>
        <w:t>еждународном стандарте, рекомендуется изучить возможность применения последней редакции перечисленных ниже Рекомендаций и Стандартов. Члены IEC и ISO ведут реестры действующих в настоящее время Международных стандартов. Бюро по стандартизации электросвязи ITU ведет список действующих в настоящее время Рекомендаций ITU-T.</w:t>
      </w:r>
    </w:p>
    <w:p w14:paraId="0493FC60" w14:textId="77777777" w:rsidR="002D7268" w:rsidRPr="0040620D" w:rsidRDefault="002D7268" w:rsidP="004043D0">
      <w:pPr>
        <w:ind w:firstLine="567"/>
        <w:rPr>
          <w:rStyle w:val="FontStyle73"/>
          <w:sz w:val="28"/>
          <w:szCs w:val="28"/>
        </w:rPr>
      </w:pPr>
    </w:p>
    <w:p w14:paraId="3C45947D" w14:textId="77777777" w:rsidR="00402756" w:rsidRPr="0040620D" w:rsidRDefault="00402756" w:rsidP="004043D0">
      <w:pPr>
        <w:pStyle w:val="Style33"/>
        <w:widowControl/>
        <w:ind w:firstLine="567"/>
        <w:jc w:val="both"/>
        <w:rPr>
          <w:rStyle w:val="FontStyle71"/>
          <w:sz w:val="24"/>
          <w:szCs w:val="24"/>
        </w:rPr>
      </w:pPr>
    </w:p>
    <w:p w14:paraId="545E604B" w14:textId="77777777" w:rsidR="00402756" w:rsidRPr="0040620D" w:rsidRDefault="00402756" w:rsidP="004043D0">
      <w:pPr>
        <w:pStyle w:val="Style33"/>
        <w:widowControl/>
        <w:ind w:firstLine="567"/>
        <w:jc w:val="both"/>
        <w:rPr>
          <w:rStyle w:val="FontStyle71"/>
          <w:sz w:val="24"/>
          <w:szCs w:val="24"/>
        </w:rPr>
      </w:pPr>
    </w:p>
    <w:p w14:paraId="43A0F1C4" w14:textId="77777777" w:rsidR="00402756" w:rsidRDefault="004F0159" w:rsidP="004043D0">
      <w:pPr>
        <w:pStyle w:val="Style33"/>
        <w:widowControl/>
        <w:ind w:firstLine="567"/>
        <w:jc w:val="both"/>
        <w:rPr>
          <w:rStyle w:val="FontStyle71"/>
          <w:sz w:val="24"/>
          <w:szCs w:val="24"/>
        </w:rPr>
      </w:pPr>
      <w:r>
        <w:rPr>
          <w:rStyle w:val="FontStyle71"/>
          <w:sz w:val="24"/>
          <w:szCs w:val="24"/>
        </w:rPr>
        <w:lastRenderedPageBreak/>
        <w:t xml:space="preserve">2.1 Идентичные Рекомендации. </w:t>
      </w:r>
      <w:r w:rsidR="00402756" w:rsidRPr="00402756">
        <w:rPr>
          <w:rStyle w:val="FontStyle71"/>
          <w:sz w:val="24"/>
          <w:szCs w:val="24"/>
        </w:rPr>
        <w:t>Международные стандарты</w:t>
      </w:r>
    </w:p>
    <w:p w14:paraId="1067C1D9" w14:textId="77777777" w:rsidR="003D1A19" w:rsidRPr="00402756" w:rsidRDefault="003D1A19" w:rsidP="004043D0">
      <w:pPr>
        <w:pStyle w:val="Style33"/>
        <w:widowControl/>
        <w:ind w:firstLine="567"/>
        <w:jc w:val="both"/>
        <w:rPr>
          <w:rStyle w:val="FontStyle71"/>
          <w:sz w:val="24"/>
          <w:szCs w:val="24"/>
        </w:rPr>
      </w:pPr>
    </w:p>
    <w:p w14:paraId="77846CE8" w14:textId="77777777" w:rsidR="00402756" w:rsidRPr="000E5EDC" w:rsidRDefault="00402756" w:rsidP="004043D0">
      <w:pPr>
        <w:pStyle w:val="Style39"/>
        <w:widowControl/>
        <w:ind w:firstLine="567"/>
        <w:jc w:val="both"/>
        <w:rPr>
          <w:rStyle w:val="FontStyle74"/>
          <w:i w:val="0"/>
          <w:sz w:val="24"/>
          <w:szCs w:val="24"/>
        </w:rPr>
      </w:pPr>
      <w:r w:rsidRPr="004F0159">
        <w:rPr>
          <w:rStyle w:val="FontStyle76"/>
          <w:sz w:val="24"/>
          <w:szCs w:val="24"/>
        </w:rPr>
        <w:t>- Рекомендация ITU-T X.500 (2008)</w:t>
      </w:r>
      <w:r w:rsidR="000E5EDC">
        <w:rPr>
          <w:rStyle w:val="FontStyle76"/>
          <w:sz w:val="24"/>
          <w:szCs w:val="24"/>
        </w:rPr>
        <w:t xml:space="preserve"> </w:t>
      </w:r>
      <w:r w:rsidRPr="004F0159">
        <w:rPr>
          <w:rStyle w:val="FontStyle76"/>
          <w:sz w:val="24"/>
          <w:szCs w:val="24"/>
        </w:rPr>
        <w:t xml:space="preserve">ISO/IEC 9594-1:2008, </w:t>
      </w:r>
      <w:r w:rsidRPr="000E5EDC">
        <w:rPr>
          <w:rStyle w:val="FontStyle74"/>
          <w:i w:val="0"/>
          <w:sz w:val="24"/>
          <w:szCs w:val="24"/>
        </w:rPr>
        <w:t>Информационные технологии. Взаимосвязь открытых систем. Справочник: Обзор концепций, моделей и услуг.</w:t>
      </w:r>
    </w:p>
    <w:p w14:paraId="2E5300A3" w14:textId="77777777" w:rsidR="00402756" w:rsidRPr="000E5EDC" w:rsidRDefault="00402756" w:rsidP="004043D0">
      <w:pPr>
        <w:pStyle w:val="Style39"/>
        <w:widowControl/>
        <w:ind w:firstLine="567"/>
        <w:jc w:val="both"/>
        <w:rPr>
          <w:rStyle w:val="FontStyle74"/>
          <w:i w:val="0"/>
          <w:sz w:val="24"/>
          <w:szCs w:val="24"/>
        </w:rPr>
      </w:pPr>
      <w:r w:rsidRPr="004F0159">
        <w:rPr>
          <w:rStyle w:val="FontStyle76"/>
          <w:sz w:val="24"/>
          <w:szCs w:val="24"/>
        </w:rPr>
        <w:t xml:space="preserve">- Рекомендация ITU-T X.501 (2008) ISO/IEC 9594-2:2008, </w:t>
      </w:r>
      <w:r w:rsidRPr="000E5EDC">
        <w:rPr>
          <w:rStyle w:val="FontStyle74"/>
          <w:i w:val="0"/>
          <w:sz w:val="24"/>
          <w:szCs w:val="24"/>
        </w:rPr>
        <w:t>Информационные технологии. Взаимосвязь открытых систем. Справочник: Модели.</w:t>
      </w:r>
    </w:p>
    <w:p w14:paraId="414C2689" w14:textId="77777777" w:rsidR="00402756" w:rsidRPr="000E5EDC" w:rsidRDefault="00402756" w:rsidP="004043D0">
      <w:pPr>
        <w:pStyle w:val="Style39"/>
        <w:widowControl/>
        <w:ind w:firstLine="567"/>
        <w:jc w:val="both"/>
        <w:rPr>
          <w:rStyle w:val="FontStyle74"/>
          <w:i w:val="0"/>
          <w:sz w:val="24"/>
          <w:szCs w:val="24"/>
        </w:rPr>
      </w:pPr>
      <w:r w:rsidRPr="004F0159">
        <w:rPr>
          <w:rStyle w:val="FontStyle76"/>
          <w:sz w:val="24"/>
          <w:szCs w:val="24"/>
        </w:rPr>
        <w:t xml:space="preserve">- Рекомендация ITU-T X.662 (2008) ISO/IEC 9834-3:2008, </w:t>
      </w:r>
      <w:r w:rsidRPr="000E5EDC">
        <w:rPr>
          <w:rStyle w:val="FontStyle74"/>
          <w:i w:val="0"/>
          <w:sz w:val="24"/>
          <w:szCs w:val="24"/>
        </w:rPr>
        <w:t>Информационные технологии. Взаимосвязь открытых систем. Процедуры для работы регистрационных органов в системе OSI: Регистрация значений параметров элементов идентификатора объекта для совместного использования ISO и ITU-T.</w:t>
      </w:r>
    </w:p>
    <w:p w14:paraId="216F2DE3" w14:textId="77777777" w:rsidR="00402756" w:rsidRPr="000E5EDC" w:rsidRDefault="00402756" w:rsidP="004043D0">
      <w:pPr>
        <w:pStyle w:val="Style39"/>
        <w:widowControl/>
        <w:ind w:firstLine="567"/>
        <w:jc w:val="both"/>
        <w:rPr>
          <w:rStyle w:val="FontStyle74"/>
          <w:i w:val="0"/>
          <w:sz w:val="24"/>
          <w:szCs w:val="24"/>
        </w:rPr>
      </w:pPr>
      <w:r w:rsidRPr="004F0159">
        <w:rPr>
          <w:rStyle w:val="FontStyle76"/>
          <w:sz w:val="24"/>
          <w:szCs w:val="24"/>
        </w:rPr>
        <w:t xml:space="preserve">- </w:t>
      </w:r>
      <w:r w:rsidRPr="000E5EDC">
        <w:rPr>
          <w:rStyle w:val="FontStyle76"/>
          <w:sz w:val="24"/>
          <w:szCs w:val="24"/>
        </w:rPr>
        <w:t xml:space="preserve">Рекомендация ITU-T X.680 (2008) ISO/IEC 8824-1:2008, </w:t>
      </w:r>
      <w:r w:rsidRPr="000E5EDC">
        <w:rPr>
          <w:rStyle w:val="FontStyle74"/>
          <w:i w:val="0"/>
          <w:sz w:val="24"/>
          <w:szCs w:val="24"/>
        </w:rPr>
        <w:t>Информационные технологии. Нотация абстрактного синтаксиса версии 1 (ASN.1): Спецификация базовой нотации.</w:t>
      </w:r>
    </w:p>
    <w:p w14:paraId="41402852" w14:textId="77777777" w:rsidR="003D1A19" w:rsidRPr="0040620D" w:rsidRDefault="003D1A19" w:rsidP="004043D0">
      <w:pPr>
        <w:pStyle w:val="Style39"/>
        <w:widowControl/>
        <w:ind w:firstLine="567"/>
        <w:jc w:val="both"/>
        <w:rPr>
          <w:rStyle w:val="FontStyle74"/>
          <w:sz w:val="24"/>
          <w:szCs w:val="24"/>
        </w:rPr>
      </w:pPr>
    </w:p>
    <w:p w14:paraId="555796DF" w14:textId="77777777" w:rsidR="00402756" w:rsidRPr="00402756" w:rsidRDefault="004F0159" w:rsidP="004043D0">
      <w:pPr>
        <w:pStyle w:val="Style33"/>
        <w:widowControl/>
        <w:ind w:firstLine="567"/>
        <w:jc w:val="both"/>
        <w:rPr>
          <w:rStyle w:val="FontStyle71"/>
          <w:sz w:val="24"/>
          <w:szCs w:val="24"/>
        </w:rPr>
      </w:pPr>
      <w:r>
        <w:rPr>
          <w:rStyle w:val="FontStyle71"/>
          <w:sz w:val="24"/>
          <w:szCs w:val="24"/>
        </w:rPr>
        <w:t xml:space="preserve">2.2 Парные рекомендации. </w:t>
      </w:r>
      <w:r w:rsidR="00402756" w:rsidRPr="00402756">
        <w:rPr>
          <w:rStyle w:val="FontStyle71"/>
          <w:sz w:val="24"/>
          <w:szCs w:val="24"/>
        </w:rPr>
        <w:t>Международные стандарты, эквивалентные друг другу по техническому содержанию</w:t>
      </w:r>
    </w:p>
    <w:p w14:paraId="1C43D4FC" w14:textId="77777777" w:rsidR="00402756" w:rsidRPr="00402756" w:rsidRDefault="00402756" w:rsidP="004043D0">
      <w:pPr>
        <w:pStyle w:val="Style36"/>
        <w:widowControl/>
        <w:ind w:firstLine="567"/>
        <w:jc w:val="both"/>
        <w:rPr>
          <w:rStyle w:val="FontStyle76"/>
          <w:sz w:val="24"/>
          <w:szCs w:val="24"/>
          <w:lang w:eastAsia="en-US"/>
        </w:rPr>
      </w:pPr>
      <w:r w:rsidRPr="00402756">
        <w:rPr>
          <w:rStyle w:val="FontStyle76"/>
          <w:sz w:val="24"/>
          <w:szCs w:val="24"/>
          <w:lang w:eastAsia="en-US"/>
        </w:rPr>
        <w:t>Нет данных.</w:t>
      </w:r>
    </w:p>
    <w:p w14:paraId="714E9791" w14:textId="77777777" w:rsidR="00402756" w:rsidRDefault="00402756" w:rsidP="004043D0">
      <w:pPr>
        <w:pStyle w:val="Style33"/>
        <w:widowControl/>
        <w:ind w:firstLine="567"/>
        <w:jc w:val="both"/>
        <w:rPr>
          <w:rStyle w:val="FontStyle71"/>
          <w:sz w:val="28"/>
          <w:szCs w:val="28"/>
        </w:rPr>
      </w:pPr>
    </w:p>
    <w:p w14:paraId="6F199593" w14:textId="77777777" w:rsidR="00402756" w:rsidRDefault="00402756" w:rsidP="004043D0">
      <w:pPr>
        <w:pStyle w:val="Style33"/>
        <w:widowControl/>
        <w:ind w:firstLine="567"/>
        <w:jc w:val="both"/>
        <w:rPr>
          <w:rStyle w:val="FontStyle71"/>
          <w:sz w:val="24"/>
          <w:szCs w:val="24"/>
        </w:rPr>
      </w:pPr>
      <w:r w:rsidRPr="00402756">
        <w:rPr>
          <w:rStyle w:val="FontStyle71"/>
          <w:sz w:val="24"/>
          <w:szCs w:val="24"/>
        </w:rPr>
        <w:t>2.3 Дополнительные ссылки</w:t>
      </w:r>
    </w:p>
    <w:p w14:paraId="438C2B01" w14:textId="77777777" w:rsidR="003D1A19" w:rsidRPr="00402756" w:rsidRDefault="003D1A19" w:rsidP="004043D0">
      <w:pPr>
        <w:pStyle w:val="Style33"/>
        <w:widowControl/>
        <w:ind w:firstLine="567"/>
        <w:jc w:val="both"/>
        <w:rPr>
          <w:rStyle w:val="FontStyle71"/>
          <w:sz w:val="24"/>
          <w:szCs w:val="24"/>
        </w:rPr>
      </w:pPr>
    </w:p>
    <w:p w14:paraId="735A8FEA" w14:textId="77777777" w:rsidR="00402756" w:rsidRPr="000E5EDC" w:rsidRDefault="00402756" w:rsidP="004043D0">
      <w:pPr>
        <w:pStyle w:val="Style39"/>
        <w:widowControl/>
        <w:ind w:firstLine="567"/>
        <w:jc w:val="both"/>
        <w:rPr>
          <w:rStyle w:val="FontStyle74"/>
          <w:i w:val="0"/>
          <w:sz w:val="24"/>
          <w:szCs w:val="24"/>
        </w:rPr>
      </w:pPr>
      <w:r w:rsidRPr="00402756">
        <w:rPr>
          <w:rStyle w:val="FontStyle76"/>
          <w:sz w:val="24"/>
          <w:szCs w:val="24"/>
        </w:rPr>
        <w:t xml:space="preserve">- Рекомендация ITU-T X.121 (2000), </w:t>
      </w:r>
      <w:r w:rsidRPr="000E5EDC">
        <w:rPr>
          <w:rStyle w:val="FontStyle74"/>
          <w:i w:val="0"/>
          <w:sz w:val="24"/>
          <w:szCs w:val="24"/>
        </w:rPr>
        <w:t>Международный план нумерации общественных сетей передачи данных.</w:t>
      </w:r>
    </w:p>
    <w:p w14:paraId="744FF9F1" w14:textId="77777777" w:rsidR="00402756" w:rsidRPr="000E5EDC" w:rsidRDefault="00402756" w:rsidP="004043D0">
      <w:pPr>
        <w:pStyle w:val="Style39"/>
        <w:widowControl/>
        <w:ind w:firstLine="567"/>
        <w:jc w:val="both"/>
        <w:rPr>
          <w:rStyle w:val="FontStyle74"/>
          <w:i w:val="0"/>
          <w:sz w:val="24"/>
          <w:szCs w:val="24"/>
        </w:rPr>
      </w:pPr>
      <w:r w:rsidRPr="00402756">
        <w:rPr>
          <w:rStyle w:val="FontStyle76"/>
          <w:sz w:val="24"/>
          <w:szCs w:val="24"/>
        </w:rPr>
        <w:t xml:space="preserve">- Рекомендация ITU-T X.669 (2008), </w:t>
      </w:r>
      <w:r w:rsidRPr="000E5EDC">
        <w:rPr>
          <w:rStyle w:val="FontStyle74"/>
          <w:i w:val="0"/>
          <w:sz w:val="24"/>
          <w:szCs w:val="24"/>
        </w:rPr>
        <w:t>Процедуры для регистрации ITU-T идентифицированных организаций.</w:t>
      </w:r>
    </w:p>
    <w:p w14:paraId="3B348F28" w14:textId="77777777" w:rsidR="00402756" w:rsidRPr="000E5EDC" w:rsidRDefault="00402756" w:rsidP="004043D0">
      <w:pPr>
        <w:pStyle w:val="Style39"/>
        <w:widowControl/>
        <w:ind w:firstLine="567"/>
        <w:jc w:val="both"/>
        <w:rPr>
          <w:rStyle w:val="FontStyle74"/>
          <w:i w:val="0"/>
          <w:sz w:val="24"/>
          <w:szCs w:val="24"/>
        </w:rPr>
      </w:pPr>
      <w:r w:rsidRPr="00402756">
        <w:rPr>
          <w:rStyle w:val="FontStyle76"/>
          <w:sz w:val="24"/>
          <w:szCs w:val="24"/>
        </w:rPr>
        <w:t xml:space="preserve">- IETF RFC 5891 (2010), </w:t>
      </w:r>
      <w:r w:rsidRPr="000E5EDC">
        <w:rPr>
          <w:rStyle w:val="FontStyle74"/>
          <w:i w:val="0"/>
          <w:sz w:val="24"/>
          <w:szCs w:val="24"/>
        </w:rPr>
        <w:t>Интернационализированные доменные имена в приложениях (IDNA): Протокол.</w:t>
      </w:r>
    </w:p>
    <w:p w14:paraId="6A64CE11" w14:textId="77777777" w:rsidR="00402756" w:rsidRPr="00402756" w:rsidRDefault="00402756" w:rsidP="004043D0">
      <w:pPr>
        <w:pStyle w:val="Style39"/>
        <w:widowControl/>
        <w:ind w:firstLine="567"/>
        <w:jc w:val="both"/>
        <w:rPr>
          <w:rStyle w:val="FontStyle74"/>
          <w:sz w:val="24"/>
          <w:szCs w:val="24"/>
        </w:rPr>
      </w:pPr>
      <w:r w:rsidRPr="00402756">
        <w:rPr>
          <w:rStyle w:val="FontStyle76"/>
          <w:sz w:val="24"/>
          <w:szCs w:val="24"/>
        </w:rPr>
        <w:t xml:space="preserve">- ISO 3166-1:2006, </w:t>
      </w:r>
      <w:r w:rsidRPr="000E5EDC">
        <w:rPr>
          <w:rStyle w:val="FontStyle74"/>
          <w:i w:val="0"/>
          <w:sz w:val="24"/>
          <w:szCs w:val="24"/>
        </w:rPr>
        <w:t>Коды для представления названий стран и единиц их административно-территориального деления. Часть 1. Коды стран.</w:t>
      </w:r>
    </w:p>
    <w:p w14:paraId="38424887" w14:textId="77777777" w:rsidR="00402756" w:rsidRPr="000E5EDC" w:rsidRDefault="00402756" w:rsidP="004043D0">
      <w:pPr>
        <w:pStyle w:val="Style39"/>
        <w:widowControl/>
        <w:ind w:firstLine="567"/>
        <w:jc w:val="both"/>
        <w:rPr>
          <w:rStyle w:val="FontStyle74"/>
          <w:i w:val="0"/>
          <w:sz w:val="24"/>
          <w:szCs w:val="24"/>
        </w:rPr>
      </w:pPr>
      <w:r w:rsidRPr="00402756">
        <w:rPr>
          <w:rStyle w:val="FontStyle76"/>
          <w:sz w:val="24"/>
          <w:szCs w:val="24"/>
        </w:rPr>
        <w:t xml:space="preserve">- ISO 3166-3:1999, </w:t>
      </w:r>
      <w:r w:rsidRPr="000E5EDC">
        <w:rPr>
          <w:rStyle w:val="FontStyle74"/>
          <w:i w:val="0"/>
          <w:sz w:val="24"/>
          <w:szCs w:val="24"/>
        </w:rPr>
        <w:t>Коды для представления названий стран и единиц их административно-территориального деления. Часть 3. Коды ранее использовавшихся названий стран.</w:t>
      </w:r>
    </w:p>
    <w:p w14:paraId="61E54187" w14:textId="77777777" w:rsidR="00402756" w:rsidRPr="000E5EDC" w:rsidRDefault="00402756" w:rsidP="004043D0">
      <w:pPr>
        <w:pStyle w:val="Style39"/>
        <w:widowControl/>
        <w:ind w:firstLine="567"/>
        <w:jc w:val="both"/>
        <w:rPr>
          <w:rStyle w:val="FontStyle74"/>
          <w:i w:val="0"/>
          <w:sz w:val="24"/>
          <w:szCs w:val="24"/>
        </w:rPr>
      </w:pPr>
      <w:r w:rsidRPr="00402756">
        <w:rPr>
          <w:rStyle w:val="FontStyle76"/>
          <w:sz w:val="24"/>
          <w:szCs w:val="24"/>
        </w:rPr>
        <w:t xml:space="preserve">- ISO/IEC 6523-1:1998, </w:t>
      </w:r>
      <w:r w:rsidRPr="000E5EDC">
        <w:rPr>
          <w:rStyle w:val="FontStyle74"/>
          <w:i w:val="0"/>
          <w:sz w:val="24"/>
          <w:szCs w:val="24"/>
        </w:rPr>
        <w:t>Информационные технологии. Структура идентификации организаций и частей организаций. Часть 1. Идентификация систем идентификации организаций.</w:t>
      </w:r>
    </w:p>
    <w:p w14:paraId="330FB3C2" w14:textId="77777777" w:rsidR="00402756" w:rsidRPr="000E5EDC" w:rsidRDefault="00402756" w:rsidP="004043D0">
      <w:pPr>
        <w:pStyle w:val="Style39"/>
        <w:widowControl/>
        <w:ind w:firstLine="567"/>
        <w:jc w:val="both"/>
        <w:rPr>
          <w:rStyle w:val="FontStyle74"/>
          <w:i w:val="0"/>
          <w:sz w:val="24"/>
          <w:szCs w:val="24"/>
        </w:rPr>
      </w:pPr>
      <w:r w:rsidRPr="00402756">
        <w:rPr>
          <w:rStyle w:val="FontStyle76"/>
          <w:sz w:val="24"/>
          <w:szCs w:val="24"/>
        </w:rPr>
        <w:t>- ISO/IEC 6523-2:1998,</w:t>
      </w:r>
      <w:r w:rsidRPr="000E5EDC">
        <w:rPr>
          <w:rStyle w:val="FontStyle76"/>
          <w:sz w:val="24"/>
          <w:szCs w:val="24"/>
        </w:rPr>
        <w:t xml:space="preserve"> </w:t>
      </w:r>
      <w:r w:rsidRPr="000E5EDC">
        <w:rPr>
          <w:rStyle w:val="FontStyle74"/>
          <w:i w:val="0"/>
          <w:sz w:val="24"/>
          <w:szCs w:val="24"/>
        </w:rPr>
        <w:t>Информационные технологии. Структура идентификации организаций и частей организаций. Часть 2. Регистрация систем идентификации организаций.</w:t>
      </w:r>
    </w:p>
    <w:p w14:paraId="7C6FD989" w14:textId="77777777" w:rsidR="00402756" w:rsidRPr="00402756" w:rsidRDefault="00402756" w:rsidP="004043D0">
      <w:pPr>
        <w:pStyle w:val="Style39"/>
        <w:widowControl/>
        <w:ind w:firstLine="567"/>
        <w:jc w:val="both"/>
        <w:rPr>
          <w:rStyle w:val="FontStyle74"/>
          <w:sz w:val="24"/>
          <w:szCs w:val="24"/>
        </w:rPr>
      </w:pPr>
      <w:r w:rsidRPr="00402756">
        <w:rPr>
          <w:rStyle w:val="FontStyle76"/>
          <w:sz w:val="24"/>
          <w:szCs w:val="24"/>
        </w:rPr>
        <w:t xml:space="preserve">- ISO/IEC 10646:2011,  </w:t>
      </w:r>
      <w:r w:rsidRPr="000E5EDC">
        <w:rPr>
          <w:rStyle w:val="FontStyle74"/>
          <w:i w:val="0"/>
          <w:sz w:val="24"/>
          <w:szCs w:val="24"/>
        </w:rPr>
        <w:t>Информационная технология. Универсальный набор кодированных символов  UCS.</w:t>
      </w:r>
    </w:p>
    <w:p w14:paraId="69F96895" w14:textId="77777777" w:rsidR="00402756" w:rsidRPr="0040620D" w:rsidRDefault="00402756" w:rsidP="004043D0">
      <w:pPr>
        <w:pStyle w:val="Style39"/>
        <w:widowControl/>
        <w:ind w:firstLine="567"/>
        <w:jc w:val="both"/>
        <w:rPr>
          <w:rStyle w:val="FontStyle74"/>
          <w:sz w:val="24"/>
          <w:szCs w:val="24"/>
        </w:rPr>
      </w:pPr>
    </w:p>
    <w:p w14:paraId="202E1A3C" w14:textId="77777777" w:rsidR="00402756" w:rsidRPr="003D1A19" w:rsidRDefault="00402756" w:rsidP="004043D0">
      <w:pPr>
        <w:pStyle w:val="Style35"/>
        <w:widowControl/>
        <w:ind w:firstLine="567"/>
        <w:jc w:val="both"/>
        <w:rPr>
          <w:rStyle w:val="FontStyle72"/>
          <w:sz w:val="20"/>
          <w:szCs w:val="20"/>
          <w:lang w:eastAsia="en-US"/>
        </w:rPr>
      </w:pPr>
      <w:r w:rsidRPr="003D1A19">
        <w:rPr>
          <w:rFonts w:ascii="Times New Roman" w:hAnsi="Times New Roman" w:cs="Times New Roman"/>
          <w:color w:val="000000"/>
          <w:sz w:val="20"/>
          <w:szCs w:val="20"/>
        </w:rPr>
        <w:t>Примечание -</w:t>
      </w:r>
      <w:r w:rsidRPr="003D1A19">
        <w:rPr>
          <w:rFonts w:ascii="Times New Roman" w:hAnsi="Times New Roman" w:cs="Times New Roman"/>
          <w:sz w:val="20"/>
          <w:szCs w:val="20"/>
          <w:lang w:eastAsia="en-US"/>
        </w:rPr>
        <w:t xml:space="preserve"> </w:t>
      </w:r>
      <w:r w:rsidRPr="003D1A19">
        <w:rPr>
          <w:rStyle w:val="FontStyle72"/>
          <w:sz w:val="20"/>
          <w:szCs w:val="20"/>
          <w:lang w:eastAsia="en-US"/>
        </w:rPr>
        <w:t>В Рекомендации ITU-T T.55 рекомендуется использовать ISO/IEC 10646 для представления языков мира.</w:t>
      </w:r>
    </w:p>
    <w:p w14:paraId="23B13E2D" w14:textId="77777777" w:rsidR="00402756" w:rsidRPr="00402756" w:rsidRDefault="00402756" w:rsidP="004043D0">
      <w:pPr>
        <w:pStyle w:val="Style39"/>
        <w:widowControl/>
        <w:ind w:firstLine="567"/>
        <w:jc w:val="both"/>
        <w:rPr>
          <w:rStyle w:val="FontStyle74"/>
          <w:sz w:val="24"/>
          <w:szCs w:val="24"/>
        </w:rPr>
      </w:pPr>
    </w:p>
    <w:p w14:paraId="61AAF7AC" w14:textId="77777777" w:rsidR="00402756" w:rsidRDefault="00402756" w:rsidP="004043D0">
      <w:pPr>
        <w:pStyle w:val="Style30"/>
        <w:widowControl/>
        <w:ind w:firstLine="567"/>
        <w:jc w:val="both"/>
        <w:rPr>
          <w:rStyle w:val="FontStyle73"/>
          <w:sz w:val="24"/>
          <w:szCs w:val="24"/>
        </w:rPr>
      </w:pPr>
      <w:r w:rsidRPr="00402756">
        <w:rPr>
          <w:rStyle w:val="FontStyle73"/>
          <w:sz w:val="24"/>
          <w:szCs w:val="24"/>
        </w:rPr>
        <w:t>3 Определения</w:t>
      </w:r>
    </w:p>
    <w:p w14:paraId="76EC6B94" w14:textId="77777777" w:rsidR="003D1A19" w:rsidRPr="00402756" w:rsidRDefault="003D1A19" w:rsidP="004043D0">
      <w:pPr>
        <w:pStyle w:val="Style30"/>
        <w:widowControl/>
        <w:ind w:firstLine="567"/>
        <w:jc w:val="both"/>
        <w:rPr>
          <w:rStyle w:val="FontStyle73"/>
          <w:sz w:val="24"/>
          <w:szCs w:val="24"/>
        </w:rPr>
      </w:pPr>
    </w:p>
    <w:p w14:paraId="66E814C2" w14:textId="461586FC" w:rsidR="00402756" w:rsidRPr="000B09FC" w:rsidRDefault="00402756" w:rsidP="000B09FC">
      <w:pPr>
        <w:pStyle w:val="a8"/>
        <w:rPr>
          <w:rStyle w:val="FontStyle76"/>
          <w:color w:val="auto"/>
          <w:sz w:val="20"/>
          <w:szCs w:val="20"/>
        </w:rPr>
      </w:pPr>
      <w:r w:rsidRPr="00402756">
        <w:rPr>
          <w:rStyle w:val="FontStyle76"/>
          <w:sz w:val="24"/>
          <w:szCs w:val="24"/>
          <w:lang w:eastAsia="en-US"/>
        </w:rPr>
        <w:t xml:space="preserve">В целях </w:t>
      </w:r>
      <w:r w:rsidR="000B09FC" w:rsidRPr="000B09FC">
        <w:rPr>
          <w:rStyle w:val="FontStyle76"/>
          <w:sz w:val="24"/>
          <w:szCs w:val="24"/>
          <w:lang w:eastAsia="en-US"/>
        </w:rPr>
        <w:t>в</w:t>
      </w:r>
      <w:r w:rsidR="000B09FC" w:rsidRPr="000B09FC">
        <w:rPr>
          <w:sz w:val="24"/>
          <w:szCs w:val="24"/>
        </w:rPr>
        <w:t xml:space="preserve"> настоящем стандарте </w:t>
      </w:r>
      <w:r w:rsidRPr="000B09FC">
        <w:rPr>
          <w:rStyle w:val="FontStyle76"/>
          <w:sz w:val="24"/>
          <w:szCs w:val="24"/>
          <w:lang w:eastAsia="en-US"/>
        </w:rPr>
        <w:t>используется</w:t>
      </w:r>
      <w:r w:rsidRPr="00402756">
        <w:rPr>
          <w:rStyle w:val="FontStyle76"/>
          <w:sz w:val="24"/>
          <w:szCs w:val="24"/>
          <w:lang w:eastAsia="en-US"/>
        </w:rPr>
        <w:t xml:space="preserve"> следующие определения:</w:t>
      </w:r>
    </w:p>
    <w:p w14:paraId="70714A63" w14:textId="77777777" w:rsidR="003D1A19" w:rsidRDefault="003D1A19" w:rsidP="004043D0">
      <w:pPr>
        <w:pStyle w:val="Style50"/>
        <w:widowControl/>
        <w:ind w:firstLine="567"/>
        <w:jc w:val="both"/>
        <w:rPr>
          <w:rStyle w:val="FontStyle76"/>
          <w:sz w:val="24"/>
          <w:szCs w:val="24"/>
          <w:lang w:eastAsia="en-US"/>
        </w:rPr>
      </w:pPr>
    </w:p>
    <w:p w14:paraId="453FB818" w14:textId="77777777" w:rsidR="003D1A19" w:rsidRDefault="003D1A19" w:rsidP="004043D0">
      <w:pPr>
        <w:pStyle w:val="Style50"/>
        <w:widowControl/>
        <w:ind w:firstLine="567"/>
        <w:jc w:val="both"/>
        <w:rPr>
          <w:rStyle w:val="FontStyle76"/>
          <w:sz w:val="24"/>
          <w:szCs w:val="24"/>
          <w:lang w:eastAsia="en-US"/>
        </w:rPr>
      </w:pPr>
    </w:p>
    <w:p w14:paraId="38863B93" w14:textId="77777777" w:rsidR="003D1A19" w:rsidRDefault="003D1A19" w:rsidP="004043D0">
      <w:pPr>
        <w:pStyle w:val="Style50"/>
        <w:widowControl/>
        <w:ind w:firstLine="567"/>
        <w:jc w:val="both"/>
        <w:rPr>
          <w:rStyle w:val="FontStyle76"/>
          <w:sz w:val="24"/>
          <w:szCs w:val="24"/>
          <w:lang w:eastAsia="en-US"/>
        </w:rPr>
      </w:pPr>
    </w:p>
    <w:p w14:paraId="7BF3D834" w14:textId="77777777" w:rsidR="000B09FC" w:rsidRDefault="000B09FC" w:rsidP="004043D0">
      <w:pPr>
        <w:pStyle w:val="Style33"/>
        <w:widowControl/>
        <w:ind w:firstLine="567"/>
        <w:jc w:val="both"/>
        <w:rPr>
          <w:rStyle w:val="FontStyle71"/>
          <w:sz w:val="24"/>
          <w:szCs w:val="24"/>
        </w:rPr>
      </w:pPr>
    </w:p>
    <w:p w14:paraId="54BA35D4" w14:textId="77777777" w:rsidR="000B09FC" w:rsidRDefault="000B09FC" w:rsidP="004043D0">
      <w:pPr>
        <w:pStyle w:val="Style33"/>
        <w:widowControl/>
        <w:ind w:firstLine="567"/>
        <w:jc w:val="both"/>
        <w:rPr>
          <w:rStyle w:val="FontStyle71"/>
          <w:sz w:val="24"/>
          <w:szCs w:val="24"/>
        </w:rPr>
      </w:pPr>
    </w:p>
    <w:p w14:paraId="20FEF005" w14:textId="77777777" w:rsidR="00402756" w:rsidRDefault="00402756" w:rsidP="004043D0">
      <w:pPr>
        <w:pStyle w:val="Style33"/>
        <w:widowControl/>
        <w:ind w:firstLine="567"/>
        <w:jc w:val="both"/>
        <w:rPr>
          <w:rStyle w:val="FontStyle71"/>
          <w:sz w:val="24"/>
          <w:szCs w:val="24"/>
        </w:rPr>
      </w:pPr>
      <w:r w:rsidRPr="00402756">
        <w:rPr>
          <w:rStyle w:val="FontStyle71"/>
          <w:sz w:val="24"/>
          <w:szCs w:val="24"/>
        </w:rPr>
        <w:lastRenderedPageBreak/>
        <w:t>3.1 Определение организации</w:t>
      </w:r>
    </w:p>
    <w:p w14:paraId="6F4ABFD6" w14:textId="77777777" w:rsidR="003D1A19" w:rsidRPr="00402756" w:rsidRDefault="003D1A19" w:rsidP="004043D0">
      <w:pPr>
        <w:pStyle w:val="Style33"/>
        <w:widowControl/>
        <w:ind w:firstLine="567"/>
        <w:jc w:val="both"/>
        <w:rPr>
          <w:rStyle w:val="FontStyle71"/>
          <w:sz w:val="24"/>
          <w:szCs w:val="24"/>
        </w:rPr>
      </w:pPr>
    </w:p>
    <w:p w14:paraId="21AE74A6" w14:textId="47D96F2A" w:rsidR="00402756" w:rsidRPr="00402756" w:rsidRDefault="00F26D98" w:rsidP="004043D0">
      <w:pPr>
        <w:pStyle w:val="Style50"/>
        <w:widowControl/>
        <w:ind w:firstLine="567"/>
        <w:jc w:val="both"/>
        <w:rPr>
          <w:rStyle w:val="FontStyle76"/>
          <w:sz w:val="24"/>
          <w:szCs w:val="24"/>
          <w:lang w:eastAsia="en-US"/>
        </w:rPr>
      </w:pPr>
      <w:r>
        <w:rPr>
          <w:rStyle w:val="FontStyle76"/>
          <w:sz w:val="24"/>
          <w:szCs w:val="24"/>
          <w:lang w:eastAsia="en-US"/>
        </w:rPr>
        <w:t xml:space="preserve">В настоящем стандарте </w:t>
      </w:r>
      <w:r w:rsidR="00402756" w:rsidRPr="00402756">
        <w:rPr>
          <w:rStyle w:val="FontStyle76"/>
          <w:sz w:val="24"/>
          <w:szCs w:val="24"/>
          <w:lang w:eastAsia="en-US"/>
        </w:rPr>
        <w:t>используется следующий термин, определенный в ISO/IEC 6523-1: a) организация.</w:t>
      </w:r>
    </w:p>
    <w:p w14:paraId="3CBDBA2E" w14:textId="77777777" w:rsidR="00402756" w:rsidRPr="00402756" w:rsidRDefault="00402756" w:rsidP="004043D0">
      <w:pPr>
        <w:pStyle w:val="Style33"/>
        <w:widowControl/>
        <w:ind w:firstLine="567"/>
        <w:jc w:val="both"/>
        <w:rPr>
          <w:rStyle w:val="FontStyle71"/>
          <w:sz w:val="24"/>
          <w:szCs w:val="24"/>
        </w:rPr>
      </w:pPr>
    </w:p>
    <w:p w14:paraId="559C4130" w14:textId="77777777" w:rsidR="00402756" w:rsidRDefault="00402756" w:rsidP="004043D0">
      <w:pPr>
        <w:pStyle w:val="Style33"/>
        <w:widowControl/>
        <w:ind w:firstLine="567"/>
        <w:jc w:val="both"/>
        <w:rPr>
          <w:rStyle w:val="FontStyle71"/>
          <w:sz w:val="24"/>
          <w:szCs w:val="24"/>
        </w:rPr>
      </w:pPr>
      <w:r w:rsidRPr="00402756">
        <w:rPr>
          <w:rStyle w:val="FontStyle71"/>
          <w:sz w:val="24"/>
          <w:szCs w:val="24"/>
        </w:rPr>
        <w:t>3.2 Термины ASN.1</w:t>
      </w:r>
    </w:p>
    <w:p w14:paraId="667DBD67" w14:textId="77777777" w:rsidR="003D1A19" w:rsidRPr="00402756" w:rsidRDefault="003D1A19" w:rsidP="004043D0">
      <w:pPr>
        <w:pStyle w:val="Style33"/>
        <w:widowControl/>
        <w:ind w:firstLine="567"/>
        <w:jc w:val="both"/>
        <w:rPr>
          <w:rStyle w:val="FontStyle71"/>
          <w:sz w:val="24"/>
          <w:szCs w:val="24"/>
        </w:rPr>
      </w:pPr>
    </w:p>
    <w:p w14:paraId="00D81900" w14:textId="3F7DB615" w:rsidR="00402756" w:rsidRPr="00402756" w:rsidRDefault="004F0159" w:rsidP="004043D0">
      <w:pPr>
        <w:pStyle w:val="Style50"/>
        <w:widowControl/>
        <w:ind w:firstLine="567"/>
        <w:jc w:val="both"/>
        <w:rPr>
          <w:rStyle w:val="FontStyle76"/>
          <w:sz w:val="24"/>
          <w:szCs w:val="24"/>
          <w:lang w:eastAsia="en-US"/>
        </w:rPr>
      </w:pPr>
      <w:r>
        <w:rPr>
          <w:rStyle w:val="FontStyle76"/>
          <w:sz w:val="24"/>
          <w:szCs w:val="24"/>
          <w:lang w:eastAsia="en-US"/>
        </w:rPr>
        <w:t>В настояще</w:t>
      </w:r>
      <w:r w:rsidR="00F26D98">
        <w:rPr>
          <w:rStyle w:val="FontStyle76"/>
          <w:sz w:val="24"/>
          <w:szCs w:val="24"/>
          <w:lang w:eastAsia="en-US"/>
        </w:rPr>
        <w:t xml:space="preserve">м стандарте </w:t>
      </w:r>
      <w:r w:rsidR="00402756" w:rsidRPr="00402756">
        <w:rPr>
          <w:rStyle w:val="FontStyle76"/>
          <w:sz w:val="24"/>
          <w:szCs w:val="24"/>
          <w:lang w:eastAsia="en-US"/>
        </w:rPr>
        <w:t xml:space="preserve">используется следующий термин, определенный в </w:t>
      </w:r>
      <w:proofErr w:type="spellStart"/>
      <w:r w:rsidR="00402756" w:rsidRPr="00402756">
        <w:rPr>
          <w:rStyle w:val="FontStyle76"/>
          <w:sz w:val="24"/>
          <w:szCs w:val="24"/>
          <w:lang w:eastAsia="en-US"/>
        </w:rPr>
        <w:t>Rec</w:t>
      </w:r>
      <w:proofErr w:type="spellEnd"/>
      <w:r w:rsidR="00402756" w:rsidRPr="00402756">
        <w:rPr>
          <w:rStyle w:val="FontStyle76"/>
          <w:sz w:val="24"/>
          <w:szCs w:val="24"/>
          <w:lang w:eastAsia="en-US"/>
        </w:rPr>
        <w:t>. ITU-T X.680 | ISO/IEC 8824-1:</w:t>
      </w:r>
    </w:p>
    <w:p w14:paraId="7D43BCC9"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a) (ASN.1) идентификатор;</w:t>
      </w:r>
    </w:p>
    <w:p w14:paraId="2AAE562B"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b) объект;</w:t>
      </w:r>
    </w:p>
    <w:p w14:paraId="7D2C8B41"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c) тип дескриптора объекта;</w:t>
      </w:r>
    </w:p>
    <w:p w14:paraId="30E74270"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d) (ASN.1) тип идентификатора объекта.</w:t>
      </w:r>
    </w:p>
    <w:p w14:paraId="32EC860D" w14:textId="77777777" w:rsidR="002D7268" w:rsidRPr="0040620D" w:rsidRDefault="002D7268" w:rsidP="004043D0">
      <w:pPr>
        <w:ind w:firstLine="567"/>
        <w:rPr>
          <w:b/>
          <w:sz w:val="24"/>
          <w:szCs w:val="24"/>
        </w:rPr>
      </w:pPr>
    </w:p>
    <w:p w14:paraId="36DF5F83" w14:textId="77777777" w:rsidR="00402756" w:rsidRDefault="00402756" w:rsidP="004043D0">
      <w:pPr>
        <w:pStyle w:val="Style33"/>
        <w:widowControl/>
        <w:ind w:firstLine="567"/>
        <w:jc w:val="both"/>
        <w:rPr>
          <w:rStyle w:val="FontStyle71"/>
          <w:sz w:val="24"/>
          <w:szCs w:val="24"/>
        </w:rPr>
      </w:pPr>
      <w:r w:rsidRPr="00402756">
        <w:rPr>
          <w:rStyle w:val="FontStyle71"/>
          <w:sz w:val="24"/>
          <w:szCs w:val="24"/>
        </w:rPr>
        <w:t>3.3 Термины справочника</w:t>
      </w:r>
    </w:p>
    <w:p w14:paraId="326006AC" w14:textId="77777777" w:rsidR="003D1A19" w:rsidRPr="00402756" w:rsidRDefault="003D1A19" w:rsidP="004043D0">
      <w:pPr>
        <w:pStyle w:val="Style33"/>
        <w:widowControl/>
        <w:ind w:firstLine="567"/>
        <w:jc w:val="both"/>
        <w:rPr>
          <w:rStyle w:val="FontStyle71"/>
          <w:sz w:val="24"/>
          <w:szCs w:val="24"/>
        </w:rPr>
      </w:pPr>
    </w:p>
    <w:p w14:paraId="28ECC569" w14:textId="70A1F75C" w:rsidR="00402756" w:rsidRPr="00402756" w:rsidRDefault="00402756" w:rsidP="004043D0">
      <w:pPr>
        <w:pStyle w:val="Style21"/>
        <w:widowControl/>
        <w:ind w:firstLine="567"/>
        <w:jc w:val="both"/>
        <w:rPr>
          <w:rStyle w:val="FontStyle76"/>
          <w:b/>
          <w:bCs/>
          <w:sz w:val="24"/>
          <w:szCs w:val="24"/>
          <w:lang w:eastAsia="en-US"/>
        </w:rPr>
      </w:pPr>
      <w:r w:rsidRPr="00402756">
        <w:rPr>
          <w:rStyle w:val="FontStyle77"/>
          <w:sz w:val="24"/>
          <w:szCs w:val="24"/>
          <w:lang w:eastAsia="en-US"/>
        </w:rPr>
        <w:t>3.3.1</w:t>
      </w:r>
      <w:proofErr w:type="gramStart"/>
      <w:r w:rsidRPr="00402756">
        <w:rPr>
          <w:rStyle w:val="FontStyle77"/>
          <w:sz w:val="24"/>
          <w:szCs w:val="24"/>
          <w:lang w:eastAsia="en-US"/>
        </w:rPr>
        <w:t xml:space="preserve"> </w:t>
      </w:r>
      <w:r w:rsidR="00F43D2D">
        <w:rPr>
          <w:rStyle w:val="FontStyle76"/>
          <w:sz w:val="24"/>
          <w:szCs w:val="24"/>
          <w:lang w:eastAsia="en-US"/>
        </w:rPr>
        <w:t>В</w:t>
      </w:r>
      <w:proofErr w:type="gramEnd"/>
      <w:r w:rsidR="00F43D2D">
        <w:rPr>
          <w:rStyle w:val="FontStyle76"/>
          <w:sz w:val="24"/>
          <w:szCs w:val="24"/>
          <w:lang w:eastAsia="en-US"/>
        </w:rPr>
        <w:t xml:space="preserve"> настояще</w:t>
      </w:r>
      <w:r w:rsidR="00F26D98">
        <w:rPr>
          <w:rStyle w:val="FontStyle76"/>
          <w:sz w:val="24"/>
          <w:szCs w:val="24"/>
          <w:lang w:eastAsia="en-US"/>
        </w:rPr>
        <w:t>м стандарте</w:t>
      </w:r>
      <w:r w:rsidRPr="00402756">
        <w:rPr>
          <w:rStyle w:val="FontStyle76"/>
          <w:sz w:val="24"/>
          <w:szCs w:val="24"/>
          <w:lang w:eastAsia="en-US"/>
        </w:rPr>
        <w:t xml:space="preserve"> используются следующие термины, определенные в </w:t>
      </w:r>
      <w:proofErr w:type="spellStart"/>
      <w:r w:rsidRPr="00402756">
        <w:rPr>
          <w:rStyle w:val="FontStyle76"/>
          <w:sz w:val="24"/>
          <w:szCs w:val="24"/>
          <w:lang w:eastAsia="en-US"/>
        </w:rPr>
        <w:t>Rec</w:t>
      </w:r>
      <w:proofErr w:type="spellEnd"/>
      <w:r w:rsidRPr="00402756">
        <w:rPr>
          <w:rStyle w:val="FontStyle76"/>
          <w:sz w:val="24"/>
          <w:szCs w:val="24"/>
          <w:lang w:eastAsia="en-US"/>
        </w:rPr>
        <w:t>. ITU-T X.500 | ISO/IEC 9594-1:</w:t>
      </w:r>
    </w:p>
    <w:p w14:paraId="1E5E0737" w14:textId="77777777" w:rsidR="00402756" w:rsidRPr="00402756" w:rsidRDefault="00402756" w:rsidP="004043D0">
      <w:pPr>
        <w:pStyle w:val="Style16"/>
        <w:widowControl/>
        <w:ind w:firstLine="567"/>
        <w:jc w:val="both"/>
        <w:rPr>
          <w:rStyle w:val="FontStyle76"/>
          <w:sz w:val="24"/>
          <w:szCs w:val="24"/>
          <w:lang w:eastAsia="en-US"/>
        </w:rPr>
      </w:pPr>
      <w:r w:rsidRPr="00402756">
        <w:rPr>
          <w:rStyle w:val="FontStyle76"/>
          <w:sz w:val="24"/>
          <w:szCs w:val="24"/>
          <w:lang w:eastAsia="en-US"/>
        </w:rPr>
        <w:t>a) Справочник.</w:t>
      </w:r>
    </w:p>
    <w:p w14:paraId="18479A0E" w14:textId="5BF65218" w:rsidR="00402756" w:rsidRPr="00402756" w:rsidRDefault="00402756" w:rsidP="004043D0">
      <w:pPr>
        <w:pStyle w:val="Style21"/>
        <w:widowControl/>
        <w:ind w:firstLine="567"/>
        <w:jc w:val="both"/>
        <w:rPr>
          <w:rStyle w:val="FontStyle76"/>
          <w:sz w:val="24"/>
          <w:szCs w:val="24"/>
          <w:lang w:eastAsia="en-US"/>
        </w:rPr>
      </w:pPr>
      <w:r w:rsidRPr="00402756">
        <w:rPr>
          <w:rStyle w:val="FontStyle77"/>
          <w:sz w:val="24"/>
          <w:szCs w:val="24"/>
          <w:lang w:eastAsia="en-US"/>
        </w:rPr>
        <w:t>3.3.2</w:t>
      </w:r>
      <w:proofErr w:type="gramStart"/>
      <w:r w:rsidRPr="00402756">
        <w:rPr>
          <w:rStyle w:val="FontStyle77"/>
          <w:sz w:val="24"/>
          <w:szCs w:val="24"/>
          <w:lang w:eastAsia="en-US"/>
        </w:rPr>
        <w:t xml:space="preserve"> </w:t>
      </w:r>
      <w:r w:rsidR="008D5188">
        <w:rPr>
          <w:rStyle w:val="FontStyle76"/>
          <w:sz w:val="24"/>
          <w:szCs w:val="24"/>
          <w:lang w:eastAsia="en-US"/>
        </w:rPr>
        <w:t>В</w:t>
      </w:r>
      <w:proofErr w:type="gramEnd"/>
      <w:r w:rsidR="008D5188">
        <w:rPr>
          <w:rStyle w:val="FontStyle76"/>
          <w:sz w:val="24"/>
          <w:szCs w:val="24"/>
          <w:lang w:eastAsia="en-US"/>
        </w:rPr>
        <w:t xml:space="preserve"> настояще</w:t>
      </w:r>
      <w:r w:rsidR="00F26D98">
        <w:rPr>
          <w:rStyle w:val="FontStyle76"/>
          <w:sz w:val="24"/>
          <w:szCs w:val="24"/>
          <w:lang w:eastAsia="en-US"/>
        </w:rPr>
        <w:t xml:space="preserve">м </w:t>
      </w:r>
      <w:r w:rsidRPr="00402756">
        <w:rPr>
          <w:rStyle w:val="FontStyle76"/>
          <w:sz w:val="24"/>
          <w:szCs w:val="24"/>
          <w:lang w:eastAsia="en-US"/>
        </w:rPr>
        <w:t xml:space="preserve">стандарте используются следующие термины, определенные в </w:t>
      </w:r>
      <w:proofErr w:type="spellStart"/>
      <w:r w:rsidRPr="00402756">
        <w:rPr>
          <w:rStyle w:val="FontStyle76"/>
          <w:sz w:val="24"/>
          <w:szCs w:val="24"/>
          <w:lang w:eastAsia="en-US"/>
        </w:rPr>
        <w:t>Rec</w:t>
      </w:r>
      <w:proofErr w:type="spellEnd"/>
      <w:r w:rsidRPr="00402756">
        <w:rPr>
          <w:rStyle w:val="FontStyle76"/>
          <w:sz w:val="24"/>
          <w:szCs w:val="24"/>
          <w:lang w:eastAsia="en-US"/>
        </w:rPr>
        <w:t>. ITU-T X.501 | ISO/IEC 9594-2:</w:t>
      </w:r>
    </w:p>
    <w:p w14:paraId="0DEDD318"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a) атрибут;</w:t>
      </w:r>
    </w:p>
    <w:p w14:paraId="77C8088C"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b) тип атрибута;</w:t>
      </w:r>
    </w:p>
    <w:p w14:paraId="4FFCD1FA"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c) значение атрибута;</w:t>
      </w:r>
    </w:p>
    <w:p w14:paraId="31104C0C"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d) имя справочника;</w:t>
      </w:r>
    </w:p>
    <w:p w14:paraId="5942353C"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e) класс объекта;</w:t>
      </w:r>
    </w:p>
    <w:p w14:paraId="5C012692" w14:textId="77777777" w:rsidR="00402756" w:rsidRPr="00402756" w:rsidRDefault="00402756" w:rsidP="004043D0">
      <w:pPr>
        <w:pStyle w:val="Style21"/>
        <w:widowControl/>
        <w:ind w:firstLine="567"/>
        <w:jc w:val="both"/>
        <w:rPr>
          <w:rStyle w:val="FontStyle76"/>
          <w:sz w:val="24"/>
          <w:szCs w:val="24"/>
          <w:lang w:eastAsia="en-US"/>
        </w:rPr>
      </w:pPr>
      <w:r w:rsidRPr="00402756">
        <w:rPr>
          <w:rStyle w:val="FontStyle76"/>
          <w:sz w:val="24"/>
          <w:szCs w:val="24"/>
          <w:lang w:eastAsia="en-US"/>
        </w:rPr>
        <w:t>f) относительное отличительное  имя.</w:t>
      </w:r>
    </w:p>
    <w:p w14:paraId="33319ED5" w14:textId="77777777" w:rsidR="00402756" w:rsidRPr="00402756" w:rsidRDefault="00402756" w:rsidP="004043D0">
      <w:pPr>
        <w:pStyle w:val="Style33"/>
        <w:widowControl/>
        <w:ind w:firstLine="567"/>
        <w:jc w:val="both"/>
        <w:rPr>
          <w:rStyle w:val="FontStyle71"/>
          <w:sz w:val="24"/>
          <w:szCs w:val="24"/>
        </w:rPr>
      </w:pPr>
    </w:p>
    <w:p w14:paraId="11A72B85" w14:textId="77777777" w:rsidR="00402756" w:rsidRDefault="00402756" w:rsidP="004043D0">
      <w:pPr>
        <w:pStyle w:val="Style33"/>
        <w:widowControl/>
        <w:ind w:firstLine="567"/>
        <w:jc w:val="both"/>
        <w:rPr>
          <w:rStyle w:val="FontStyle71"/>
          <w:sz w:val="24"/>
          <w:szCs w:val="24"/>
        </w:rPr>
      </w:pPr>
      <w:r w:rsidRPr="00402756">
        <w:rPr>
          <w:rStyle w:val="FontStyle71"/>
          <w:sz w:val="24"/>
          <w:szCs w:val="24"/>
        </w:rPr>
        <w:t>3.4 Термины Юникод</w:t>
      </w:r>
    </w:p>
    <w:p w14:paraId="553D547F" w14:textId="77777777" w:rsidR="003D1A19" w:rsidRPr="00402756" w:rsidRDefault="003D1A19" w:rsidP="004043D0">
      <w:pPr>
        <w:pStyle w:val="Style33"/>
        <w:widowControl/>
        <w:ind w:firstLine="567"/>
        <w:jc w:val="both"/>
        <w:rPr>
          <w:rStyle w:val="FontStyle71"/>
          <w:sz w:val="24"/>
          <w:szCs w:val="24"/>
        </w:rPr>
      </w:pPr>
    </w:p>
    <w:p w14:paraId="2CDF7B68" w14:textId="37BC43AC" w:rsidR="00402756" w:rsidRPr="00402756" w:rsidRDefault="008D5188" w:rsidP="004043D0">
      <w:pPr>
        <w:pStyle w:val="Style50"/>
        <w:widowControl/>
        <w:ind w:firstLine="567"/>
        <w:jc w:val="both"/>
        <w:rPr>
          <w:rStyle w:val="FontStyle76"/>
          <w:sz w:val="24"/>
          <w:szCs w:val="24"/>
          <w:lang w:eastAsia="en-US"/>
        </w:rPr>
      </w:pPr>
      <w:r>
        <w:rPr>
          <w:rStyle w:val="FontStyle76"/>
          <w:sz w:val="24"/>
          <w:szCs w:val="24"/>
          <w:lang w:eastAsia="en-US"/>
        </w:rPr>
        <w:t>В настояще</w:t>
      </w:r>
      <w:r w:rsidR="00F26D98">
        <w:rPr>
          <w:rStyle w:val="FontStyle76"/>
          <w:sz w:val="24"/>
          <w:szCs w:val="24"/>
          <w:lang w:eastAsia="en-US"/>
        </w:rPr>
        <w:t>м стандарте</w:t>
      </w:r>
      <w:r w:rsidR="00402756" w:rsidRPr="00402756">
        <w:rPr>
          <w:rStyle w:val="FontStyle76"/>
          <w:sz w:val="24"/>
          <w:szCs w:val="24"/>
          <w:lang w:eastAsia="en-US"/>
        </w:rPr>
        <w:t xml:space="preserve"> используются следующие термины, определенные в ISO/IEC 10646: </w:t>
      </w:r>
    </w:p>
    <w:p w14:paraId="148E1482" w14:textId="77777777" w:rsidR="00402756" w:rsidRPr="00402756" w:rsidRDefault="00402756" w:rsidP="004043D0">
      <w:pPr>
        <w:pStyle w:val="Style50"/>
        <w:widowControl/>
        <w:ind w:firstLine="567"/>
        <w:jc w:val="both"/>
        <w:rPr>
          <w:rStyle w:val="FontStyle76"/>
          <w:sz w:val="24"/>
          <w:szCs w:val="24"/>
          <w:lang w:eastAsia="en-US"/>
        </w:rPr>
      </w:pPr>
      <w:r w:rsidRPr="00402756">
        <w:rPr>
          <w:rStyle w:val="FontStyle76"/>
          <w:sz w:val="24"/>
          <w:szCs w:val="24"/>
          <w:lang w:eastAsia="en-US"/>
        </w:rPr>
        <w:t>a) закодированный символ.</w:t>
      </w:r>
    </w:p>
    <w:p w14:paraId="29B57CE5" w14:textId="77777777" w:rsidR="00402756" w:rsidRPr="00402756" w:rsidRDefault="00402756" w:rsidP="004043D0">
      <w:pPr>
        <w:pStyle w:val="Style33"/>
        <w:widowControl/>
        <w:ind w:firstLine="567"/>
        <w:jc w:val="both"/>
        <w:rPr>
          <w:rStyle w:val="FontStyle71"/>
          <w:sz w:val="24"/>
          <w:szCs w:val="24"/>
        </w:rPr>
      </w:pPr>
    </w:p>
    <w:p w14:paraId="3285237A" w14:textId="77777777" w:rsidR="00402756" w:rsidRDefault="00402756" w:rsidP="004043D0">
      <w:pPr>
        <w:pStyle w:val="Style33"/>
        <w:widowControl/>
        <w:ind w:firstLine="567"/>
        <w:jc w:val="both"/>
        <w:rPr>
          <w:rStyle w:val="FontStyle71"/>
          <w:sz w:val="24"/>
          <w:szCs w:val="24"/>
        </w:rPr>
      </w:pPr>
      <w:r w:rsidRPr="00402756">
        <w:rPr>
          <w:rStyle w:val="FontStyle71"/>
          <w:sz w:val="24"/>
          <w:szCs w:val="24"/>
        </w:rPr>
        <w:t>3.5 Дополнительные определения</w:t>
      </w:r>
    </w:p>
    <w:p w14:paraId="38AEC155" w14:textId="77777777" w:rsidR="003D1A19" w:rsidRPr="00402756" w:rsidRDefault="003D1A19" w:rsidP="004043D0">
      <w:pPr>
        <w:pStyle w:val="Style33"/>
        <w:widowControl/>
        <w:ind w:firstLine="567"/>
        <w:jc w:val="both"/>
        <w:rPr>
          <w:rStyle w:val="FontStyle71"/>
          <w:sz w:val="24"/>
          <w:szCs w:val="24"/>
        </w:rPr>
      </w:pPr>
    </w:p>
    <w:p w14:paraId="233BB4B2" w14:textId="77777777" w:rsidR="00402756" w:rsidRPr="0040620D" w:rsidRDefault="00402756" w:rsidP="004043D0">
      <w:pPr>
        <w:pStyle w:val="Style36"/>
        <w:widowControl/>
        <w:ind w:firstLine="567"/>
        <w:jc w:val="both"/>
        <w:rPr>
          <w:b/>
        </w:rPr>
      </w:pPr>
      <w:r w:rsidRPr="00402756">
        <w:rPr>
          <w:rStyle w:val="FontStyle77"/>
          <w:sz w:val="24"/>
          <w:szCs w:val="24"/>
        </w:rPr>
        <w:t xml:space="preserve">3.5.1 дополнительный вторичный идентификатор: </w:t>
      </w:r>
      <w:r w:rsidRPr="00402756">
        <w:rPr>
          <w:rStyle w:val="FontStyle76"/>
          <w:sz w:val="24"/>
          <w:szCs w:val="24"/>
        </w:rPr>
        <w:t xml:space="preserve">Вторичный идентификатор для  разряда верхнего уровня международного дерева идентификаторов объектов, который назначается простым Решением как соответствующей исследовательской комиссии ITU-T, так и соответствующего Подкомитета ISO/IEC JTC 1, без требования внесения каких-либо изменений в эту или любую другую Рекомендацию ITU-T и/или Международный стандарт </w:t>
      </w:r>
      <w:r w:rsidRPr="00402756">
        <w:rPr>
          <w:rStyle w:val="FontStyle76"/>
          <w:sz w:val="24"/>
          <w:szCs w:val="24"/>
          <w:lang w:eastAsia="en-US"/>
        </w:rPr>
        <w:t>(см. A.6.4).</w:t>
      </w:r>
    </w:p>
    <w:p w14:paraId="448FC9D6" w14:textId="77777777" w:rsidR="00402756" w:rsidRPr="00402756" w:rsidRDefault="00402756" w:rsidP="004043D0">
      <w:pPr>
        <w:pStyle w:val="Style53"/>
        <w:widowControl/>
        <w:ind w:firstLine="567"/>
        <w:jc w:val="both"/>
        <w:rPr>
          <w:rStyle w:val="FontStyle76"/>
          <w:sz w:val="24"/>
          <w:szCs w:val="24"/>
        </w:rPr>
      </w:pPr>
      <w:r w:rsidRPr="00402756">
        <w:rPr>
          <w:rStyle w:val="FontStyle77"/>
          <w:sz w:val="24"/>
          <w:szCs w:val="24"/>
        </w:rPr>
        <w:t xml:space="preserve">3.5.2 дополнительная маркировка Юникод: </w:t>
      </w:r>
      <w:r w:rsidRPr="00402756">
        <w:rPr>
          <w:rStyle w:val="FontStyle76"/>
          <w:sz w:val="24"/>
          <w:szCs w:val="24"/>
        </w:rPr>
        <w:t>Маркировка Юникод для одного из разрядов верхнего уровня международного дерева идентификаторов объектов, которая назначается простым Решением как соответствующей исследовательской комиссии ITU-T, так и соответствующего подкомитета ISO/IEC JTC 1, без внесения каких-либо изменений в эту или любую другую Рекомендацию ITU-T</w:t>
      </w:r>
      <w:r w:rsidR="000E5EDC">
        <w:rPr>
          <w:rStyle w:val="FontStyle76"/>
          <w:sz w:val="24"/>
          <w:szCs w:val="24"/>
        </w:rPr>
        <w:t xml:space="preserve"> м</w:t>
      </w:r>
      <w:r w:rsidRPr="00402756">
        <w:rPr>
          <w:rStyle w:val="FontStyle76"/>
          <w:sz w:val="24"/>
          <w:szCs w:val="24"/>
        </w:rPr>
        <w:t>еждународный стандарт (см. 0A.6.4).</w:t>
      </w:r>
    </w:p>
    <w:p w14:paraId="5B3EE0EB" w14:textId="38C80B33" w:rsidR="00402756" w:rsidRPr="00402756" w:rsidRDefault="00402756" w:rsidP="004043D0">
      <w:pPr>
        <w:pStyle w:val="Style53"/>
        <w:widowControl/>
        <w:ind w:firstLine="567"/>
        <w:jc w:val="both"/>
        <w:rPr>
          <w:rStyle w:val="FontStyle76"/>
          <w:sz w:val="24"/>
          <w:szCs w:val="24"/>
        </w:rPr>
      </w:pPr>
      <w:r w:rsidRPr="00402756">
        <w:rPr>
          <w:rStyle w:val="FontStyle77"/>
          <w:sz w:val="24"/>
          <w:szCs w:val="24"/>
        </w:rPr>
        <w:t xml:space="preserve">3.5.3 административная роль (регистрационного органа): </w:t>
      </w:r>
      <w:r w:rsidRPr="00402756">
        <w:rPr>
          <w:rStyle w:val="FontStyle76"/>
          <w:sz w:val="24"/>
          <w:szCs w:val="24"/>
        </w:rPr>
        <w:t>Присвоение и предоставление одн</w:t>
      </w:r>
      <w:r w:rsidR="008D5188">
        <w:rPr>
          <w:rStyle w:val="FontStyle76"/>
          <w:sz w:val="24"/>
          <w:szCs w:val="24"/>
        </w:rPr>
        <w:t>означных имен в соответствии с рекомендацией ITU-T и/или м</w:t>
      </w:r>
      <w:r w:rsidRPr="00402756">
        <w:rPr>
          <w:rStyle w:val="FontStyle76"/>
          <w:sz w:val="24"/>
          <w:szCs w:val="24"/>
        </w:rPr>
        <w:t>еждународным стандартом, определяющим процедуры для регистрационного органа.</w:t>
      </w:r>
    </w:p>
    <w:p w14:paraId="164790D5" w14:textId="77777777" w:rsidR="00402756" w:rsidRPr="00402756" w:rsidRDefault="00402756" w:rsidP="004043D0">
      <w:pPr>
        <w:pStyle w:val="Style53"/>
        <w:widowControl/>
        <w:ind w:firstLine="567"/>
        <w:jc w:val="both"/>
        <w:rPr>
          <w:rStyle w:val="FontStyle76"/>
          <w:sz w:val="24"/>
          <w:szCs w:val="24"/>
          <w:lang w:eastAsia="en-US"/>
        </w:rPr>
      </w:pPr>
      <w:r w:rsidRPr="00402756">
        <w:rPr>
          <w:rStyle w:val="FontStyle77"/>
          <w:sz w:val="24"/>
          <w:szCs w:val="24"/>
          <w:lang w:eastAsia="en-US"/>
        </w:rPr>
        <w:lastRenderedPageBreak/>
        <w:t xml:space="preserve">3.5.4 целая маркировка Юникод: </w:t>
      </w:r>
      <w:r w:rsidRPr="00402756">
        <w:rPr>
          <w:rStyle w:val="FontStyle76"/>
          <w:sz w:val="24"/>
          <w:szCs w:val="24"/>
          <w:lang w:eastAsia="en-US"/>
        </w:rPr>
        <w:t>Маркировка Юникод для  разряда, которая является представлением символа (без начальных нулей) первичного целого значения этого разряди.</w:t>
      </w:r>
    </w:p>
    <w:p w14:paraId="528BFFB6" w14:textId="77777777" w:rsidR="00402756" w:rsidRDefault="00402756" w:rsidP="004043D0">
      <w:pPr>
        <w:pStyle w:val="Style53"/>
        <w:widowControl/>
        <w:ind w:firstLine="567"/>
        <w:jc w:val="both"/>
        <w:rPr>
          <w:rStyle w:val="FontStyle76"/>
          <w:sz w:val="28"/>
          <w:szCs w:val="28"/>
          <w:lang w:eastAsia="en-US"/>
        </w:rPr>
      </w:pPr>
    </w:p>
    <w:p w14:paraId="5FDDDC21" w14:textId="77777777" w:rsidR="00402756" w:rsidRPr="0040620D" w:rsidRDefault="00402756" w:rsidP="004043D0">
      <w:pPr>
        <w:pStyle w:val="Style53"/>
        <w:widowControl/>
        <w:ind w:firstLine="567"/>
        <w:jc w:val="both"/>
        <w:rPr>
          <w:rStyle w:val="FontStyle72"/>
          <w:sz w:val="20"/>
          <w:szCs w:val="20"/>
          <w:lang w:eastAsia="en-US"/>
        </w:rPr>
      </w:pPr>
      <w:r w:rsidRPr="00402756">
        <w:rPr>
          <w:rFonts w:ascii="Times New Roman" w:hAnsi="Times New Roman" w:cs="Times New Roman"/>
          <w:color w:val="000000"/>
          <w:sz w:val="20"/>
          <w:szCs w:val="20"/>
        </w:rPr>
        <w:t>Примечание -</w:t>
      </w:r>
      <w:r w:rsidRPr="00402756">
        <w:rPr>
          <w:rStyle w:val="FontStyle76"/>
          <w:sz w:val="20"/>
          <w:szCs w:val="20"/>
          <w:lang w:eastAsia="en-US"/>
        </w:rPr>
        <w:t xml:space="preserve"> Разряд международного дерева идентификатора объекта не может иметь другой маркировки Юникод, которая является представлением символа (с начальными нулями или без них) целого значения</w:t>
      </w:r>
      <w:r w:rsidRPr="00402756">
        <w:rPr>
          <w:rStyle w:val="FontStyle72"/>
          <w:sz w:val="20"/>
          <w:szCs w:val="20"/>
          <w:lang w:eastAsia="en-US"/>
        </w:rPr>
        <w:t xml:space="preserve"> (см. 7.4).</w:t>
      </w:r>
    </w:p>
    <w:p w14:paraId="5D52D739" w14:textId="77777777" w:rsidR="00402756" w:rsidRPr="0084235A" w:rsidRDefault="00402756" w:rsidP="004043D0">
      <w:pPr>
        <w:pStyle w:val="Style53"/>
        <w:widowControl/>
        <w:ind w:firstLine="567"/>
        <w:jc w:val="both"/>
        <w:rPr>
          <w:rStyle w:val="FontStyle72"/>
          <w:sz w:val="28"/>
          <w:szCs w:val="28"/>
          <w:lang w:eastAsia="en-US"/>
        </w:rPr>
      </w:pPr>
    </w:p>
    <w:p w14:paraId="4E177B80" w14:textId="77777777" w:rsidR="00402756" w:rsidRPr="00402756" w:rsidRDefault="00402756" w:rsidP="004043D0">
      <w:pPr>
        <w:pStyle w:val="Style53"/>
        <w:widowControl/>
        <w:ind w:firstLine="567"/>
        <w:jc w:val="both"/>
        <w:rPr>
          <w:rStyle w:val="FontStyle76"/>
          <w:sz w:val="24"/>
          <w:szCs w:val="24"/>
        </w:rPr>
      </w:pPr>
      <w:r w:rsidRPr="00402756">
        <w:rPr>
          <w:rStyle w:val="FontStyle77"/>
          <w:sz w:val="24"/>
          <w:szCs w:val="24"/>
        </w:rPr>
        <w:t xml:space="preserve">3.5.5 международное дерево идентификатора объекта: </w:t>
      </w:r>
      <w:r w:rsidRPr="00402756">
        <w:rPr>
          <w:rStyle w:val="FontStyle76"/>
          <w:sz w:val="24"/>
          <w:szCs w:val="24"/>
        </w:rPr>
        <w:t>Дерево, корень</w:t>
      </w:r>
      <w:r w:rsidR="008D5188">
        <w:rPr>
          <w:rStyle w:val="FontStyle76"/>
          <w:sz w:val="24"/>
          <w:szCs w:val="24"/>
        </w:rPr>
        <w:t xml:space="preserve"> которого соответствует данной р</w:t>
      </w:r>
      <w:r w:rsidRPr="00402756">
        <w:rPr>
          <w:rStyle w:val="FontStyle76"/>
          <w:sz w:val="24"/>
          <w:szCs w:val="24"/>
        </w:rPr>
        <w:t>екомендации</w:t>
      </w:r>
      <w:r w:rsidR="008D5188">
        <w:rPr>
          <w:rStyle w:val="FontStyle76"/>
          <w:sz w:val="24"/>
          <w:szCs w:val="24"/>
        </w:rPr>
        <w:t xml:space="preserve"> м</w:t>
      </w:r>
      <w:r w:rsidRPr="00402756">
        <w:rPr>
          <w:rStyle w:val="FontStyle76"/>
          <w:sz w:val="24"/>
          <w:szCs w:val="24"/>
        </w:rPr>
        <w:t>еждународному стандарту и чьи узлы соответствуют Уполномоченным по регистрации, ответственным за выделение  разряда из родительского узла.</w:t>
      </w:r>
    </w:p>
    <w:p w14:paraId="75E9B683" w14:textId="77777777" w:rsidR="00402756" w:rsidRPr="00402756" w:rsidRDefault="00402756" w:rsidP="004043D0">
      <w:pPr>
        <w:pStyle w:val="Style53"/>
        <w:widowControl/>
        <w:ind w:firstLine="567"/>
        <w:jc w:val="both"/>
        <w:rPr>
          <w:rStyle w:val="FontStyle76"/>
          <w:sz w:val="24"/>
          <w:szCs w:val="24"/>
        </w:rPr>
      </w:pPr>
      <w:r w:rsidRPr="00402756">
        <w:rPr>
          <w:rStyle w:val="FontStyle77"/>
          <w:sz w:val="24"/>
          <w:szCs w:val="24"/>
        </w:rPr>
        <w:t xml:space="preserve">3.5.6 международный регистрационный орган: </w:t>
      </w:r>
      <w:r w:rsidRPr="00402756">
        <w:rPr>
          <w:rStyle w:val="FontStyle76"/>
          <w:sz w:val="24"/>
          <w:szCs w:val="24"/>
        </w:rPr>
        <w:t>Регистрационный орган</w:t>
      </w:r>
      <w:r w:rsidRPr="00402756" w:rsidDel="00AB3A6D">
        <w:rPr>
          <w:rStyle w:val="FontStyle76"/>
          <w:sz w:val="24"/>
          <w:szCs w:val="24"/>
        </w:rPr>
        <w:t xml:space="preserve"> </w:t>
      </w:r>
      <w:r w:rsidRPr="00402756">
        <w:rPr>
          <w:rStyle w:val="FontStyle76"/>
          <w:sz w:val="24"/>
          <w:szCs w:val="24"/>
        </w:rPr>
        <w:t>(см. 3.5.17), действующий на международном уровне в соответствии с процедурами работы, установленными в соответствующей Рекомендации ITU-T и/или Международном стандарте, заявляет о том, что он работает, как</w:t>
      </w:r>
      <w:r w:rsidRPr="00402756">
        <w:t xml:space="preserve"> </w:t>
      </w:r>
      <w:r w:rsidR="000E5EDC">
        <w:t>м</w:t>
      </w:r>
      <w:r w:rsidRPr="00402756">
        <w:rPr>
          <w:rStyle w:val="FontStyle76"/>
          <w:sz w:val="24"/>
          <w:szCs w:val="24"/>
        </w:rPr>
        <w:t>еждународный регистрационный орган</w:t>
      </w:r>
      <w:r w:rsidRPr="00402756" w:rsidDel="00AB3A6D">
        <w:rPr>
          <w:rStyle w:val="FontStyle76"/>
          <w:sz w:val="24"/>
          <w:szCs w:val="24"/>
        </w:rPr>
        <w:t xml:space="preserve"> </w:t>
      </w:r>
      <w:r w:rsidRPr="00402756">
        <w:rPr>
          <w:rStyle w:val="FontStyle76"/>
          <w:sz w:val="24"/>
          <w:szCs w:val="24"/>
        </w:rPr>
        <w:t>(см. пункт 8).</w:t>
      </w:r>
    </w:p>
    <w:p w14:paraId="220BB7B4" w14:textId="77777777" w:rsidR="00402756" w:rsidRPr="00402756" w:rsidRDefault="00402756" w:rsidP="004043D0">
      <w:pPr>
        <w:pStyle w:val="Style53"/>
        <w:widowControl/>
        <w:ind w:firstLine="567"/>
        <w:jc w:val="both"/>
        <w:rPr>
          <w:rStyle w:val="FontStyle76"/>
          <w:sz w:val="24"/>
          <w:szCs w:val="24"/>
        </w:rPr>
      </w:pPr>
      <w:r w:rsidRPr="00402756">
        <w:rPr>
          <w:rStyle w:val="FontStyle77"/>
          <w:sz w:val="24"/>
          <w:szCs w:val="24"/>
        </w:rPr>
        <w:t xml:space="preserve">3.5.7 Совместная команда ITU-T | ISO/IEC JTC 1 для идентификаторов объекта: </w:t>
      </w:r>
      <w:r w:rsidRPr="00402756">
        <w:rPr>
          <w:rStyle w:val="FontStyle76"/>
          <w:sz w:val="24"/>
          <w:szCs w:val="24"/>
        </w:rPr>
        <w:t>Группа, созданная в соответствии с Рек. ITU-T A.23, Приложение A | ISO/IEC JTC 1 Отдельного документа [1], пункт 8, для продвижения работы над совместным текстом в отношении идентификаторов объектов. (ИО).</w:t>
      </w:r>
    </w:p>
    <w:p w14:paraId="36932E76" w14:textId="77777777" w:rsidR="00402756" w:rsidRDefault="00402756" w:rsidP="004043D0">
      <w:pPr>
        <w:pStyle w:val="Style53"/>
        <w:widowControl/>
        <w:ind w:firstLine="567"/>
        <w:jc w:val="both"/>
        <w:rPr>
          <w:rStyle w:val="FontStyle76"/>
          <w:sz w:val="24"/>
          <w:szCs w:val="24"/>
          <w:lang w:eastAsia="en-US"/>
        </w:rPr>
      </w:pPr>
      <w:r w:rsidRPr="00402756">
        <w:rPr>
          <w:rStyle w:val="FontStyle77"/>
          <w:sz w:val="24"/>
          <w:szCs w:val="24"/>
          <w:lang w:eastAsia="en-US"/>
        </w:rPr>
        <w:t xml:space="preserve">3.5.8 длинный  разряд: </w:t>
      </w:r>
      <w:r w:rsidRPr="00402756">
        <w:rPr>
          <w:rStyle w:val="FontStyle76"/>
          <w:sz w:val="24"/>
          <w:szCs w:val="24"/>
          <w:lang w:eastAsia="en-US"/>
        </w:rPr>
        <w:t>Маркировка Юникод от высшего узла в международном дереве идентификатора объектов, которая идентифицирует узел, который не находится непосредственно под высшим узлом.</w:t>
      </w:r>
    </w:p>
    <w:p w14:paraId="476A35F1" w14:textId="77777777" w:rsidR="008C6F07" w:rsidRPr="008C6F07" w:rsidRDefault="008C6F07" w:rsidP="004043D0">
      <w:pPr>
        <w:pStyle w:val="Style53"/>
        <w:widowControl/>
        <w:ind w:firstLine="567"/>
        <w:jc w:val="both"/>
        <w:rPr>
          <w:rStyle w:val="FontStyle76"/>
          <w:sz w:val="20"/>
          <w:szCs w:val="20"/>
          <w:lang w:eastAsia="en-US"/>
        </w:rPr>
      </w:pPr>
    </w:p>
    <w:p w14:paraId="50A4268E" w14:textId="77777777" w:rsidR="00402756" w:rsidRPr="008C6F07" w:rsidRDefault="00BB36E8" w:rsidP="004043D0">
      <w:pPr>
        <w:pStyle w:val="Style35"/>
        <w:widowControl/>
        <w:ind w:firstLine="567"/>
        <w:jc w:val="both"/>
        <w:rPr>
          <w:rStyle w:val="FontStyle72"/>
          <w:sz w:val="20"/>
          <w:szCs w:val="20"/>
          <w:lang w:eastAsia="en-US"/>
        </w:rPr>
      </w:pPr>
      <w:r>
        <w:rPr>
          <w:rStyle w:val="FontStyle72"/>
          <w:sz w:val="20"/>
          <w:szCs w:val="20"/>
          <w:lang w:eastAsia="en-US"/>
        </w:rPr>
        <w:t xml:space="preserve">1 </w:t>
      </w:r>
      <w:r w:rsidR="00402756" w:rsidRPr="008C6F07">
        <w:rPr>
          <w:rStyle w:val="FontStyle72"/>
          <w:sz w:val="20"/>
          <w:szCs w:val="20"/>
          <w:lang w:eastAsia="en-US"/>
        </w:rPr>
        <w:t>П</w:t>
      </w:r>
      <w:r w:rsidR="003767F3" w:rsidRPr="008C6F07">
        <w:rPr>
          <w:rStyle w:val="FontStyle72"/>
          <w:sz w:val="20"/>
          <w:szCs w:val="20"/>
          <w:lang w:eastAsia="en-US"/>
        </w:rPr>
        <w:t>римечание -</w:t>
      </w:r>
      <w:r w:rsidR="00402756" w:rsidRPr="008C6F07">
        <w:rPr>
          <w:rStyle w:val="FontStyle72"/>
          <w:sz w:val="20"/>
          <w:szCs w:val="20"/>
          <w:lang w:eastAsia="en-US"/>
        </w:rPr>
        <w:t xml:space="preserve"> Длинный  разряд  (в дополнение к нормальным  разрядам) должна соответствовать требованиям однозначности (после нормализации) для всех  разрядов от этого высшего узла (см. 7.8).</w:t>
      </w:r>
    </w:p>
    <w:p w14:paraId="446804C8" w14:textId="77777777" w:rsidR="00402756" w:rsidRPr="008C6F07" w:rsidRDefault="00BB36E8" w:rsidP="004043D0">
      <w:pPr>
        <w:pStyle w:val="Style35"/>
        <w:widowControl/>
        <w:ind w:firstLine="567"/>
        <w:jc w:val="both"/>
        <w:rPr>
          <w:rStyle w:val="FontStyle72"/>
          <w:sz w:val="20"/>
          <w:szCs w:val="20"/>
          <w:lang w:eastAsia="en-US"/>
        </w:rPr>
      </w:pPr>
      <w:r>
        <w:rPr>
          <w:rStyle w:val="FontStyle72"/>
          <w:sz w:val="20"/>
          <w:szCs w:val="20"/>
          <w:lang w:eastAsia="en-US"/>
        </w:rPr>
        <w:t xml:space="preserve">2 </w:t>
      </w:r>
      <w:r w:rsidR="003767F3" w:rsidRPr="008C6F07">
        <w:rPr>
          <w:rStyle w:val="FontStyle72"/>
          <w:sz w:val="20"/>
          <w:szCs w:val="20"/>
          <w:lang w:eastAsia="en-US"/>
        </w:rPr>
        <w:t xml:space="preserve">Примечание - </w:t>
      </w:r>
      <w:r w:rsidR="00402756" w:rsidRPr="008C6F07">
        <w:rPr>
          <w:rStyle w:val="FontStyle72"/>
          <w:sz w:val="20"/>
          <w:szCs w:val="20"/>
          <w:lang w:eastAsia="en-US"/>
        </w:rPr>
        <w:t xml:space="preserve"> Единственным свойством длинного   разряда  (см. 3.5.15) является ее маркировка Юникод. У нее нет первичного целого значения или вторичного идентификатора. По сути, это сокращенная серия  разрядов, каждая из которых имеет первичное целое значение и свою собственную маркировку Юникод.</w:t>
      </w:r>
    </w:p>
    <w:p w14:paraId="658C3569" w14:textId="77777777" w:rsidR="00402756" w:rsidRPr="008C6F07" w:rsidRDefault="00BB36E8" w:rsidP="004043D0">
      <w:pPr>
        <w:pStyle w:val="Style35"/>
        <w:widowControl/>
        <w:ind w:firstLine="567"/>
        <w:jc w:val="both"/>
        <w:rPr>
          <w:rStyle w:val="FontStyle72"/>
          <w:sz w:val="20"/>
          <w:szCs w:val="20"/>
          <w:lang w:eastAsia="en-US"/>
        </w:rPr>
      </w:pPr>
      <w:r>
        <w:rPr>
          <w:rStyle w:val="FontStyle72"/>
          <w:sz w:val="20"/>
          <w:szCs w:val="20"/>
          <w:lang w:eastAsia="en-US"/>
        </w:rPr>
        <w:t xml:space="preserve">3 </w:t>
      </w:r>
      <w:r w:rsidR="003767F3" w:rsidRPr="008C6F07">
        <w:rPr>
          <w:rStyle w:val="FontStyle72"/>
          <w:sz w:val="20"/>
          <w:szCs w:val="20"/>
          <w:lang w:eastAsia="en-US"/>
        </w:rPr>
        <w:t xml:space="preserve">Примечание - </w:t>
      </w:r>
      <w:r w:rsidR="00402756" w:rsidRPr="008C6F07">
        <w:rPr>
          <w:rStyle w:val="FontStyle72"/>
          <w:sz w:val="20"/>
          <w:szCs w:val="20"/>
          <w:lang w:eastAsia="en-US"/>
        </w:rPr>
        <w:t xml:space="preserve"> Таким образом, длинный  разряд  нельзя использовать для определения значения типа ASN.1 </w:t>
      </w:r>
      <w:r w:rsidR="008D5188" w:rsidRPr="008C6F07">
        <w:rPr>
          <w:rStyle w:val="FontStyle72"/>
          <w:sz w:val="20"/>
          <w:szCs w:val="20"/>
          <w:lang w:eastAsia="en-US"/>
        </w:rPr>
        <w:t>идентификатора объекта</w:t>
      </w:r>
      <w:r w:rsidR="00402756" w:rsidRPr="008C6F07">
        <w:rPr>
          <w:rStyle w:val="FontStyle72"/>
          <w:sz w:val="20"/>
          <w:szCs w:val="20"/>
          <w:lang w:eastAsia="en-US"/>
        </w:rPr>
        <w:t>. Ее можно использовать только в интернационализированном идентификаторе ресурса ИО (см. 3.5.12).</w:t>
      </w:r>
    </w:p>
    <w:p w14:paraId="4EE9E54B" w14:textId="77777777" w:rsidR="00402756" w:rsidRPr="008C6F07" w:rsidRDefault="00BB36E8" w:rsidP="004043D0">
      <w:pPr>
        <w:pStyle w:val="Style35"/>
        <w:widowControl/>
        <w:ind w:firstLine="567"/>
        <w:jc w:val="both"/>
        <w:rPr>
          <w:rStyle w:val="FontStyle72"/>
          <w:sz w:val="20"/>
          <w:szCs w:val="20"/>
          <w:lang w:eastAsia="en-US"/>
        </w:rPr>
      </w:pPr>
      <w:r>
        <w:rPr>
          <w:rStyle w:val="FontStyle72"/>
          <w:sz w:val="20"/>
          <w:szCs w:val="20"/>
          <w:lang w:eastAsia="en-US"/>
        </w:rPr>
        <w:t xml:space="preserve">4 </w:t>
      </w:r>
      <w:r w:rsidR="003767F3" w:rsidRPr="008C6F07">
        <w:rPr>
          <w:rStyle w:val="FontStyle72"/>
          <w:sz w:val="20"/>
          <w:szCs w:val="20"/>
          <w:lang w:eastAsia="en-US"/>
        </w:rPr>
        <w:t xml:space="preserve">Примечание - </w:t>
      </w:r>
      <w:r w:rsidR="00402756" w:rsidRPr="008C6F07">
        <w:rPr>
          <w:rStyle w:val="FontStyle72"/>
          <w:sz w:val="20"/>
          <w:szCs w:val="20"/>
          <w:lang w:eastAsia="en-US"/>
        </w:rPr>
        <w:t>Совместные действия ITU-T и ISO/IEC могут выделить маркировку Юникод для длинного  разряда, которая идентифицирует узел, который находится на два уровня ниже кор</w:t>
      </w:r>
      <w:r w:rsidR="000E5EDC">
        <w:rPr>
          <w:rStyle w:val="FontStyle72"/>
          <w:sz w:val="20"/>
          <w:szCs w:val="20"/>
          <w:lang w:eastAsia="en-US"/>
        </w:rPr>
        <w:t xml:space="preserve">ня (см. A.7). Эта Рекомендация </w:t>
      </w:r>
      <w:r w:rsidR="00402756" w:rsidRPr="008C6F07">
        <w:rPr>
          <w:rStyle w:val="FontStyle72"/>
          <w:sz w:val="20"/>
          <w:szCs w:val="20"/>
          <w:lang w:eastAsia="en-US"/>
        </w:rPr>
        <w:t xml:space="preserve"> Международный стандарт допускает только длинные  разряды для разрядов ниже разряда верхнего уровня с первичным целым значением 2.</w:t>
      </w:r>
    </w:p>
    <w:p w14:paraId="7E0E5A84" w14:textId="77777777" w:rsidR="003767F3" w:rsidRDefault="003767F3" w:rsidP="004043D0">
      <w:pPr>
        <w:pStyle w:val="Style53"/>
        <w:widowControl/>
        <w:ind w:firstLine="567"/>
        <w:jc w:val="both"/>
        <w:rPr>
          <w:rStyle w:val="FontStyle77"/>
          <w:sz w:val="24"/>
          <w:szCs w:val="24"/>
        </w:rPr>
      </w:pPr>
    </w:p>
    <w:p w14:paraId="07B365DB" w14:textId="77777777" w:rsidR="003767F3" w:rsidRPr="003767F3" w:rsidRDefault="003767F3" w:rsidP="004043D0">
      <w:pPr>
        <w:pStyle w:val="Style53"/>
        <w:widowControl/>
        <w:ind w:firstLine="567"/>
        <w:jc w:val="both"/>
        <w:rPr>
          <w:rStyle w:val="FontStyle76"/>
          <w:sz w:val="24"/>
          <w:szCs w:val="24"/>
        </w:rPr>
      </w:pPr>
      <w:r w:rsidRPr="003767F3">
        <w:rPr>
          <w:rStyle w:val="FontStyle77"/>
          <w:sz w:val="24"/>
          <w:szCs w:val="24"/>
        </w:rPr>
        <w:t xml:space="preserve">3.5.9 нормализация (маркировка Юникод): </w:t>
      </w:r>
      <w:r w:rsidRPr="003767F3">
        <w:rPr>
          <w:rStyle w:val="FontStyle76"/>
          <w:sz w:val="24"/>
          <w:szCs w:val="24"/>
        </w:rPr>
        <w:t>Преобразование любой маркировки Юникод в форму, удобную для сравнения (см. 7.5.5).</w:t>
      </w:r>
    </w:p>
    <w:p w14:paraId="08572541" w14:textId="77777777"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3.5.10 объект (рассматриваемый): </w:t>
      </w:r>
      <w:r w:rsidRPr="003767F3">
        <w:rPr>
          <w:rStyle w:val="FontStyle76"/>
          <w:sz w:val="24"/>
          <w:szCs w:val="24"/>
          <w:lang w:eastAsia="en-US"/>
        </w:rPr>
        <w:t>что-либо в каком-либо мире, в общем случае - в мире телекоммуникаций и обработки информации, или некоторой его части, что,</w:t>
      </w:r>
    </w:p>
    <w:p w14:paraId="123CE5EA" w14:textId="77777777" w:rsidR="003767F3" w:rsidRPr="003767F3" w:rsidRDefault="003767F3" w:rsidP="004043D0">
      <w:pPr>
        <w:pStyle w:val="Style21"/>
        <w:widowControl/>
        <w:ind w:firstLine="567"/>
        <w:jc w:val="both"/>
        <w:rPr>
          <w:rStyle w:val="FontStyle76"/>
          <w:sz w:val="24"/>
          <w:szCs w:val="24"/>
          <w:lang w:eastAsia="en-US"/>
        </w:rPr>
      </w:pPr>
      <w:r w:rsidRPr="003767F3">
        <w:rPr>
          <w:rStyle w:val="FontStyle76"/>
          <w:sz w:val="24"/>
          <w:szCs w:val="24"/>
          <w:lang w:eastAsia="en-US"/>
        </w:rPr>
        <w:t>a) идентифицируемо (может быть названо) и</w:t>
      </w:r>
    </w:p>
    <w:p w14:paraId="454CF76F" w14:textId="77777777" w:rsidR="003767F3" w:rsidRPr="003767F3" w:rsidRDefault="003767F3" w:rsidP="004043D0">
      <w:pPr>
        <w:pStyle w:val="Style21"/>
        <w:widowControl/>
        <w:ind w:firstLine="567"/>
        <w:jc w:val="both"/>
        <w:rPr>
          <w:rStyle w:val="FontStyle76"/>
          <w:sz w:val="24"/>
          <w:szCs w:val="24"/>
          <w:lang w:eastAsia="en-US"/>
        </w:rPr>
      </w:pPr>
      <w:r w:rsidRPr="003767F3">
        <w:rPr>
          <w:rStyle w:val="FontStyle76"/>
          <w:sz w:val="24"/>
          <w:szCs w:val="24"/>
          <w:lang w:eastAsia="en-US"/>
        </w:rPr>
        <w:t>b) может быть зарегистрировано.</w:t>
      </w:r>
    </w:p>
    <w:p w14:paraId="34BD245B" w14:textId="77777777" w:rsidR="003767F3" w:rsidRPr="004043D0" w:rsidRDefault="003767F3" w:rsidP="004043D0">
      <w:pPr>
        <w:pStyle w:val="Style21"/>
        <w:widowControl/>
        <w:ind w:firstLine="567"/>
        <w:jc w:val="both"/>
        <w:rPr>
          <w:rStyle w:val="FontStyle76"/>
          <w:sz w:val="24"/>
          <w:szCs w:val="28"/>
          <w:lang w:eastAsia="en-US"/>
        </w:rPr>
      </w:pPr>
    </w:p>
    <w:p w14:paraId="57289864" w14:textId="77777777" w:rsidR="003767F3" w:rsidRPr="003767F3" w:rsidRDefault="003767F3" w:rsidP="004043D0">
      <w:pPr>
        <w:pStyle w:val="Style35"/>
        <w:widowControl/>
        <w:ind w:firstLine="567"/>
        <w:jc w:val="both"/>
        <w:rPr>
          <w:rStyle w:val="FontStyle72"/>
          <w:sz w:val="20"/>
          <w:szCs w:val="20"/>
          <w:lang w:eastAsia="en-US"/>
        </w:rPr>
      </w:pPr>
      <w:r w:rsidRPr="003767F3">
        <w:rPr>
          <w:rStyle w:val="FontStyle72"/>
          <w:sz w:val="20"/>
          <w:szCs w:val="20"/>
          <w:lang w:eastAsia="en-US"/>
        </w:rPr>
        <w:t xml:space="preserve">Примечание - Примерами объектов являются модули ASN.1 (см. </w:t>
      </w:r>
      <w:proofErr w:type="spellStart"/>
      <w:r w:rsidRPr="003767F3">
        <w:rPr>
          <w:rStyle w:val="FontStyle72"/>
          <w:sz w:val="20"/>
          <w:szCs w:val="20"/>
          <w:lang w:eastAsia="en-US"/>
        </w:rPr>
        <w:t>Rec</w:t>
      </w:r>
      <w:proofErr w:type="spellEnd"/>
      <w:r w:rsidRPr="003767F3">
        <w:rPr>
          <w:rStyle w:val="FontStyle72"/>
          <w:sz w:val="20"/>
          <w:szCs w:val="20"/>
          <w:lang w:eastAsia="en-US"/>
        </w:rPr>
        <w:t>. ITU-T X.680 | ISO/IEC 8824-1), информационные объекты [6], объекты управления [9], заполнители XML [15] и любые прочие объекты, которые могут быть идентифицированы ИО, URI или IRI.</w:t>
      </w:r>
    </w:p>
    <w:p w14:paraId="4B6B0C4B" w14:textId="77777777" w:rsidR="00402756" w:rsidRPr="003767F3" w:rsidRDefault="00402756" w:rsidP="004043D0">
      <w:pPr>
        <w:pStyle w:val="Style53"/>
        <w:widowControl/>
        <w:ind w:firstLine="567"/>
        <w:jc w:val="both"/>
        <w:rPr>
          <w:rStyle w:val="FontStyle72"/>
          <w:sz w:val="24"/>
          <w:szCs w:val="24"/>
          <w:lang w:eastAsia="en-US"/>
        </w:rPr>
      </w:pPr>
    </w:p>
    <w:p w14:paraId="64C37C86" w14:textId="77777777" w:rsidR="003767F3" w:rsidRPr="003767F3" w:rsidRDefault="003767F3" w:rsidP="004043D0">
      <w:pPr>
        <w:pStyle w:val="Style53"/>
        <w:widowControl/>
        <w:ind w:firstLine="567"/>
        <w:jc w:val="both"/>
        <w:rPr>
          <w:rStyle w:val="FontStyle76"/>
          <w:sz w:val="24"/>
          <w:szCs w:val="24"/>
        </w:rPr>
      </w:pPr>
      <w:r w:rsidRPr="003767F3">
        <w:rPr>
          <w:rStyle w:val="FontStyle77"/>
          <w:sz w:val="24"/>
          <w:szCs w:val="24"/>
        </w:rPr>
        <w:t xml:space="preserve">3.5.11 идентификатор объекта: </w:t>
      </w:r>
      <w:r w:rsidRPr="003767F3">
        <w:rPr>
          <w:rStyle w:val="FontStyle76"/>
          <w:sz w:val="24"/>
          <w:szCs w:val="24"/>
        </w:rPr>
        <w:t>Упорядоченный список первичных целых значений от корня международного дерева идентификаторов объектов до узла, который однозначно идентифицирует этот узел (см. 7.8).</w:t>
      </w:r>
    </w:p>
    <w:p w14:paraId="3A8D145F" w14:textId="77777777"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lastRenderedPageBreak/>
        <w:t xml:space="preserve">3.5.12 интернационализированный идентификатор ресурса ИО: </w:t>
      </w:r>
      <w:r w:rsidRPr="003767F3">
        <w:rPr>
          <w:rStyle w:val="FontStyle76"/>
          <w:sz w:val="24"/>
          <w:szCs w:val="24"/>
          <w:lang w:eastAsia="en-US"/>
        </w:rPr>
        <w:t>Упорядоченный список маркировки Юникод из корня международного дерева идентификаторов объектов, который однозначно идентифицирует узел в этом дереве (см. 7.8).</w:t>
      </w:r>
    </w:p>
    <w:p w14:paraId="5153455F" w14:textId="77777777" w:rsidR="003767F3" w:rsidRPr="003767F3" w:rsidRDefault="003767F3" w:rsidP="004043D0">
      <w:pPr>
        <w:pStyle w:val="Style35"/>
        <w:widowControl/>
        <w:ind w:firstLine="567"/>
        <w:jc w:val="both"/>
        <w:rPr>
          <w:rStyle w:val="FontStyle72"/>
          <w:sz w:val="20"/>
          <w:szCs w:val="20"/>
          <w:lang w:eastAsia="en-US"/>
        </w:rPr>
      </w:pPr>
    </w:p>
    <w:p w14:paraId="02992495" w14:textId="77777777" w:rsidR="003767F3" w:rsidRPr="003767F3" w:rsidRDefault="003767F3" w:rsidP="004043D0">
      <w:pPr>
        <w:pStyle w:val="Style35"/>
        <w:widowControl/>
        <w:ind w:firstLine="567"/>
        <w:jc w:val="both"/>
        <w:rPr>
          <w:rStyle w:val="FontStyle72"/>
          <w:sz w:val="20"/>
          <w:szCs w:val="20"/>
          <w:lang w:eastAsia="en-US"/>
        </w:rPr>
      </w:pPr>
      <w:r>
        <w:rPr>
          <w:rStyle w:val="FontStyle72"/>
          <w:sz w:val="20"/>
          <w:szCs w:val="20"/>
          <w:lang w:eastAsia="en-US"/>
        </w:rPr>
        <w:t>Примечание -</w:t>
      </w:r>
      <w:r w:rsidRPr="003767F3">
        <w:rPr>
          <w:rStyle w:val="FontStyle72"/>
          <w:sz w:val="20"/>
          <w:szCs w:val="20"/>
          <w:lang w:eastAsia="en-US"/>
        </w:rPr>
        <w:t xml:space="preserve"> Тип ASN.1 </w:t>
      </w:r>
      <w:r w:rsidRPr="003767F3">
        <w:rPr>
          <w:rStyle w:val="FontStyle70"/>
          <w:rFonts w:ascii="Times New Roman" w:hAnsi="Times New Roman" w:cs="Times New Roman"/>
          <w:sz w:val="20"/>
          <w:szCs w:val="20"/>
          <w:lang w:eastAsia="en-US"/>
        </w:rPr>
        <w:t xml:space="preserve">OID-IRI </w:t>
      </w:r>
      <w:r w:rsidRPr="003767F3">
        <w:rPr>
          <w:rStyle w:val="FontStyle72"/>
          <w:sz w:val="20"/>
          <w:szCs w:val="20"/>
          <w:lang w:eastAsia="en-US"/>
        </w:rPr>
        <w:t>(см. Рек. ITU-T X.680 | ISO/IEC 8824-1) это комплекс всех значений интернационализированных идентификаторов ресурса ИО, и предоставляет обозначения значений для всех интернационализированных идентификаторов ресурсов ИО на основании международного дерева идентификаторов объектов. Соответствующие кодировки указаны в [8].</w:t>
      </w:r>
    </w:p>
    <w:p w14:paraId="481D1E27" w14:textId="77777777" w:rsidR="00402756" w:rsidRDefault="00402756" w:rsidP="004043D0">
      <w:pPr>
        <w:ind w:firstLine="567"/>
        <w:rPr>
          <w:b/>
        </w:rPr>
      </w:pPr>
    </w:p>
    <w:p w14:paraId="201A9697" w14:textId="77777777" w:rsidR="003767F3" w:rsidRPr="003767F3" w:rsidRDefault="003767F3" w:rsidP="004043D0">
      <w:pPr>
        <w:pStyle w:val="Style53"/>
        <w:widowControl/>
        <w:ind w:firstLine="567"/>
        <w:jc w:val="both"/>
        <w:rPr>
          <w:rStyle w:val="FontStyle76"/>
          <w:sz w:val="24"/>
          <w:szCs w:val="24"/>
        </w:rPr>
      </w:pPr>
      <w:r w:rsidRPr="003767F3">
        <w:rPr>
          <w:rStyle w:val="FontStyle77"/>
          <w:sz w:val="24"/>
          <w:szCs w:val="24"/>
        </w:rPr>
        <w:t xml:space="preserve">3.5.13 основное целое число: </w:t>
      </w:r>
      <w:r w:rsidRPr="003767F3">
        <w:rPr>
          <w:rStyle w:val="FontStyle76"/>
          <w:sz w:val="24"/>
          <w:szCs w:val="24"/>
        </w:rPr>
        <w:t>Основное значение целого типа, используемое для однозначной идентификации  разряда  международного дерева идентификаторов объектов.</w:t>
      </w:r>
    </w:p>
    <w:p w14:paraId="370FCFDC" w14:textId="77777777" w:rsidR="003767F3" w:rsidRPr="003767F3" w:rsidRDefault="003767F3" w:rsidP="004043D0">
      <w:pPr>
        <w:pStyle w:val="Style53"/>
        <w:widowControl/>
        <w:ind w:firstLine="567"/>
        <w:jc w:val="both"/>
        <w:rPr>
          <w:rStyle w:val="FontStyle76"/>
          <w:sz w:val="24"/>
          <w:szCs w:val="24"/>
        </w:rPr>
      </w:pPr>
    </w:p>
    <w:p w14:paraId="74A5FCD1" w14:textId="77777777" w:rsidR="003767F3" w:rsidRPr="003767F3" w:rsidRDefault="003767F3" w:rsidP="004043D0">
      <w:pPr>
        <w:pStyle w:val="Style53"/>
        <w:widowControl/>
        <w:ind w:firstLine="567"/>
        <w:jc w:val="both"/>
        <w:rPr>
          <w:rStyle w:val="FontStyle72"/>
          <w:sz w:val="20"/>
          <w:szCs w:val="20"/>
          <w:lang w:eastAsia="en-US"/>
        </w:rPr>
      </w:pPr>
      <w:r>
        <w:rPr>
          <w:rStyle w:val="FontStyle76"/>
          <w:sz w:val="20"/>
          <w:szCs w:val="20"/>
        </w:rPr>
        <w:t xml:space="preserve">Примечание - </w:t>
      </w:r>
      <w:r w:rsidRPr="003767F3">
        <w:rPr>
          <w:rStyle w:val="FontStyle76"/>
          <w:sz w:val="20"/>
          <w:szCs w:val="20"/>
        </w:rPr>
        <w:t>Разряд  международного дерева идентификаторов объектов имеет одно основное целое значение, за исключением длинных  разрядов, которые имеют только маркировку Юникод</w:t>
      </w:r>
      <w:r w:rsidRPr="003767F3">
        <w:rPr>
          <w:rStyle w:val="FontStyle72"/>
          <w:sz w:val="20"/>
          <w:szCs w:val="20"/>
          <w:lang w:eastAsia="en-US"/>
        </w:rPr>
        <w:t>.</w:t>
      </w:r>
    </w:p>
    <w:p w14:paraId="1EE0CC39" w14:textId="77777777" w:rsidR="003767F3" w:rsidRPr="003767F3" w:rsidRDefault="003767F3" w:rsidP="004043D0">
      <w:pPr>
        <w:pStyle w:val="Style53"/>
        <w:widowControl/>
        <w:ind w:firstLine="567"/>
        <w:jc w:val="both"/>
        <w:rPr>
          <w:rStyle w:val="FontStyle77"/>
          <w:sz w:val="24"/>
          <w:szCs w:val="24"/>
          <w:lang w:eastAsia="en-US"/>
        </w:rPr>
      </w:pPr>
    </w:p>
    <w:p w14:paraId="31076892" w14:textId="77777777" w:rsid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3.5.14 основное значение: </w:t>
      </w:r>
      <w:r w:rsidRPr="003767F3">
        <w:rPr>
          <w:rStyle w:val="FontStyle76"/>
          <w:sz w:val="24"/>
          <w:szCs w:val="24"/>
          <w:lang w:eastAsia="en-US"/>
        </w:rPr>
        <w:t>Значение заданного типа, присвоенное разряду дерева идентификатора объекта, которое может быть использовано для недвусмысленной идентификации этого разряда в комплекте разрядов из высшего узла.</w:t>
      </w:r>
    </w:p>
    <w:p w14:paraId="044375EB" w14:textId="77777777" w:rsidR="003767F3" w:rsidRDefault="003767F3" w:rsidP="004043D0">
      <w:pPr>
        <w:pStyle w:val="Style53"/>
        <w:widowControl/>
        <w:ind w:firstLine="567"/>
        <w:jc w:val="both"/>
        <w:rPr>
          <w:rStyle w:val="FontStyle76"/>
          <w:sz w:val="24"/>
          <w:szCs w:val="24"/>
        </w:rPr>
      </w:pPr>
      <w:r w:rsidRPr="003767F3">
        <w:rPr>
          <w:rStyle w:val="FontStyle77"/>
          <w:sz w:val="24"/>
          <w:szCs w:val="24"/>
        </w:rPr>
        <w:t xml:space="preserve">3.5.15 свойства  разряда: </w:t>
      </w:r>
      <w:r w:rsidRPr="003767F3">
        <w:rPr>
          <w:rStyle w:val="FontStyle76"/>
          <w:sz w:val="24"/>
          <w:szCs w:val="24"/>
        </w:rPr>
        <w:t>Основное целое значение, маркировка Юникод и вторичные идентификаторы, присвоенные этому  разряду.</w:t>
      </w:r>
    </w:p>
    <w:p w14:paraId="2B0F79C9" w14:textId="77777777" w:rsidR="008C6F07" w:rsidRDefault="008C6F07" w:rsidP="004043D0">
      <w:pPr>
        <w:pStyle w:val="Style53"/>
        <w:widowControl/>
        <w:ind w:firstLine="567"/>
        <w:jc w:val="both"/>
        <w:rPr>
          <w:rStyle w:val="FontStyle76"/>
          <w:sz w:val="24"/>
          <w:szCs w:val="24"/>
        </w:rPr>
      </w:pPr>
    </w:p>
    <w:p w14:paraId="0BBFDD74" w14:textId="77777777" w:rsidR="003767F3" w:rsidRPr="008C6F07" w:rsidRDefault="003767F3" w:rsidP="004043D0">
      <w:pPr>
        <w:pStyle w:val="Style53"/>
        <w:widowControl/>
        <w:ind w:firstLine="567"/>
        <w:jc w:val="both"/>
        <w:rPr>
          <w:rStyle w:val="FontStyle72"/>
          <w:sz w:val="20"/>
          <w:szCs w:val="20"/>
          <w:lang w:eastAsia="en-US"/>
        </w:rPr>
      </w:pPr>
      <w:r w:rsidRPr="008C6F07">
        <w:rPr>
          <w:rStyle w:val="FontStyle76"/>
          <w:sz w:val="20"/>
          <w:szCs w:val="20"/>
        </w:rPr>
        <w:t>Примечание: Длинные  разряды  (см. 3.5.8) имеют только маркировку Юникод. Все остальные  разряды имеют одно основное целое значение</w:t>
      </w:r>
      <w:r w:rsidRPr="008C6F07">
        <w:rPr>
          <w:rStyle w:val="FontStyle72"/>
          <w:sz w:val="20"/>
          <w:szCs w:val="20"/>
          <w:lang w:eastAsia="en-US"/>
        </w:rPr>
        <w:t>.</w:t>
      </w:r>
    </w:p>
    <w:p w14:paraId="5A9F5EEA" w14:textId="77777777" w:rsidR="003767F3" w:rsidRDefault="003767F3" w:rsidP="004043D0">
      <w:pPr>
        <w:pStyle w:val="Style53"/>
        <w:widowControl/>
        <w:ind w:firstLine="567"/>
        <w:jc w:val="both"/>
        <w:rPr>
          <w:rStyle w:val="FontStyle77"/>
          <w:sz w:val="28"/>
          <w:szCs w:val="28"/>
        </w:rPr>
      </w:pPr>
    </w:p>
    <w:p w14:paraId="2F09248E" w14:textId="77777777" w:rsidR="003767F3" w:rsidRPr="003767F3" w:rsidRDefault="003767F3" w:rsidP="004043D0">
      <w:pPr>
        <w:pStyle w:val="Style53"/>
        <w:widowControl/>
        <w:ind w:firstLine="567"/>
        <w:jc w:val="both"/>
        <w:rPr>
          <w:rStyle w:val="FontStyle76"/>
          <w:sz w:val="24"/>
          <w:szCs w:val="24"/>
        </w:rPr>
      </w:pPr>
      <w:r w:rsidRPr="003767F3">
        <w:rPr>
          <w:rStyle w:val="FontStyle77"/>
          <w:sz w:val="24"/>
          <w:szCs w:val="24"/>
        </w:rPr>
        <w:t xml:space="preserve">3.5.16 регистрация: </w:t>
      </w:r>
      <w:r w:rsidRPr="003767F3">
        <w:rPr>
          <w:rStyle w:val="FontStyle76"/>
          <w:sz w:val="24"/>
          <w:szCs w:val="24"/>
        </w:rPr>
        <w:t>Присвоение объекту однозначного имени таким образом, чтобы это назначение было доступно для заинтересованных сторон.</w:t>
      </w:r>
    </w:p>
    <w:p w14:paraId="0CCC247F" w14:textId="77777777" w:rsidR="003767F3" w:rsidRPr="003767F3" w:rsidRDefault="003767F3" w:rsidP="004043D0">
      <w:pPr>
        <w:pStyle w:val="Style53"/>
        <w:widowControl/>
        <w:ind w:firstLine="567"/>
        <w:jc w:val="both"/>
        <w:rPr>
          <w:rStyle w:val="FontStyle76"/>
          <w:sz w:val="24"/>
          <w:szCs w:val="24"/>
        </w:rPr>
      </w:pPr>
      <w:r w:rsidRPr="003767F3">
        <w:rPr>
          <w:rStyle w:val="FontStyle77"/>
          <w:sz w:val="24"/>
          <w:szCs w:val="24"/>
        </w:rPr>
        <w:t xml:space="preserve">3.5.17 регистрационный орган: </w:t>
      </w:r>
      <w:r w:rsidRPr="003767F3">
        <w:rPr>
          <w:rStyle w:val="FontStyle76"/>
          <w:sz w:val="24"/>
          <w:szCs w:val="24"/>
        </w:rPr>
        <w:t>Элемент, такой как организация, стандарт или автоматизированное средство, который осуществляет регистрацию одного или нескольких типов объектов (см. также 3.5.6).</w:t>
      </w:r>
    </w:p>
    <w:p w14:paraId="0EA0C580" w14:textId="77777777" w:rsidR="003767F3" w:rsidRDefault="003767F3" w:rsidP="004043D0">
      <w:pPr>
        <w:pStyle w:val="Style35"/>
        <w:widowControl/>
        <w:ind w:firstLine="567"/>
        <w:jc w:val="both"/>
        <w:rPr>
          <w:rStyle w:val="FontStyle72"/>
          <w:szCs w:val="28"/>
          <w:lang w:eastAsia="en-US"/>
        </w:rPr>
      </w:pPr>
    </w:p>
    <w:p w14:paraId="48C57D2A" w14:textId="77777777" w:rsidR="003767F3" w:rsidRPr="003767F3" w:rsidRDefault="003767F3" w:rsidP="004043D0">
      <w:pPr>
        <w:pStyle w:val="Style35"/>
        <w:widowControl/>
        <w:ind w:firstLine="567"/>
        <w:jc w:val="both"/>
        <w:rPr>
          <w:rStyle w:val="FontStyle72"/>
          <w:sz w:val="20"/>
          <w:szCs w:val="20"/>
          <w:lang w:eastAsia="en-US"/>
        </w:rPr>
      </w:pPr>
      <w:r>
        <w:rPr>
          <w:rStyle w:val="FontStyle72"/>
          <w:sz w:val="20"/>
          <w:szCs w:val="20"/>
          <w:lang w:eastAsia="en-US"/>
        </w:rPr>
        <w:t>Примечание -</w:t>
      </w:r>
      <w:r w:rsidR="008D5188">
        <w:rPr>
          <w:rStyle w:val="FontStyle72"/>
          <w:sz w:val="20"/>
          <w:szCs w:val="20"/>
          <w:lang w:eastAsia="en-US"/>
        </w:rPr>
        <w:t xml:space="preserve"> В рамках этой р</w:t>
      </w:r>
      <w:r w:rsidRPr="003767F3">
        <w:rPr>
          <w:rStyle w:val="FontStyle72"/>
          <w:sz w:val="20"/>
          <w:szCs w:val="20"/>
          <w:lang w:eastAsia="en-US"/>
        </w:rPr>
        <w:t xml:space="preserve">екомендации </w:t>
      </w:r>
      <w:r w:rsidR="008D5188">
        <w:rPr>
          <w:rStyle w:val="FontStyle72"/>
          <w:sz w:val="20"/>
          <w:szCs w:val="20"/>
          <w:lang w:eastAsia="en-US"/>
        </w:rPr>
        <w:t>м</w:t>
      </w:r>
      <w:r w:rsidRPr="003767F3">
        <w:rPr>
          <w:rStyle w:val="FontStyle72"/>
          <w:sz w:val="20"/>
          <w:szCs w:val="20"/>
          <w:lang w:eastAsia="en-US"/>
        </w:rPr>
        <w:t>еждународного стандарта, вышеуказанное определение регистрационного органа  расширяет этот термин, и охватывает регистрацию организациями, действующими на международном, региональном и национальном уровнях, а также другими способами.</w:t>
      </w:r>
    </w:p>
    <w:p w14:paraId="5B5FA0E7" w14:textId="77777777" w:rsidR="003767F3" w:rsidRDefault="003767F3" w:rsidP="004043D0">
      <w:pPr>
        <w:pStyle w:val="Style53"/>
        <w:widowControl/>
        <w:ind w:firstLine="567"/>
        <w:jc w:val="both"/>
        <w:rPr>
          <w:rStyle w:val="FontStyle77"/>
          <w:sz w:val="24"/>
          <w:szCs w:val="24"/>
          <w:lang w:eastAsia="en-US"/>
        </w:rPr>
      </w:pPr>
    </w:p>
    <w:p w14:paraId="7EACA64A" w14:textId="77777777"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3.5.18 процедуры регистрации: </w:t>
      </w:r>
      <w:r w:rsidRPr="003767F3">
        <w:rPr>
          <w:rStyle w:val="FontStyle76"/>
          <w:sz w:val="24"/>
          <w:szCs w:val="24"/>
          <w:lang w:eastAsia="en-US"/>
        </w:rPr>
        <w:t>Указанные процедуры для регистрации и изменения (или удаления) существующих регистраций.</w:t>
      </w:r>
    </w:p>
    <w:p w14:paraId="4074660F" w14:textId="77777777"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3.5.19 соответствующий Подкомитет ISO/IEC JTC 1: </w:t>
      </w:r>
      <w:r w:rsidRPr="003767F3">
        <w:rPr>
          <w:rStyle w:val="FontStyle76"/>
          <w:sz w:val="24"/>
          <w:szCs w:val="24"/>
          <w:lang w:eastAsia="en-US"/>
        </w:rPr>
        <w:t>Подкомитет ISO/IEC JTC 1, который несет ответственность за объединенную группу ITU-T | ISO/IEC JTC 1 для идентификаторов объекта.</w:t>
      </w:r>
    </w:p>
    <w:p w14:paraId="4C7C2CFB" w14:textId="77777777"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3.5.20 соответствующая исследовательская группа ITU-T: </w:t>
      </w:r>
      <w:r w:rsidRPr="003767F3">
        <w:rPr>
          <w:rStyle w:val="FontStyle76"/>
          <w:sz w:val="24"/>
          <w:szCs w:val="24"/>
          <w:lang w:eastAsia="en-US"/>
        </w:rPr>
        <w:t>Исследовательская группа ITU-T, которая несет ответственность за объединенную группу ITU-T | ISO/IEC JTC 1 для идентификаторов объекта.</w:t>
      </w:r>
    </w:p>
    <w:p w14:paraId="52D689BA" w14:textId="77777777" w:rsidR="003767F3" w:rsidRPr="003767F3" w:rsidRDefault="003767F3" w:rsidP="004043D0">
      <w:pPr>
        <w:pStyle w:val="Style53"/>
        <w:widowControl/>
        <w:ind w:firstLine="567"/>
        <w:jc w:val="both"/>
        <w:rPr>
          <w:rStyle w:val="FontStyle76"/>
          <w:sz w:val="24"/>
          <w:szCs w:val="24"/>
        </w:rPr>
      </w:pPr>
      <w:r w:rsidRPr="003767F3">
        <w:rPr>
          <w:rStyle w:val="FontStyle77"/>
          <w:sz w:val="24"/>
          <w:szCs w:val="24"/>
        </w:rPr>
        <w:t xml:space="preserve">3.5.21 исходный разряд: </w:t>
      </w:r>
      <w:r w:rsidRPr="003767F3">
        <w:rPr>
          <w:rStyle w:val="FontStyle76"/>
          <w:sz w:val="24"/>
          <w:szCs w:val="24"/>
        </w:rPr>
        <w:t>Одна из трех  разрядов от корня международного дерева идентификаторов объектов.</w:t>
      </w:r>
    </w:p>
    <w:p w14:paraId="0B6E77AB" w14:textId="77777777" w:rsidR="003767F3" w:rsidRPr="003767F3" w:rsidRDefault="003767F3" w:rsidP="004043D0">
      <w:pPr>
        <w:pStyle w:val="Style53"/>
        <w:widowControl/>
        <w:ind w:firstLine="567"/>
        <w:jc w:val="both"/>
        <w:rPr>
          <w:rStyle w:val="FontStyle77"/>
          <w:b w:val="0"/>
          <w:bCs w:val="0"/>
          <w:sz w:val="24"/>
          <w:szCs w:val="24"/>
          <w:lang w:eastAsia="en-US"/>
        </w:rPr>
      </w:pPr>
      <w:r w:rsidRPr="003767F3">
        <w:rPr>
          <w:rStyle w:val="FontStyle77"/>
          <w:sz w:val="24"/>
          <w:szCs w:val="24"/>
          <w:lang w:eastAsia="en-US"/>
        </w:rPr>
        <w:t xml:space="preserve">3.5.22 вторичный идентификатор: </w:t>
      </w:r>
      <w:r w:rsidRPr="003767F3">
        <w:rPr>
          <w:rStyle w:val="FontStyle77"/>
          <w:b w:val="0"/>
          <w:bCs w:val="0"/>
          <w:sz w:val="24"/>
          <w:szCs w:val="24"/>
          <w:lang w:eastAsia="en-US"/>
        </w:rPr>
        <w:t>Вторичное значение, ограниченное символами, образующими идентификатор (ASN.1) (см. Рек. ITU-T X.680 | ISO/IEC 8824-1), присвоенное в Рекомендации ITU-T, Международном стандарте, или каким-либо другим регистрационным органом, разряду дерева ИО.</w:t>
      </w:r>
    </w:p>
    <w:p w14:paraId="27F19F75" w14:textId="77777777" w:rsidR="003767F3" w:rsidRDefault="003767F3" w:rsidP="004043D0">
      <w:pPr>
        <w:pStyle w:val="Style35"/>
        <w:widowControl/>
        <w:ind w:firstLine="567"/>
        <w:jc w:val="both"/>
        <w:rPr>
          <w:rStyle w:val="FontStyle72"/>
          <w:sz w:val="24"/>
          <w:szCs w:val="24"/>
          <w:lang w:eastAsia="en-US"/>
        </w:rPr>
      </w:pPr>
    </w:p>
    <w:p w14:paraId="7B7F1827" w14:textId="77777777" w:rsidR="003767F3" w:rsidRDefault="003767F3" w:rsidP="004043D0">
      <w:pPr>
        <w:pStyle w:val="Style53"/>
        <w:widowControl/>
        <w:ind w:firstLine="567"/>
        <w:jc w:val="both"/>
        <w:rPr>
          <w:rStyle w:val="FontStyle72"/>
          <w:sz w:val="20"/>
          <w:szCs w:val="20"/>
          <w:lang w:eastAsia="en-US"/>
        </w:rPr>
      </w:pPr>
      <w:r>
        <w:rPr>
          <w:rStyle w:val="FontStyle77"/>
          <w:b w:val="0"/>
          <w:bCs w:val="0"/>
          <w:sz w:val="20"/>
          <w:szCs w:val="20"/>
          <w:lang w:eastAsia="en-US"/>
        </w:rPr>
        <w:t>Примечание -</w:t>
      </w:r>
      <w:r w:rsidRPr="003767F3">
        <w:rPr>
          <w:rStyle w:val="FontStyle77"/>
          <w:b w:val="0"/>
          <w:bCs w:val="0"/>
          <w:sz w:val="20"/>
          <w:szCs w:val="20"/>
          <w:lang w:eastAsia="en-US"/>
        </w:rPr>
        <w:t xml:space="preserve"> Разряд международного дерева идентификаторов объектов может иметь ноль или более вторичных идентификаторов</w:t>
      </w:r>
      <w:r w:rsidRPr="003767F3">
        <w:rPr>
          <w:rStyle w:val="FontStyle72"/>
          <w:sz w:val="20"/>
          <w:szCs w:val="20"/>
          <w:lang w:eastAsia="en-US"/>
        </w:rPr>
        <w:t>.</w:t>
      </w:r>
    </w:p>
    <w:p w14:paraId="55CE8967" w14:textId="77777777" w:rsidR="003767F3" w:rsidRDefault="003767F3" w:rsidP="004043D0">
      <w:pPr>
        <w:pStyle w:val="Style53"/>
        <w:widowControl/>
        <w:ind w:firstLine="567"/>
        <w:jc w:val="both"/>
        <w:rPr>
          <w:rStyle w:val="FontStyle72"/>
          <w:sz w:val="20"/>
          <w:szCs w:val="20"/>
          <w:lang w:eastAsia="en-US"/>
        </w:rPr>
      </w:pPr>
    </w:p>
    <w:p w14:paraId="6F7A0A5C" w14:textId="77777777"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3.5.23 вторичное значение: </w:t>
      </w:r>
      <w:r w:rsidRPr="003767F3">
        <w:rPr>
          <w:rStyle w:val="FontStyle76"/>
          <w:sz w:val="24"/>
          <w:szCs w:val="24"/>
          <w:lang w:eastAsia="en-US"/>
        </w:rPr>
        <w:t xml:space="preserve">Значение некоторого типа, связанное с разрядом, которое обеспечивает дополнительную идентификацию, полезную для читателей, но не </w:t>
      </w:r>
      <w:r w:rsidRPr="003767F3">
        <w:rPr>
          <w:rStyle w:val="FontStyle76"/>
          <w:sz w:val="24"/>
          <w:szCs w:val="24"/>
          <w:lang w:eastAsia="en-US"/>
        </w:rPr>
        <w:lastRenderedPageBreak/>
        <w:t>однозначно идентифицирует этот разряд  и, как правило, не входит в компьютерную связь.</w:t>
      </w:r>
    </w:p>
    <w:p w14:paraId="37EC5260" w14:textId="77777777"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3.5.24 спонсирующий орган: </w:t>
      </w:r>
      <w:r w:rsidRPr="003767F3">
        <w:rPr>
          <w:rStyle w:val="FontStyle76"/>
          <w:sz w:val="24"/>
          <w:szCs w:val="24"/>
          <w:lang w:eastAsia="en-US"/>
        </w:rPr>
        <w:t>Организация, признанная для получения предложений о регистрации и подачи заявок международному уполномоченному по регистрации, в соответствии с определением  в указанной Рекомендации ITU-T и/или Международном стандарте (см. пункт 8).</w:t>
      </w:r>
    </w:p>
    <w:p w14:paraId="0020F689" w14:textId="77777777"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3.5.25 синоним: </w:t>
      </w:r>
      <w:r w:rsidRPr="003767F3">
        <w:rPr>
          <w:rStyle w:val="FontStyle76"/>
          <w:sz w:val="24"/>
          <w:szCs w:val="24"/>
          <w:lang w:eastAsia="en-US"/>
        </w:rPr>
        <w:t>Идентификатор объекта, который также идентифицируется другим отличительным ИО.</w:t>
      </w:r>
    </w:p>
    <w:p w14:paraId="0B9E8817" w14:textId="77777777" w:rsidR="003767F3" w:rsidRPr="003767F3" w:rsidRDefault="003767F3" w:rsidP="004043D0">
      <w:pPr>
        <w:pStyle w:val="Style53"/>
        <w:widowControl/>
        <w:ind w:firstLine="567"/>
        <w:jc w:val="both"/>
        <w:rPr>
          <w:rStyle w:val="FontStyle76"/>
          <w:sz w:val="24"/>
          <w:szCs w:val="24"/>
        </w:rPr>
      </w:pPr>
      <w:r w:rsidRPr="003767F3">
        <w:rPr>
          <w:rStyle w:val="FontStyle77"/>
          <w:sz w:val="24"/>
          <w:szCs w:val="24"/>
        </w:rPr>
        <w:t xml:space="preserve">3.5.26 техническая роль (регистрационных органов): </w:t>
      </w:r>
      <w:r w:rsidRPr="003767F3">
        <w:rPr>
          <w:rStyle w:val="FontStyle76"/>
          <w:sz w:val="24"/>
          <w:szCs w:val="24"/>
        </w:rPr>
        <w:t>Проверка того, что заявка на регистрацию разряда ИО соответствует Рекомендации ITU-T и/или Международному стандарту, определяющему форму заявки</w:t>
      </w:r>
      <w:r w:rsidRPr="003767F3">
        <w:rPr>
          <w:rStyle w:val="FontStyle76"/>
          <w:sz w:val="24"/>
          <w:szCs w:val="24"/>
          <w:lang w:eastAsia="en-US"/>
        </w:rPr>
        <w:t>.</w:t>
      </w:r>
    </w:p>
    <w:p w14:paraId="5BD7952D" w14:textId="6E431BE4"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3.5.27 разряды высокого уровня (верхние  разряды): </w:t>
      </w:r>
      <w:proofErr w:type="gramStart"/>
      <w:r w:rsidRPr="003767F3">
        <w:rPr>
          <w:rStyle w:val="FontStyle76"/>
          <w:sz w:val="24"/>
          <w:szCs w:val="24"/>
          <w:lang w:eastAsia="en-US"/>
        </w:rPr>
        <w:t>Подмножество разрядов международного дерева идентификаторов объектов, которым присваиваю</w:t>
      </w:r>
      <w:r w:rsidR="00A369D0">
        <w:rPr>
          <w:rStyle w:val="FontStyle76"/>
          <w:sz w:val="24"/>
          <w:szCs w:val="24"/>
          <w:lang w:eastAsia="en-US"/>
        </w:rPr>
        <w:t xml:space="preserve">тся </w:t>
      </w:r>
      <w:r w:rsidR="00A369D0" w:rsidRPr="006719B9">
        <w:rPr>
          <w:rStyle w:val="FontStyle76"/>
          <w:sz w:val="24"/>
          <w:szCs w:val="24"/>
          <w:lang w:eastAsia="en-US"/>
        </w:rPr>
        <w:t>идентификаторы в настояще</w:t>
      </w:r>
      <w:r w:rsidR="0059166C" w:rsidRPr="006719B9">
        <w:rPr>
          <w:rStyle w:val="FontStyle76"/>
          <w:sz w:val="24"/>
          <w:szCs w:val="24"/>
          <w:lang w:eastAsia="en-US"/>
        </w:rPr>
        <w:t xml:space="preserve">м </w:t>
      </w:r>
      <w:r w:rsidRPr="006719B9">
        <w:rPr>
          <w:rStyle w:val="FontStyle76"/>
          <w:sz w:val="24"/>
          <w:szCs w:val="24"/>
          <w:lang w:eastAsia="en-US"/>
        </w:rPr>
        <w:t>стандарте</w:t>
      </w:r>
      <w:r w:rsidRPr="003767F3">
        <w:rPr>
          <w:rStyle w:val="FontStyle76"/>
          <w:sz w:val="24"/>
          <w:szCs w:val="24"/>
          <w:lang w:eastAsia="en-US"/>
        </w:rPr>
        <w:t xml:space="preserve"> (дополняются ссылками на Рек.</w:t>
      </w:r>
      <w:proofErr w:type="gramEnd"/>
      <w:r w:rsidRPr="003767F3">
        <w:rPr>
          <w:rStyle w:val="FontStyle76"/>
          <w:sz w:val="24"/>
          <w:szCs w:val="24"/>
          <w:lang w:eastAsia="en-US"/>
        </w:rPr>
        <w:t xml:space="preserve"> ITU-T X.660| составные стандарты ISO/IEC 9834, или Решением соответствующей исследовательской группы ITU-T и соответствующего Подкомитета ISO/IEC JTC 1).</w:t>
      </w:r>
    </w:p>
    <w:p w14:paraId="7882B7C0" w14:textId="77777777" w:rsidR="003767F3" w:rsidRPr="003767F3" w:rsidRDefault="003767F3" w:rsidP="004043D0">
      <w:pPr>
        <w:pStyle w:val="Style53"/>
        <w:widowControl/>
        <w:ind w:firstLine="567"/>
        <w:jc w:val="both"/>
        <w:rPr>
          <w:rStyle w:val="FontStyle76"/>
          <w:sz w:val="24"/>
          <w:szCs w:val="24"/>
          <w:lang w:eastAsia="en-US"/>
        </w:rPr>
      </w:pPr>
      <w:r w:rsidRPr="003767F3">
        <w:rPr>
          <w:rStyle w:val="FontStyle77"/>
          <w:sz w:val="24"/>
          <w:szCs w:val="24"/>
          <w:lang w:eastAsia="en-US"/>
        </w:rPr>
        <w:t xml:space="preserve">3.5.28 символ Юникода: </w:t>
      </w:r>
      <w:r w:rsidRPr="003767F3">
        <w:rPr>
          <w:rStyle w:val="FontStyle76"/>
          <w:sz w:val="24"/>
          <w:szCs w:val="24"/>
          <w:lang w:eastAsia="en-US"/>
        </w:rPr>
        <w:t>символ из набора символов Юникод.</w:t>
      </w:r>
    </w:p>
    <w:p w14:paraId="49D03E8E" w14:textId="77777777" w:rsidR="003767F3" w:rsidRPr="003767F3" w:rsidRDefault="003767F3" w:rsidP="004043D0">
      <w:pPr>
        <w:pStyle w:val="Style25"/>
        <w:widowControl/>
        <w:ind w:firstLine="567"/>
        <w:jc w:val="both"/>
        <w:rPr>
          <w:rStyle w:val="FontStyle76"/>
          <w:sz w:val="24"/>
          <w:szCs w:val="24"/>
        </w:rPr>
      </w:pPr>
      <w:r w:rsidRPr="003767F3">
        <w:rPr>
          <w:rStyle w:val="FontStyle77"/>
          <w:sz w:val="24"/>
          <w:szCs w:val="24"/>
        </w:rPr>
        <w:t xml:space="preserve">3.5.29 набор символов Юникод: </w:t>
      </w:r>
      <w:r w:rsidRPr="003767F3">
        <w:rPr>
          <w:rStyle w:val="FontStyle76"/>
          <w:sz w:val="24"/>
          <w:szCs w:val="24"/>
        </w:rPr>
        <w:t xml:space="preserve">Набор кодированных символов, указанный в ISO/IEC 10646. </w:t>
      </w:r>
    </w:p>
    <w:p w14:paraId="54FCA686" w14:textId="77777777" w:rsidR="003767F3" w:rsidRDefault="003767F3" w:rsidP="004043D0">
      <w:pPr>
        <w:pStyle w:val="Style25"/>
        <w:widowControl/>
        <w:ind w:firstLine="567"/>
        <w:jc w:val="both"/>
        <w:rPr>
          <w:rStyle w:val="FontStyle76"/>
          <w:sz w:val="24"/>
          <w:szCs w:val="24"/>
        </w:rPr>
      </w:pPr>
    </w:p>
    <w:p w14:paraId="7B8D53D1" w14:textId="77777777" w:rsidR="003767F3" w:rsidRPr="008C6F07" w:rsidRDefault="003767F3" w:rsidP="004043D0">
      <w:pPr>
        <w:pStyle w:val="Style25"/>
        <w:widowControl/>
        <w:ind w:firstLine="567"/>
        <w:jc w:val="both"/>
        <w:rPr>
          <w:rStyle w:val="FontStyle72"/>
          <w:sz w:val="20"/>
          <w:szCs w:val="20"/>
        </w:rPr>
      </w:pPr>
      <w:r w:rsidRPr="008C6F07">
        <w:rPr>
          <w:rStyle w:val="FontStyle76"/>
          <w:sz w:val="20"/>
          <w:szCs w:val="20"/>
        </w:rPr>
        <w:t>Примечание - Это такой же набор символов, что определен Консорциумом Юникод в</w:t>
      </w:r>
      <w:r w:rsidRPr="008C6F07">
        <w:rPr>
          <w:rStyle w:val="FontStyle72"/>
          <w:sz w:val="20"/>
          <w:szCs w:val="20"/>
        </w:rPr>
        <w:t xml:space="preserve"> [16].</w:t>
      </w:r>
    </w:p>
    <w:p w14:paraId="77D583C4" w14:textId="77777777" w:rsidR="003767F3" w:rsidRDefault="003767F3" w:rsidP="004043D0">
      <w:pPr>
        <w:pStyle w:val="Style25"/>
        <w:widowControl/>
        <w:ind w:firstLine="567"/>
        <w:jc w:val="both"/>
        <w:rPr>
          <w:rStyle w:val="FontStyle76"/>
          <w:sz w:val="24"/>
          <w:szCs w:val="24"/>
        </w:rPr>
      </w:pPr>
    </w:p>
    <w:p w14:paraId="552CE65F" w14:textId="77777777" w:rsidR="003767F3" w:rsidRDefault="003767F3" w:rsidP="004043D0">
      <w:pPr>
        <w:pStyle w:val="Style53"/>
        <w:widowControl/>
        <w:ind w:firstLine="567"/>
        <w:jc w:val="both"/>
        <w:rPr>
          <w:rStyle w:val="FontStyle77"/>
          <w:b w:val="0"/>
          <w:bCs w:val="0"/>
          <w:sz w:val="24"/>
          <w:szCs w:val="24"/>
          <w:lang w:eastAsia="en-US"/>
        </w:rPr>
      </w:pPr>
      <w:r w:rsidRPr="003767F3">
        <w:rPr>
          <w:rStyle w:val="FontStyle77"/>
          <w:sz w:val="24"/>
          <w:szCs w:val="24"/>
          <w:lang w:eastAsia="en-US"/>
        </w:rPr>
        <w:t xml:space="preserve">3.5.30 Маркировка Юникод: </w:t>
      </w:r>
      <w:r w:rsidRPr="003767F3">
        <w:rPr>
          <w:rStyle w:val="FontStyle77"/>
          <w:b w:val="0"/>
          <w:bCs w:val="0"/>
          <w:sz w:val="24"/>
          <w:szCs w:val="24"/>
          <w:lang w:eastAsia="en-US"/>
        </w:rPr>
        <w:t>Первичное значение, которое состоит из неограниченной последовательности символов Юникод, не содержащей символа ПРОБЕЛ (другие ограничения см. в 7.5), используемого для однозначной идентификации  разряда  дерева ИО.</w:t>
      </w:r>
    </w:p>
    <w:p w14:paraId="368EA134" w14:textId="77777777" w:rsidR="008C6F07" w:rsidRPr="003767F3" w:rsidRDefault="008C6F07" w:rsidP="004043D0">
      <w:pPr>
        <w:pStyle w:val="Style53"/>
        <w:widowControl/>
        <w:ind w:firstLine="567"/>
        <w:jc w:val="both"/>
        <w:rPr>
          <w:rStyle w:val="FontStyle77"/>
          <w:b w:val="0"/>
          <w:bCs w:val="0"/>
          <w:sz w:val="24"/>
          <w:szCs w:val="24"/>
          <w:lang w:eastAsia="en-US"/>
        </w:rPr>
      </w:pPr>
    </w:p>
    <w:p w14:paraId="18CB27CD" w14:textId="77777777" w:rsidR="008C6F07" w:rsidRPr="008C6F07" w:rsidRDefault="008C6F07" w:rsidP="004043D0">
      <w:pPr>
        <w:pStyle w:val="Style53"/>
        <w:widowControl/>
        <w:ind w:firstLine="567"/>
        <w:jc w:val="both"/>
        <w:rPr>
          <w:rStyle w:val="FontStyle72"/>
          <w:sz w:val="20"/>
          <w:szCs w:val="20"/>
          <w:lang w:eastAsia="en-US"/>
        </w:rPr>
      </w:pPr>
      <w:r>
        <w:rPr>
          <w:rStyle w:val="FontStyle77"/>
          <w:b w:val="0"/>
          <w:bCs w:val="0"/>
          <w:sz w:val="20"/>
          <w:szCs w:val="20"/>
          <w:lang w:eastAsia="en-US"/>
        </w:rPr>
        <w:t xml:space="preserve">1 </w:t>
      </w:r>
      <w:r w:rsidR="003767F3" w:rsidRPr="008C6F07">
        <w:rPr>
          <w:rStyle w:val="FontStyle77"/>
          <w:b w:val="0"/>
          <w:bCs w:val="0"/>
          <w:sz w:val="20"/>
          <w:szCs w:val="20"/>
          <w:lang w:eastAsia="en-US"/>
        </w:rPr>
        <w:t>Примечание - Маркировка Юникод всегда чувствительна к регистру в целях сопоставления и определения однозначности. Однако вся маркировка Юникод от данного узла ИО должна отличаться после нормализации</w:t>
      </w:r>
      <w:r w:rsidR="003767F3" w:rsidRPr="008C6F07">
        <w:rPr>
          <w:rStyle w:val="FontStyle72"/>
          <w:sz w:val="20"/>
          <w:szCs w:val="20"/>
          <w:lang w:eastAsia="en-US"/>
        </w:rPr>
        <w:t>.</w:t>
      </w:r>
    </w:p>
    <w:p w14:paraId="44C2AA21" w14:textId="77777777" w:rsidR="008C6F07" w:rsidRDefault="008C6F07" w:rsidP="004043D0">
      <w:pPr>
        <w:pStyle w:val="Style35"/>
        <w:widowControl/>
        <w:ind w:firstLine="567"/>
        <w:jc w:val="both"/>
        <w:rPr>
          <w:rStyle w:val="FontStyle72"/>
          <w:sz w:val="20"/>
          <w:szCs w:val="20"/>
          <w:lang w:eastAsia="en-US"/>
        </w:rPr>
      </w:pPr>
      <w:r>
        <w:rPr>
          <w:rStyle w:val="FontStyle72"/>
          <w:sz w:val="20"/>
          <w:szCs w:val="20"/>
          <w:lang w:eastAsia="en-US"/>
        </w:rPr>
        <w:t xml:space="preserve">2 </w:t>
      </w:r>
      <w:r w:rsidR="003767F3" w:rsidRPr="008C6F07">
        <w:rPr>
          <w:rStyle w:val="FontStyle72"/>
          <w:sz w:val="20"/>
          <w:szCs w:val="20"/>
          <w:lang w:eastAsia="en-US"/>
        </w:rPr>
        <w:t>Примечание - Разряд международного дерева идентификаторов объектов может иметь несколько маркировок Юникод.</w:t>
      </w:r>
    </w:p>
    <w:p w14:paraId="7B0598D7" w14:textId="77777777" w:rsidR="003767F3" w:rsidRDefault="008C6F07" w:rsidP="004043D0">
      <w:pPr>
        <w:pStyle w:val="Style35"/>
        <w:widowControl/>
        <w:ind w:firstLine="567"/>
        <w:jc w:val="both"/>
        <w:rPr>
          <w:rStyle w:val="FontStyle72"/>
          <w:sz w:val="20"/>
          <w:szCs w:val="20"/>
          <w:lang w:eastAsia="en-US"/>
        </w:rPr>
      </w:pPr>
      <w:r>
        <w:rPr>
          <w:rStyle w:val="FontStyle72"/>
          <w:sz w:val="20"/>
          <w:szCs w:val="20"/>
          <w:lang w:eastAsia="en-US"/>
        </w:rPr>
        <w:t xml:space="preserve">3 </w:t>
      </w:r>
      <w:r w:rsidR="003767F3" w:rsidRPr="008C6F07">
        <w:rPr>
          <w:rStyle w:val="FontStyle72"/>
          <w:sz w:val="20"/>
          <w:szCs w:val="20"/>
          <w:lang w:eastAsia="en-US"/>
        </w:rPr>
        <w:t>Примечание - Возможность включать весь диапазон символов Юникод может упростить выполнение определенных форм имитирования OID-IRI (также называемой «</w:t>
      </w:r>
      <w:proofErr w:type="spellStart"/>
      <w:r w:rsidR="003767F3" w:rsidRPr="008C6F07">
        <w:rPr>
          <w:rStyle w:val="FontStyle72"/>
          <w:sz w:val="20"/>
          <w:szCs w:val="20"/>
          <w:lang w:eastAsia="en-US"/>
        </w:rPr>
        <w:t>спуфингом</w:t>
      </w:r>
      <w:proofErr w:type="spellEnd"/>
      <w:r w:rsidR="003767F3" w:rsidRPr="008C6F07">
        <w:rPr>
          <w:rStyle w:val="FontStyle72"/>
          <w:sz w:val="20"/>
          <w:szCs w:val="20"/>
          <w:lang w:eastAsia="en-US"/>
        </w:rPr>
        <w:t>»). Приложения, которые будут представлять OID-IRI пользователям, должны придерживаться передовых практик в отношении имитирования адресов с целью предотвращения атак, являющихся результатом поддельных адресов (например, явление, известное как «</w:t>
      </w:r>
      <w:proofErr w:type="spellStart"/>
      <w:r w:rsidR="003767F3" w:rsidRPr="008C6F07">
        <w:rPr>
          <w:rStyle w:val="FontStyle72"/>
          <w:sz w:val="20"/>
          <w:szCs w:val="20"/>
          <w:lang w:eastAsia="en-US"/>
        </w:rPr>
        <w:t>фишинг</w:t>
      </w:r>
      <w:proofErr w:type="spellEnd"/>
      <w:r w:rsidR="003767F3" w:rsidRPr="008C6F07">
        <w:rPr>
          <w:rStyle w:val="FontStyle72"/>
          <w:sz w:val="20"/>
          <w:szCs w:val="20"/>
          <w:lang w:eastAsia="en-US"/>
        </w:rPr>
        <w:t>» (подробную информацию см. в [11]).</w:t>
      </w:r>
    </w:p>
    <w:p w14:paraId="20C55CAE" w14:textId="77777777" w:rsidR="001F18F7" w:rsidRPr="008C6F07" w:rsidRDefault="001F18F7" w:rsidP="004043D0">
      <w:pPr>
        <w:pStyle w:val="Style35"/>
        <w:widowControl/>
        <w:ind w:firstLine="567"/>
        <w:jc w:val="both"/>
        <w:rPr>
          <w:rStyle w:val="FontStyle76"/>
          <w:sz w:val="20"/>
          <w:szCs w:val="20"/>
        </w:rPr>
      </w:pPr>
    </w:p>
    <w:p w14:paraId="4E813A54" w14:textId="77777777" w:rsidR="003767F3" w:rsidRDefault="003767F3" w:rsidP="004043D0">
      <w:pPr>
        <w:pStyle w:val="Style30"/>
        <w:widowControl/>
        <w:ind w:firstLine="567"/>
        <w:jc w:val="both"/>
        <w:rPr>
          <w:rStyle w:val="FontStyle73"/>
          <w:sz w:val="24"/>
          <w:szCs w:val="24"/>
        </w:rPr>
      </w:pPr>
      <w:r w:rsidRPr="00227F22">
        <w:rPr>
          <w:rStyle w:val="FontStyle73"/>
          <w:sz w:val="24"/>
          <w:szCs w:val="24"/>
        </w:rPr>
        <w:t>4 Сокращения</w:t>
      </w:r>
    </w:p>
    <w:p w14:paraId="4EA78E6B" w14:textId="77777777" w:rsidR="008C6F07" w:rsidRDefault="008C6F07" w:rsidP="004043D0">
      <w:pPr>
        <w:pStyle w:val="Style30"/>
        <w:widowControl/>
        <w:ind w:firstLine="567"/>
        <w:jc w:val="both"/>
        <w:rPr>
          <w:rStyle w:val="FontStyle73"/>
          <w:sz w:val="24"/>
          <w:szCs w:val="24"/>
        </w:rPr>
      </w:pPr>
    </w:p>
    <w:p w14:paraId="0D0F79EA" w14:textId="7B7DFBA6" w:rsidR="003767F3" w:rsidRPr="00227F22" w:rsidRDefault="008D5188" w:rsidP="004043D0">
      <w:pPr>
        <w:pStyle w:val="Style50"/>
        <w:widowControl/>
        <w:ind w:firstLine="567"/>
        <w:jc w:val="both"/>
        <w:rPr>
          <w:rStyle w:val="FontStyle76"/>
          <w:sz w:val="24"/>
          <w:szCs w:val="24"/>
          <w:lang w:eastAsia="en-US"/>
        </w:rPr>
      </w:pPr>
      <w:r>
        <w:rPr>
          <w:rStyle w:val="FontStyle76"/>
          <w:sz w:val="24"/>
          <w:szCs w:val="24"/>
          <w:lang w:eastAsia="en-US"/>
        </w:rPr>
        <w:t>В целях настояще</w:t>
      </w:r>
      <w:r w:rsidR="008A0971">
        <w:rPr>
          <w:rStyle w:val="FontStyle76"/>
          <w:sz w:val="24"/>
          <w:szCs w:val="24"/>
          <w:lang w:eastAsia="en-US"/>
        </w:rPr>
        <w:t xml:space="preserve">м </w:t>
      </w:r>
      <w:r w:rsidR="003767F3" w:rsidRPr="00227F22">
        <w:rPr>
          <w:rStyle w:val="FontStyle76"/>
          <w:sz w:val="24"/>
          <w:szCs w:val="24"/>
          <w:lang w:eastAsia="en-US"/>
        </w:rPr>
        <w:t>стандарт</w:t>
      </w:r>
      <w:r w:rsidR="008A0971">
        <w:rPr>
          <w:rStyle w:val="FontStyle76"/>
          <w:sz w:val="24"/>
          <w:szCs w:val="24"/>
          <w:lang w:eastAsia="en-US"/>
        </w:rPr>
        <w:t>е</w:t>
      </w:r>
      <w:r w:rsidR="003767F3" w:rsidRPr="00227F22">
        <w:rPr>
          <w:rStyle w:val="FontStyle76"/>
          <w:sz w:val="24"/>
          <w:szCs w:val="24"/>
          <w:lang w:eastAsia="en-US"/>
        </w:rPr>
        <w:t xml:space="preserve"> применяются следующие сокращения: </w:t>
      </w:r>
    </w:p>
    <w:tbl>
      <w:tblPr>
        <w:tblStyle w:val="a3"/>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2"/>
        <w:gridCol w:w="7337"/>
      </w:tblGrid>
      <w:tr w:rsidR="003767F3" w:rsidRPr="00227F22" w14:paraId="688FCA66" w14:textId="77777777" w:rsidTr="0040620D">
        <w:tc>
          <w:tcPr>
            <w:tcW w:w="1418" w:type="dxa"/>
          </w:tcPr>
          <w:p w14:paraId="25C4ADB9" w14:textId="77777777" w:rsidR="003767F3" w:rsidRPr="00227F22" w:rsidRDefault="003767F3" w:rsidP="004043D0">
            <w:pPr>
              <w:pStyle w:val="Style50"/>
              <w:widowControl/>
              <w:ind w:firstLine="567"/>
              <w:jc w:val="both"/>
              <w:rPr>
                <w:rStyle w:val="FontStyle76"/>
                <w:sz w:val="24"/>
                <w:szCs w:val="24"/>
                <w:lang w:eastAsia="en-US"/>
              </w:rPr>
            </w:pPr>
            <w:bookmarkStart w:id="1" w:name="_Hlk66172498"/>
            <w:r w:rsidRPr="00227F22">
              <w:rPr>
                <w:rStyle w:val="FontStyle76"/>
                <w:sz w:val="24"/>
                <w:szCs w:val="24"/>
                <w:lang w:eastAsia="en-US"/>
              </w:rPr>
              <w:t>ACSE</w:t>
            </w:r>
          </w:p>
        </w:tc>
        <w:tc>
          <w:tcPr>
            <w:tcW w:w="7480" w:type="dxa"/>
            <w:gridSpan w:val="2"/>
          </w:tcPr>
          <w:p w14:paraId="05495007"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Сервисный Элемент Управления Ассоциациями</w:t>
            </w:r>
          </w:p>
        </w:tc>
      </w:tr>
      <w:tr w:rsidR="003767F3" w:rsidRPr="00227F22" w14:paraId="7443B4A3" w14:textId="77777777" w:rsidTr="0040620D">
        <w:tc>
          <w:tcPr>
            <w:tcW w:w="1418" w:type="dxa"/>
          </w:tcPr>
          <w:p w14:paraId="6F548B2F"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ASN. 1</w:t>
            </w:r>
          </w:p>
        </w:tc>
        <w:tc>
          <w:tcPr>
            <w:tcW w:w="7480" w:type="dxa"/>
            <w:gridSpan w:val="2"/>
          </w:tcPr>
          <w:p w14:paraId="196C8C01"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Абстрактная Синтаксическая Нотация Версии 1</w:t>
            </w:r>
          </w:p>
        </w:tc>
      </w:tr>
      <w:tr w:rsidR="003767F3" w:rsidRPr="00227F22" w14:paraId="41057D4C" w14:textId="77777777" w:rsidTr="0040620D">
        <w:tc>
          <w:tcPr>
            <w:tcW w:w="1418" w:type="dxa"/>
          </w:tcPr>
          <w:p w14:paraId="6475CCD8"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FTAM</w:t>
            </w:r>
          </w:p>
        </w:tc>
        <w:tc>
          <w:tcPr>
            <w:tcW w:w="7480" w:type="dxa"/>
            <w:gridSpan w:val="2"/>
          </w:tcPr>
          <w:p w14:paraId="16406F96"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Перенос, доступ и управление файлами</w:t>
            </w:r>
          </w:p>
        </w:tc>
      </w:tr>
      <w:tr w:rsidR="003767F3" w:rsidRPr="00227F22" w14:paraId="32D72682" w14:textId="77777777" w:rsidTr="0040620D">
        <w:tc>
          <w:tcPr>
            <w:tcW w:w="1418" w:type="dxa"/>
          </w:tcPr>
          <w:p w14:paraId="0AA4A21B"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IANA</w:t>
            </w:r>
          </w:p>
        </w:tc>
        <w:tc>
          <w:tcPr>
            <w:tcW w:w="7480" w:type="dxa"/>
            <w:gridSpan w:val="2"/>
          </w:tcPr>
          <w:p w14:paraId="68EBA2F3"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 xml:space="preserve">Управление по присвоению </w:t>
            </w:r>
            <w:proofErr w:type="spellStart"/>
            <w:r w:rsidRPr="00227F22">
              <w:rPr>
                <w:rStyle w:val="FontStyle76"/>
                <w:sz w:val="24"/>
                <w:szCs w:val="24"/>
                <w:lang w:eastAsia="en-US"/>
              </w:rPr>
              <w:t>интернетных</w:t>
            </w:r>
            <w:proofErr w:type="spellEnd"/>
            <w:r w:rsidRPr="00227F22">
              <w:rPr>
                <w:rStyle w:val="FontStyle76"/>
                <w:sz w:val="24"/>
                <w:szCs w:val="24"/>
                <w:lang w:eastAsia="en-US"/>
              </w:rPr>
              <w:t xml:space="preserve"> номеров</w:t>
            </w:r>
          </w:p>
        </w:tc>
      </w:tr>
      <w:tr w:rsidR="003767F3" w:rsidRPr="00227F22" w14:paraId="100558E7" w14:textId="77777777" w:rsidTr="0040620D">
        <w:tc>
          <w:tcPr>
            <w:tcW w:w="1418" w:type="dxa"/>
          </w:tcPr>
          <w:p w14:paraId="02ED2817"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ICD</w:t>
            </w:r>
          </w:p>
        </w:tc>
        <w:tc>
          <w:tcPr>
            <w:tcW w:w="7480" w:type="dxa"/>
            <w:gridSpan w:val="2"/>
          </w:tcPr>
          <w:p w14:paraId="5F27AC2E"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Идентификатор международной организации</w:t>
            </w:r>
          </w:p>
        </w:tc>
      </w:tr>
      <w:tr w:rsidR="003767F3" w:rsidRPr="00227F22" w14:paraId="106866E9" w14:textId="77777777" w:rsidTr="0040620D">
        <w:tc>
          <w:tcPr>
            <w:tcW w:w="1418" w:type="dxa"/>
          </w:tcPr>
          <w:p w14:paraId="38304785"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IRI</w:t>
            </w:r>
          </w:p>
        </w:tc>
        <w:tc>
          <w:tcPr>
            <w:tcW w:w="7480" w:type="dxa"/>
            <w:gridSpan w:val="2"/>
          </w:tcPr>
          <w:p w14:paraId="2F349C99"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Интернационализированный идентификатор ресурса</w:t>
            </w:r>
          </w:p>
        </w:tc>
      </w:tr>
      <w:tr w:rsidR="003767F3" w:rsidRPr="00227F22" w14:paraId="4D9F8AD9" w14:textId="77777777" w:rsidTr="0040620D">
        <w:tc>
          <w:tcPr>
            <w:tcW w:w="1418" w:type="dxa"/>
          </w:tcPr>
          <w:p w14:paraId="1040BD82"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OID</w:t>
            </w:r>
          </w:p>
        </w:tc>
        <w:tc>
          <w:tcPr>
            <w:tcW w:w="7480" w:type="dxa"/>
            <w:gridSpan w:val="2"/>
          </w:tcPr>
          <w:p w14:paraId="1EB2D4EF" w14:textId="77777777" w:rsidR="003767F3" w:rsidRPr="00227F22" w:rsidRDefault="003767F3" w:rsidP="004043D0">
            <w:pPr>
              <w:pStyle w:val="Style18"/>
              <w:widowControl/>
              <w:ind w:firstLine="567"/>
              <w:jc w:val="both"/>
              <w:rPr>
                <w:rStyle w:val="FontStyle76"/>
                <w:sz w:val="24"/>
                <w:szCs w:val="24"/>
                <w:lang w:eastAsia="en-US"/>
              </w:rPr>
            </w:pPr>
            <w:r w:rsidRPr="00227F22">
              <w:rPr>
                <w:rStyle w:val="FontStyle76"/>
                <w:sz w:val="24"/>
                <w:szCs w:val="24"/>
                <w:lang w:eastAsia="en-US"/>
              </w:rPr>
              <w:t>Идентификатор объекта</w:t>
            </w:r>
          </w:p>
        </w:tc>
      </w:tr>
      <w:tr w:rsidR="003767F3" w:rsidRPr="00227F22" w14:paraId="6060B412" w14:textId="77777777" w:rsidTr="0040620D">
        <w:tc>
          <w:tcPr>
            <w:tcW w:w="1418" w:type="dxa"/>
          </w:tcPr>
          <w:p w14:paraId="7C9E7F3E"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OID-</w:t>
            </w:r>
            <w:r w:rsidRPr="00227F22">
              <w:rPr>
                <w:rStyle w:val="FontStyle76"/>
                <w:sz w:val="24"/>
                <w:szCs w:val="24"/>
                <w:lang w:val="en-US" w:eastAsia="en-US"/>
              </w:rPr>
              <w:t>IRI</w:t>
            </w:r>
          </w:p>
        </w:tc>
        <w:tc>
          <w:tcPr>
            <w:tcW w:w="7480" w:type="dxa"/>
            <w:gridSpan w:val="2"/>
          </w:tcPr>
          <w:p w14:paraId="67847A9C" w14:textId="77777777" w:rsidR="003767F3" w:rsidRPr="00227F22" w:rsidRDefault="003767F3" w:rsidP="004043D0">
            <w:pPr>
              <w:pStyle w:val="Style50"/>
              <w:widowControl/>
              <w:ind w:firstLine="567"/>
              <w:jc w:val="both"/>
              <w:rPr>
                <w:rStyle w:val="FontStyle76"/>
                <w:sz w:val="24"/>
                <w:szCs w:val="24"/>
                <w:lang w:eastAsia="en-US"/>
              </w:rPr>
            </w:pPr>
            <w:r w:rsidRPr="00227F22">
              <w:rPr>
                <w:rStyle w:val="FontStyle76"/>
                <w:sz w:val="24"/>
                <w:szCs w:val="24"/>
                <w:lang w:eastAsia="en-US"/>
              </w:rPr>
              <w:t>Интернационализированный идентификатор ресурса ИО</w:t>
            </w:r>
          </w:p>
        </w:tc>
      </w:tr>
      <w:tr w:rsidR="003767F3" w:rsidRPr="00227F22" w14:paraId="6734BD4B" w14:textId="77777777" w:rsidTr="0040620D">
        <w:tc>
          <w:tcPr>
            <w:tcW w:w="1560" w:type="dxa"/>
            <w:gridSpan w:val="2"/>
          </w:tcPr>
          <w:p w14:paraId="78E90AF9"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val="en-US" w:eastAsia="en-US"/>
              </w:rPr>
              <w:t>OSI</w:t>
            </w:r>
          </w:p>
        </w:tc>
        <w:tc>
          <w:tcPr>
            <w:tcW w:w="7338" w:type="dxa"/>
          </w:tcPr>
          <w:p w14:paraId="1F56FD00"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eastAsia="en-US"/>
              </w:rPr>
              <w:t>Открытое взаимодействие систем</w:t>
            </w:r>
          </w:p>
        </w:tc>
      </w:tr>
      <w:tr w:rsidR="003767F3" w:rsidRPr="00227F22" w14:paraId="4992D2DF" w14:textId="77777777" w:rsidTr="0040620D">
        <w:tc>
          <w:tcPr>
            <w:tcW w:w="1560" w:type="dxa"/>
            <w:gridSpan w:val="2"/>
          </w:tcPr>
          <w:p w14:paraId="6D4ECD58"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val="en-US" w:eastAsia="en-US"/>
              </w:rPr>
              <w:t>RA</w:t>
            </w:r>
          </w:p>
        </w:tc>
        <w:tc>
          <w:tcPr>
            <w:tcW w:w="7338" w:type="dxa"/>
          </w:tcPr>
          <w:p w14:paraId="0328A6C7"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eastAsia="en-US"/>
              </w:rPr>
              <w:t>Уполномоченный по регистрации</w:t>
            </w:r>
          </w:p>
        </w:tc>
      </w:tr>
      <w:tr w:rsidR="003767F3" w:rsidRPr="00227F22" w14:paraId="1EBAFC50" w14:textId="77777777" w:rsidTr="0040620D">
        <w:tc>
          <w:tcPr>
            <w:tcW w:w="1560" w:type="dxa"/>
            <w:gridSpan w:val="2"/>
          </w:tcPr>
          <w:p w14:paraId="20B07FCB"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val="en-US" w:eastAsia="en-US"/>
              </w:rPr>
              <w:lastRenderedPageBreak/>
              <w:t>ROA</w:t>
            </w:r>
          </w:p>
        </w:tc>
        <w:tc>
          <w:tcPr>
            <w:tcW w:w="7338" w:type="dxa"/>
          </w:tcPr>
          <w:p w14:paraId="2E2363DE"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eastAsia="en-US"/>
              </w:rPr>
              <w:t>Признанная эксплуатационная компания</w:t>
            </w:r>
          </w:p>
        </w:tc>
      </w:tr>
      <w:tr w:rsidR="003767F3" w:rsidRPr="00227F22" w14:paraId="567C0AE9" w14:textId="77777777" w:rsidTr="0040620D">
        <w:tc>
          <w:tcPr>
            <w:tcW w:w="1560" w:type="dxa"/>
            <w:gridSpan w:val="2"/>
          </w:tcPr>
          <w:p w14:paraId="066E598A"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val="en-US" w:eastAsia="en-US"/>
              </w:rPr>
              <w:t>TSB</w:t>
            </w:r>
          </w:p>
        </w:tc>
        <w:tc>
          <w:tcPr>
            <w:tcW w:w="7338" w:type="dxa"/>
          </w:tcPr>
          <w:p w14:paraId="526DB9C1"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eastAsia="en-US"/>
              </w:rPr>
              <w:t>Бюро по стандартизации электросвязи</w:t>
            </w:r>
          </w:p>
        </w:tc>
      </w:tr>
      <w:tr w:rsidR="003767F3" w:rsidRPr="00227F22" w14:paraId="68427DB4" w14:textId="77777777" w:rsidTr="0040620D">
        <w:tc>
          <w:tcPr>
            <w:tcW w:w="1560" w:type="dxa"/>
            <w:gridSpan w:val="2"/>
          </w:tcPr>
          <w:p w14:paraId="6FBB78C3"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eastAsia="en-US"/>
              </w:rPr>
              <w:t>URI</w:t>
            </w:r>
          </w:p>
        </w:tc>
        <w:tc>
          <w:tcPr>
            <w:tcW w:w="7338" w:type="dxa"/>
          </w:tcPr>
          <w:p w14:paraId="0614D52B" w14:textId="77777777" w:rsidR="003767F3" w:rsidRPr="00227F22" w:rsidRDefault="003767F3" w:rsidP="004043D0">
            <w:pPr>
              <w:pStyle w:val="Style16"/>
              <w:widowControl/>
              <w:ind w:firstLine="567"/>
              <w:jc w:val="both"/>
              <w:rPr>
                <w:rStyle w:val="FontStyle76"/>
                <w:sz w:val="24"/>
                <w:szCs w:val="24"/>
                <w:lang w:eastAsia="en-US"/>
              </w:rPr>
            </w:pPr>
            <w:r w:rsidRPr="00227F22">
              <w:rPr>
                <w:rStyle w:val="FontStyle76"/>
                <w:sz w:val="24"/>
                <w:szCs w:val="24"/>
                <w:lang w:eastAsia="en-US"/>
              </w:rPr>
              <w:t>Универсальный идентификатор ресурса</w:t>
            </w:r>
          </w:p>
        </w:tc>
      </w:tr>
      <w:bookmarkEnd w:id="1"/>
    </w:tbl>
    <w:p w14:paraId="59DD4D3D" w14:textId="77777777" w:rsidR="003767F3" w:rsidRPr="0084235A" w:rsidRDefault="003767F3" w:rsidP="004043D0">
      <w:pPr>
        <w:pStyle w:val="Style16"/>
        <w:widowControl/>
        <w:ind w:firstLine="567"/>
        <w:jc w:val="both"/>
        <w:rPr>
          <w:rStyle w:val="FontStyle76"/>
          <w:sz w:val="28"/>
          <w:szCs w:val="28"/>
          <w:lang w:eastAsia="en-US"/>
        </w:rPr>
      </w:pPr>
    </w:p>
    <w:p w14:paraId="19E8F7C0" w14:textId="77777777" w:rsidR="00227F22" w:rsidRDefault="00227F22" w:rsidP="004043D0">
      <w:pPr>
        <w:pStyle w:val="Style31"/>
        <w:widowControl/>
        <w:ind w:firstLine="567"/>
        <w:jc w:val="both"/>
        <w:rPr>
          <w:rStyle w:val="FontStyle71"/>
          <w:sz w:val="24"/>
          <w:szCs w:val="24"/>
        </w:rPr>
      </w:pPr>
      <w:r w:rsidRPr="00227F22">
        <w:rPr>
          <w:rStyle w:val="FontStyle71"/>
          <w:sz w:val="24"/>
          <w:szCs w:val="24"/>
        </w:rPr>
        <w:t>5 Обозначение</w:t>
      </w:r>
    </w:p>
    <w:p w14:paraId="19754B62" w14:textId="77777777" w:rsidR="008C6F07" w:rsidRPr="00227F22" w:rsidRDefault="008C6F07" w:rsidP="004043D0">
      <w:pPr>
        <w:pStyle w:val="Style31"/>
        <w:widowControl/>
        <w:ind w:firstLine="567"/>
        <w:jc w:val="both"/>
        <w:rPr>
          <w:rStyle w:val="FontStyle71"/>
          <w:sz w:val="24"/>
          <w:szCs w:val="24"/>
        </w:rPr>
      </w:pPr>
    </w:p>
    <w:p w14:paraId="43D99EC8" w14:textId="77777777" w:rsidR="00227F22" w:rsidRDefault="00227F22" w:rsidP="004043D0">
      <w:pPr>
        <w:pStyle w:val="Style53"/>
        <w:widowControl/>
        <w:ind w:firstLine="567"/>
        <w:jc w:val="both"/>
        <w:rPr>
          <w:rStyle w:val="FontStyle65"/>
          <w:rFonts w:ascii="Times New Roman" w:hAnsi="Times New Roman" w:cs="Times New Roman"/>
          <w:b w:val="0"/>
          <w:sz w:val="24"/>
          <w:szCs w:val="24"/>
          <w:lang w:eastAsia="en-US"/>
        </w:rPr>
      </w:pPr>
      <w:r w:rsidRPr="00227F22">
        <w:rPr>
          <w:rStyle w:val="FontStyle77"/>
          <w:sz w:val="24"/>
          <w:szCs w:val="24"/>
        </w:rPr>
        <w:t xml:space="preserve">5.1 </w:t>
      </w:r>
      <w:r w:rsidRPr="00227F22">
        <w:rPr>
          <w:rStyle w:val="FontStyle76"/>
          <w:sz w:val="24"/>
          <w:szCs w:val="24"/>
        </w:rPr>
        <w:t>Символы Юникода можно указать двумя способами. Для одиночного символа можно использовать название символа Юникод в специальном шрифте, за которым сл</w:t>
      </w:r>
      <w:r w:rsidR="008C6F07">
        <w:rPr>
          <w:rStyle w:val="FontStyle76"/>
          <w:sz w:val="24"/>
          <w:szCs w:val="24"/>
        </w:rPr>
        <w:t xml:space="preserve">едует слово «символ». Например: </w:t>
      </w:r>
      <w:r w:rsidRPr="00227F22">
        <w:rPr>
          <w:rStyle w:val="FontStyle65"/>
          <w:rFonts w:ascii="Times New Roman" w:hAnsi="Times New Roman" w:cs="Times New Roman"/>
          <w:b w:val="0"/>
          <w:sz w:val="24"/>
          <w:szCs w:val="24"/>
          <w:lang w:eastAsia="en-US"/>
        </w:rPr>
        <w:t xml:space="preserve">символ пробел </w:t>
      </w:r>
    </w:p>
    <w:p w14:paraId="0EAD30A2" w14:textId="77777777" w:rsidR="00227F22" w:rsidRPr="00227F22" w:rsidRDefault="00227F22" w:rsidP="004043D0">
      <w:pPr>
        <w:pStyle w:val="Style53"/>
        <w:widowControl/>
        <w:ind w:firstLine="567"/>
        <w:jc w:val="both"/>
        <w:rPr>
          <w:rStyle w:val="FontStyle70"/>
          <w:rFonts w:ascii="Times New Roman" w:hAnsi="Times New Roman" w:cs="Times New Roman"/>
          <w:b w:val="0"/>
          <w:sz w:val="24"/>
          <w:szCs w:val="24"/>
          <w:lang w:eastAsia="en-US"/>
        </w:rPr>
      </w:pPr>
      <w:r w:rsidRPr="00227F22">
        <w:rPr>
          <w:rStyle w:val="FontStyle77"/>
          <w:sz w:val="24"/>
          <w:szCs w:val="24"/>
          <w:lang w:eastAsia="en-US"/>
        </w:rPr>
        <w:t xml:space="preserve">5.2 </w:t>
      </w:r>
      <w:r w:rsidRPr="00227F22">
        <w:rPr>
          <w:rStyle w:val="FontStyle76"/>
          <w:sz w:val="24"/>
          <w:szCs w:val="24"/>
          <w:lang w:eastAsia="en-US"/>
        </w:rPr>
        <w:t>Для диапазона символов обычно используется буква U, за которой следуют восемь шестнадцатеричных цифр для обозначения начала и конца диапазона (оба - специальным шрифтом) в соответствии с обозначениями, указанными в ISO/IEC 10646. Например:</w:t>
      </w:r>
      <w:r w:rsidR="004043D0">
        <w:rPr>
          <w:rStyle w:val="FontStyle76"/>
          <w:sz w:val="24"/>
          <w:szCs w:val="24"/>
          <w:lang w:eastAsia="en-US"/>
        </w:rPr>
        <w:t xml:space="preserve"> </w:t>
      </w:r>
      <w:r w:rsidRPr="00227F22">
        <w:rPr>
          <w:rStyle w:val="FontStyle70"/>
          <w:rFonts w:ascii="Times New Roman" w:hAnsi="Times New Roman" w:cs="Times New Roman"/>
          <w:b w:val="0"/>
          <w:sz w:val="24"/>
          <w:szCs w:val="24"/>
          <w:lang w:eastAsia="en-US"/>
        </w:rPr>
        <w:t>От U0000F900 до U0000FDCF</w:t>
      </w:r>
    </w:p>
    <w:p w14:paraId="252F5F64" w14:textId="77777777" w:rsidR="003767F3" w:rsidRDefault="003767F3" w:rsidP="004043D0">
      <w:pPr>
        <w:pStyle w:val="Style25"/>
        <w:widowControl/>
        <w:ind w:firstLine="567"/>
        <w:jc w:val="both"/>
        <w:rPr>
          <w:rStyle w:val="FontStyle76"/>
          <w:sz w:val="24"/>
          <w:szCs w:val="24"/>
        </w:rPr>
      </w:pPr>
    </w:p>
    <w:p w14:paraId="256B3D12" w14:textId="77777777" w:rsidR="00227F22" w:rsidRDefault="00227F22" w:rsidP="004043D0">
      <w:pPr>
        <w:pStyle w:val="Style31"/>
        <w:widowControl/>
        <w:ind w:firstLine="567"/>
        <w:jc w:val="both"/>
        <w:rPr>
          <w:rStyle w:val="FontStyle71"/>
          <w:sz w:val="24"/>
          <w:szCs w:val="24"/>
        </w:rPr>
      </w:pPr>
      <w:r w:rsidRPr="00227F22">
        <w:rPr>
          <w:rStyle w:val="FontStyle71"/>
          <w:sz w:val="24"/>
          <w:szCs w:val="24"/>
        </w:rPr>
        <w:t xml:space="preserve">6 Регистрация </w:t>
      </w:r>
    </w:p>
    <w:p w14:paraId="1E12A8CB" w14:textId="77777777" w:rsidR="008C6F07" w:rsidRPr="00227F22" w:rsidRDefault="008C6F07" w:rsidP="004043D0">
      <w:pPr>
        <w:pStyle w:val="Style31"/>
        <w:widowControl/>
        <w:ind w:firstLine="567"/>
        <w:jc w:val="both"/>
        <w:rPr>
          <w:rStyle w:val="FontStyle71"/>
          <w:sz w:val="24"/>
          <w:szCs w:val="24"/>
        </w:rPr>
      </w:pPr>
    </w:p>
    <w:p w14:paraId="4CE231A3" w14:textId="77777777" w:rsidR="008C6F07" w:rsidRPr="00227F22" w:rsidRDefault="00227F22" w:rsidP="004043D0">
      <w:pPr>
        <w:pStyle w:val="Style31"/>
        <w:widowControl/>
        <w:ind w:firstLine="567"/>
        <w:jc w:val="both"/>
        <w:rPr>
          <w:rStyle w:val="FontStyle71"/>
          <w:sz w:val="24"/>
          <w:szCs w:val="24"/>
        </w:rPr>
      </w:pPr>
      <w:r w:rsidRPr="00227F22">
        <w:rPr>
          <w:rStyle w:val="FontStyle71"/>
          <w:sz w:val="24"/>
          <w:szCs w:val="24"/>
        </w:rPr>
        <w:t>6.1 Обзор</w:t>
      </w:r>
    </w:p>
    <w:p w14:paraId="1C971568" w14:textId="77777777" w:rsidR="00227F22" w:rsidRPr="00227F22" w:rsidRDefault="00227F22" w:rsidP="004043D0">
      <w:pPr>
        <w:pStyle w:val="Style53"/>
        <w:widowControl/>
        <w:ind w:firstLine="567"/>
        <w:jc w:val="both"/>
        <w:rPr>
          <w:rStyle w:val="FontStyle76"/>
          <w:sz w:val="24"/>
          <w:szCs w:val="24"/>
        </w:rPr>
      </w:pPr>
      <w:r w:rsidRPr="00227F22">
        <w:rPr>
          <w:rStyle w:val="FontStyle77"/>
          <w:sz w:val="24"/>
          <w:szCs w:val="24"/>
        </w:rPr>
        <w:t xml:space="preserve">6.1.1 </w:t>
      </w:r>
      <w:r w:rsidRPr="00227F22">
        <w:rPr>
          <w:rStyle w:val="FontStyle76"/>
          <w:sz w:val="24"/>
          <w:szCs w:val="24"/>
        </w:rPr>
        <w:t>Многие Рекомендации ITU-T и Международные стандарты определяют объекты, для которых требуется недвусмысленная идентификация. Последнее достигается путем регистрации.</w:t>
      </w:r>
    </w:p>
    <w:p w14:paraId="6B1CEC6D" w14:textId="77777777" w:rsidR="00227F22" w:rsidRDefault="00227F22" w:rsidP="004043D0">
      <w:pPr>
        <w:pStyle w:val="Style25"/>
        <w:widowControl/>
        <w:ind w:firstLine="567"/>
        <w:jc w:val="both"/>
        <w:rPr>
          <w:rStyle w:val="FontStyle76"/>
          <w:sz w:val="24"/>
          <w:szCs w:val="24"/>
        </w:rPr>
      </w:pPr>
    </w:p>
    <w:p w14:paraId="4FA713E6" w14:textId="77777777" w:rsidR="00227F22" w:rsidRPr="00D242A0" w:rsidRDefault="00227F22" w:rsidP="004043D0">
      <w:pPr>
        <w:pStyle w:val="Style35"/>
        <w:widowControl/>
        <w:ind w:firstLine="567"/>
        <w:jc w:val="both"/>
        <w:rPr>
          <w:rStyle w:val="FontStyle72"/>
          <w:szCs w:val="28"/>
          <w:lang w:eastAsia="en-US"/>
        </w:rPr>
      </w:pPr>
      <w:r w:rsidRPr="00227F22">
        <w:rPr>
          <w:rStyle w:val="FontStyle72"/>
          <w:sz w:val="20"/>
          <w:szCs w:val="20"/>
          <w:lang w:eastAsia="en-US"/>
        </w:rPr>
        <w:t>Примечание: Примеры таких объектов приведены в 3.5.10</w:t>
      </w:r>
      <w:r w:rsidRPr="00D242A0">
        <w:rPr>
          <w:rStyle w:val="FontStyle72"/>
          <w:szCs w:val="28"/>
          <w:lang w:eastAsia="en-US"/>
        </w:rPr>
        <w:t>.</w:t>
      </w:r>
    </w:p>
    <w:p w14:paraId="57B33399" w14:textId="77777777" w:rsidR="00227F22" w:rsidRPr="003767F3" w:rsidRDefault="00227F22" w:rsidP="004043D0">
      <w:pPr>
        <w:pStyle w:val="Style25"/>
        <w:widowControl/>
        <w:ind w:firstLine="567"/>
        <w:jc w:val="both"/>
        <w:rPr>
          <w:rStyle w:val="FontStyle76"/>
          <w:sz w:val="24"/>
          <w:szCs w:val="24"/>
        </w:rPr>
      </w:pPr>
    </w:p>
    <w:p w14:paraId="10CF54A5" w14:textId="77777777" w:rsidR="00227F22" w:rsidRPr="00227F22" w:rsidRDefault="00227F22" w:rsidP="004043D0">
      <w:pPr>
        <w:pStyle w:val="Style53"/>
        <w:widowControl/>
        <w:ind w:firstLine="567"/>
        <w:jc w:val="both"/>
        <w:rPr>
          <w:rStyle w:val="FontStyle76"/>
          <w:sz w:val="24"/>
          <w:szCs w:val="24"/>
        </w:rPr>
      </w:pPr>
      <w:r w:rsidRPr="00227F22">
        <w:rPr>
          <w:rStyle w:val="FontStyle77"/>
          <w:sz w:val="24"/>
          <w:szCs w:val="24"/>
        </w:rPr>
        <w:t xml:space="preserve">6.1.2 </w:t>
      </w:r>
      <w:r w:rsidRPr="00227F22">
        <w:rPr>
          <w:rStyle w:val="FontStyle76"/>
          <w:sz w:val="24"/>
          <w:szCs w:val="24"/>
        </w:rPr>
        <w:t>Регистрация — это присвоение имени объекту таким образом, чтобы это назначение стало доступным для заинтересованных сторон. Осуществляется уполномоченным по регистрации.</w:t>
      </w:r>
    </w:p>
    <w:p w14:paraId="7CEEEC2B" w14:textId="77777777" w:rsidR="00227F22" w:rsidRPr="00227F22" w:rsidRDefault="00227F22" w:rsidP="004043D0">
      <w:pPr>
        <w:pStyle w:val="Style53"/>
        <w:widowControl/>
        <w:ind w:firstLine="567"/>
        <w:jc w:val="both"/>
        <w:rPr>
          <w:rStyle w:val="FontStyle76"/>
          <w:sz w:val="24"/>
          <w:szCs w:val="24"/>
          <w:lang w:eastAsia="en-US"/>
        </w:rPr>
      </w:pPr>
      <w:r w:rsidRPr="00227F22">
        <w:rPr>
          <w:rStyle w:val="FontStyle77"/>
          <w:sz w:val="24"/>
          <w:szCs w:val="24"/>
          <w:lang w:eastAsia="en-US"/>
        </w:rPr>
        <w:t xml:space="preserve">6.1.3 </w:t>
      </w:r>
      <w:r w:rsidRPr="00227F22">
        <w:rPr>
          <w:rStyle w:val="FontStyle76"/>
          <w:sz w:val="24"/>
          <w:szCs w:val="24"/>
          <w:lang w:eastAsia="en-US"/>
        </w:rPr>
        <w:t>Регистрация может быть осуществлена при помощи Рекомендации ITU-T и/или Международного стандарта, путем публикации имен и соответствующих определений объекта в Рекомендации ITU-T и/или Международном стандарте. Такой механизм требует внесения поправок в Рекомендацию ITU-T и/или Международный стандарт для каждой регистрации и, следовательно, не подходит, если активность регистрации высокая.</w:t>
      </w:r>
    </w:p>
    <w:p w14:paraId="74E73098" w14:textId="77777777" w:rsidR="00227F22" w:rsidRPr="00227F22" w:rsidRDefault="00227F22" w:rsidP="004043D0">
      <w:pPr>
        <w:pStyle w:val="Style53"/>
        <w:widowControl/>
        <w:ind w:firstLine="567"/>
        <w:jc w:val="both"/>
        <w:rPr>
          <w:rStyle w:val="FontStyle76"/>
          <w:sz w:val="24"/>
          <w:szCs w:val="24"/>
          <w:lang w:eastAsia="en-US"/>
        </w:rPr>
      </w:pPr>
      <w:r w:rsidRPr="00227F22">
        <w:rPr>
          <w:rStyle w:val="FontStyle77"/>
          <w:sz w:val="24"/>
          <w:szCs w:val="24"/>
          <w:lang w:eastAsia="en-US"/>
        </w:rPr>
        <w:t xml:space="preserve">6.1.4 </w:t>
      </w:r>
      <w:r w:rsidRPr="00227F22">
        <w:rPr>
          <w:rStyle w:val="FontStyle76"/>
          <w:sz w:val="24"/>
          <w:szCs w:val="24"/>
          <w:lang w:eastAsia="en-US"/>
        </w:rPr>
        <w:t>В качестве альтернативы, регистрация может быть осуществлена путем разрешения одной или нескольким организациям действовать в качестве уполномоченных по регистрации для гибкой регистрации.</w:t>
      </w:r>
    </w:p>
    <w:p w14:paraId="6440248A" w14:textId="77777777" w:rsidR="00227F22" w:rsidRDefault="00227F22" w:rsidP="004043D0">
      <w:pPr>
        <w:pStyle w:val="Style53"/>
        <w:widowControl/>
        <w:ind w:firstLine="567"/>
        <w:jc w:val="both"/>
        <w:rPr>
          <w:rStyle w:val="FontStyle76"/>
          <w:sz w:val="24"/>
          <w:szCs w:val="24"/>
        </w:rPr>
      </w:pPr>
      <w:r w:rsidRPr="00227F22">
        <w:rPr>
          <w:rStyle w:val="FontStyle77"/>
          <w:sz w:val="24"/>
          <w:szCs w:val="24"/>
        </w:rPr>
        <w:t xml:space="preserve">6.1.5 </w:t>
      </w:r>
      <w:r w:rsidRPr="00227F22">
        <w:rPr>
          <w:rStyle w:val="FontStyle76"/>
          <w:sz w:val="24"/>
          <w:szCs w:val="24"/>
        </w:rPr>
        <w:t>Используемая форма имени и процедуры регистрации обеспечивают независимое при</w:t>
      </w:r>
      <w:r w:rsidR="008D5188">
        <w:rPr>
          <w:rStyle w:val="FontStyle76"/>
          <w:sz w:val="24"/>
          <w:szCs w:val="24"/>
        </w:rPr>
        <w:t>своение однозначных имен разным</w:t>
      </w:r>
      <w:r w:rsidRPr="00227F22">
        <w:rPr>
          <w:rStyle w:val="FontStyle76"/>
          <w:sz w:val="24"/>
          <w:szCs w:val="24"/>
        </w:rPr>
        <w:t xml:space="preserve"> регистрационным органам.</w:t>
      </w:r>
    </w:p>
    <w:p w14:paraId="0BC69C93" w14:textId="77777777" w:rsidR="008C6F07" w:rsidRPr="00227F22" w:rsidRDefault="008C6F07" w:rsidP="004043D0">
      <w:pPr>
        <w:pStyle w:val="Style53"/>
        <w:widowControl/>
        <w:ind w:firstLine="567"/>
        <w:jc w:val="both"/>
        <w:rPr>
          <w:rStyle w:val="FontStyle76"/>
          <w:sz w:val="24"/>
          <w:szCs w:val="24"/>
        </w:rPr>
      </w:pPr>
    </w:p>
    <w:p w14:paraId="5D717018" w14:textId="77777777" w:rsidR="00227F22" w:rsidRDefault="00227F22" w:rsidP="004043D0">
      <w:pPr>
        <w:pStyle w:val="Style31"/>
        <w:widowControl/>
        <w:ind w:firstLine="567"/>
        <w:jc w:val="both"/>
        <w:rPr>
          <w:rStyle w:val="FontStyle71"/>
          <w:sz w:val="24"/>
          <w:szCs w:val="24"/>
        </w:rPr>
      </w:pPr>
      <w:r w:rsidRPr="00227F22">
        <w:rPr>
          <w:rStyle w:val="FontStyle71"/>
          <w:sz w:val="24"/>
          <w:szCs w:val="24"/>
        </w:rPr>
        <w:t>6.2 Управление деревьями ИО</w:t>
      </w:r>
    </w:p>
    <w:p w14:paraId="63E62780" w14:textId="77777777" w:rsidR="008C6F07" w:rsidRPr="00227F22" w:rsidRDefault="008C6F07" w:rsidP="004043D0">
      <w:pPr>
        <w:pStyle w:val="Style31"/>
        <w:widowControl/>
        <w:ind w:firstLine="567"/>
        <w:jc w:val="both"/>
        <w:rPr>
          <w:rStyle w:val="FontStyle71"/>
          <w:sz w:val="24"/>
          <w:szCs w:val="24"/>
        </w:rPr>
      </w:pPr>
    </w:p>
    <w:p w14:paraId="0F865117" w14:textId="77777777" w:rsidR="00227F22" w:rsidRPr="00227F22" w:rsidRDefault="00227F22" w:rsidP="004043D0">
      <w:pPr>
        <w:pStyle w:val="Style53"/>
        <w:widowControl/>
        <w:ind w:firstLine="567"/>
        <w:jc w:val="both"/>
        <w:rPr>
          <w:rStyle w:val="FontStyle76"/>
          <w:sz w:val="24"/>
          <w:szCs w:val="24"/>
          <w:lang w:eastAsia="en-US"/>
        </w:rPr>
      </w:pPr>
      <w:r w:rsidRPr="00227F22">
        <w:rPr>
          <w:rStyle w:val="FontStyle77"/>
          <w:sz w:val="24"/>
          <w:szCs w:val="24"/>
          <w:lang w:eastAsia="en-US"/>
        </w:rPr>
        <w:t xml:space="preserve">6.2.1 </w:t>
      </w:r>
      <w:r w:rsidRPr="00227F22">
        <w:rPr>
          <w:rStyle w:val="FontStyle76"/>
          <w:sz w:val="24"/>
          <w:szCs w:val="24"/>
          <w:lang w:eastAsia="en-US"/>
        </w:rPr>
        <w:t>Управление целыми областями деревьев ИО достигается в процессе делегирования полномочий. В этом процессе регистрационный орган, ответственный за данный ИО, может делегировать ответственность за регистрацию каждого последующего ИО подчиненному регистрационному органу. Делегирование ответственности за регистрацию может применяться повторно.</w:t>
      </w:r>
    </w:p>
    <w:p w14:paraId="2EE18EF0" w14:textId="77777777" w:rsidR="00227F22" w:rsidRDefault="00227F22" w:rsidP="004043D0">
      <w:pPr>
        <w:pStyle w:val="Style53"/>
        <w:widowControl/>
        <w:ind w:firstLine="567"/>
        <w:jc w:val="both"/>
        <w:rPr>
          <w:rStyle w:val="FontStyle76"/>
          <w:sz w:val="24"/>
          <w:szCs w:val="24"/>
          <w:lang w:eastAsia="en-US"/>
        </w:rPr>
      </w:pPr>
      <w:r w:rsidRPr="00227F22">
        <w:rPr>
          <w:rStyle w:val="FontStyle77"/>
          <w:sz w:val="24"/>
          <w:szCs w:val="24"/>
          <w:lang w:eastAsia="en-US"/>
        </w:rPr>
        <w:t xml:space="preserve">6.2.2 </w:t>
      </w:r>
      <w:r w:rsidRPr="00227F22">
        <w:rPr>
          <w:rStyle w:val="FontStyle76"/>
          <w:sz w:val="24"/>
          <w:szCs w:val="24"/>
          <w:lang w:eastAsia="en-US"/>
        </w:rPr>
        <w:t>Регистрационный орган, ответственный за ИО, должен присвоить имя последующему ИО, управление которым передается его под</w:t>
      </w:r>
      <w:r w:rsidR="008D5188">
        <w:rPr>
          <w:rStyle w:val="FontStyle76"/>
          <w:sz w:val="24"/>
          <w:szCs w:val="24"/>
          <w:lang w:eastAsia="en-US"/>
        </w:rPr>
        <w:t xml:space="preserve"> </w:t>
      </w:r>
      <w:r w:rsidRPr="00227F22">
        <w:rPr>
          <w:rStyle w:val="FontStyle76"/>
          <w:sz w:val="24"/>
          <w:szCs w:val="24"/>
          <w:lang w:eastAsia="en-US"/>
        </w:rPr>
        <w:t>уполномоченному. Присвоенное имя должно быть глобально недвусмысленным и должно присоединяться в качестве префикса всех имен, присвоенных этим под</w:t>
      </w:r>
      <w:r w:rsidR="008D5188">
        <w:rPr>
          <w:rStyle w:val="FontStyle76"/>
          <w:sz w:val="24"/>
          <w:szCs w:val="24"/>
          <w:lang w:eastAsia="en-US"/>
        </w:rPr>
        <w:t xml:space="preserve"> </w:t>
      </w:r>
      <w:r w:rsidRPr="00227F22">
        <w:rPr>
          <w:rStyle w:val="FontStyle76"/>
          <w:sz w:val="24"/>
          <w:szCs w:val="24"/>
          <w:lang w:eastAsia="en-US"/>
        </w:rPr>
        <w:t>уполномоченным. Повторное применение этого процесса в иерархии агентов по регистрации гарантирует образование недвусмысленных имен. Образование имен для целей регистрации подробнее рассматривается в пункте 7.</w:t>
      </w:r>
    </w:p>
    <w:p w14:paraId="1E354DC7" w14:textId="77777777" w:rsidR="008D5188" w:rsidRPr="00227F22" w:rsidRDefault="008D5188" w:rsidP="004043D0">
      <w:pPr>
        <w:pStyle w:val="Style53"/>
        <w:widowControl/>
        <w:ind w:firstLine="567"/>
        <w:jc w:val="both"/>
        <w:rPr>
          <w:rStyle w:val="FontStyle76"/>
          <w:sz w:val="24"/>
          <w:szCs w:val="24"/>
          <w:lang w:eastAsia="en-US"/>
        </w:rPr>
      </w:pPr>
    </w:p>
    <w:p w14:paraId="7DF594CB" w14:textId="77777777" w:rsidR="00227F22" w:rsidRPr="00227F22" w:rsidRDefault="00227F22" w:rsidP="004043D0">
      <w:pPr>
        <w:pStyle w:val="Style35"/>
        <w:widowControl/>
        <w:ind w:firstLine="567"/>
        <w:jc w:val="both"/>
        <w:rPr>
          <w:rStyle w:val="FontStyle72"/>
          <w:sz w:val="20"/>
          <w:szCs w:val="20"/>
          <w:lang w:eastAsia="en-US"/>
        </w:rPr>
      </w:pPr>
      <w:r w:rsidRPr="00227F22">
        <w:rPr>
          <w:rStyle w:val="FontStyle72"/>
          <w:sz w:val="20"/>
          <w:szCs w:val="20"/>
          <w:lang w:eastAsia="en-US"/>
        </w:rPr>
        <w:lastRenderedPageBreak/>
        <w:t>Примечание - Организация, Рекомендация ITU-T и/или Международный стандарт или автоматизированное средство могут быть регистрационными органами для более чем одного уровня дерева ИО.</w:t>
      </w:r>
    </w:p>
    <w:p w14:paraId="515A3737" w14:textId="77777777" w:rsidR="00227F22" w:rsidRDefault="00227F22" w:rsidP="004043D0">
      <w:pPr>
        <w:pStyle w:val="Style22"/>
        <w:widowControl/>
        <w:ind w:firstLine="567"/>
        <w:jc w:val="both"/>
        <w:rPr>
          <w:rStyle w:val="FontStyle71"/>
          <w:sz w:val="24"/>
          <w:szCs w:val="24"/>
        </w:rPr>
      </w:pPr>
      <w:r w:rsidRPr="00227F22">
        <w:rPr>
          <w:rStyle w:val="FontStyle71"/>
          <w:sz w:val="24"/>
          <w:szCs w:val="24"/>
        </w:rPr>
        <w:t>6.3 Работа</w:t>
      </w:r>
    </w:p>
    <w:p w14:paraId="0D052268" w14:textId="77777777" w:rsidR="008C6F07" w:rsidRPr="00227F22" w:rsidRDefault="008C6F07" w:rsidP="004043D0">
      <w:pPr>
        <w:pStyle w:val="Style22"/>
        <w:widowControl/>
        <w:ind w:firstLine="567"/>
        <w:jc w:val="both"/>
        <w:rPr>
          <w:rStyle w:val="FontStyle71"/>
          <w:sz w:val="24"/>
          <w:szCs w:val="24"/>
        </w:rPr>
      </w:pPr>
    </w:p>
    <w:p w14:paraId="1905B910" w14:textId="77777777" w:rsidR="00227F22" w:rsidRPr="00227F22" w:rsidRDefault="00227F22" w:rsidP="004043D0">
      <w:pPr>
        <w:pStyle w:val="Style53"/>
        <w:widowControl/>
        <w:ind w:firstLine="567"/>
        <w:jc w:val="both"/>
        <w:rPr>
          <w:rStyle w:val="FontStyle76"/>
          <w:sz w:val="24"/>
          <w:szCs w:val="24"/>
          <w:lang w:eastAsia="en-US"/>
        </w:rPr>
      </w:pPr>
      <w:r w:rsidRPr="00227F22">
        <w:rPr>
          <w:rStyle w:val="FontStyle77"/>
          <w:sz w:val="24"/>
          <w:szCs w:val="24"/>
          <w:lang w:eastAsia="en-US"/>
        </w:rPr>
        <w:t xml:space="preserve">6.3.1 </w:t>
      </w:r>
      <w:r w:rsidRPr="00227F22">
        <w:rPr>
          <w:rStyle w:val="FontStyle76"/>
          <w:sz w:val="24"/>
          <w:szCs w:val="24"/>
          <w:lang w:eastAsia="en-US"/>
        </w:rPr>
        <w:t>Регистрационный орган может заниматься только присвоением недвусмысленных имен (административная роль) или, дополнительно, заниматься записью определений объектов и подтверждением того, что эти определения соответствуют Рекомендации ITU-T и/или Международному стандарту, устанавливающим формы этих определений (техническая роль).</w:t>
      </w:r>
    </w:p>
    <w:p w14:paraId="0B996705" w14:textId="77777777" w:rsidR="00227F22" w:rsidRDefault="00227F22" w:rsidP="004043D0">
      <w:pPr>
        <w:pStyle w:val="Style53"/>
        <w:widowControl/>
        <w:ind w:firstLine="567"/>
        <w:jc w:val="both"/>
        <w:rPr>
          <w:rStyle w:val="FontStyle76"/>
          <w:sz w:val="24"/>
          <w:szCs w:val="24"/>
          <w:lang w:eastAsia="en-US"/>
        </w:rPr>
      </w:pPr>
      <w:r w:rsidRPr="00227F22">
        <w:rPr>
          <w:rStyle w:val="FontStyle77"/>
          <w:sz w:val="24"/>
          <w:szCs w:val="24"/>
          <w:lang w:eastAsia="en-US"/>
        </w:rPr>
        <w:t xml:space="preserve">6.3.2 </w:t>
      </w:r>
      <w:r w:rsidRPr="00227F22">
        <w:rPr>
          <w:rStyle w:val="FontStyle76"/>
          <w:sz w:val="24"/>
          <w:szCs w:val="24"/>
          <w:lang w:eastAsia="en-US"/>
        </w:rPr>
        <w:t>Критерии регистрации объектов могут отличаться у разных регистрационных органов. Каждый регистрационный орган  отвечает за установление таких критериев. Регистрационный орган может также определить критерии для подчиненных ему уполномоченных.</w:t>
      </w:r>
    </w:p>
    <w:p w14:paraId="1711D3E1" w14:textId="77777777" w:rsidR="008C6F07" w:rsidRPr="00227F22" w:rsidRDefault="008C6F07" w:rsidP="004043D0">
      <w:pPr>
        <w:pStyle w:val="Style53"/>
        <w:widowControl/>
        <w:ind w:firstLine="567"/>
        <w:jc w:val="both"/>
        <w:rPr>
          <w:rStyle w:val="FontStyle76"/>
          <w:sz w:val="24"/>
          <w:szCs w:val="24"/>
          <w:lang w:eastAsia="en-US"/>
        </w:rPr>
      </w:pPr>
    </w:p>
    <w:p w14:paraId="21FA26E5" w14:textId="77777777" w:rsidR="00227F22" w:rsidRDefault="00227F22" w:rsidP="004043D0">
      <w:pPr>
        <w:pStyle w:val="Style35"/>
        <w:widowControl/>
        <w:ind w:firstLine="567"/>
        <w:jc w:val="both"/>
        <w:rPr>
          <w:rStyle w:val="FontStyle72"/>
          <w:sz w:val="20"/>
          <w:szCs w:val="20"/>
          <w:lang w:eastAsia="en-US"/>
        </w:rPr>
      </w:pPr>
      <w:r w:rsidRPr="008C6F07">
        <w:rPr>
          <w:rStyle w:val="FontStyle72"/>
          <w:sz w:val="20"/>
          <w:szCs w:val="20"/>
          <w:lang w:eastAsia="en-US"/>
        </w:rPr>
        <w:t>Примечание - В число критериев, которые должны быть рассмотрены при регистрации объекта, входит уровень, на котором эта регистрация применяется. Например, может оказаться, что определение объекта, зарегистрированное конкретным регистрационным органом, может найти более широкое применение вне сообщества, обслуживаемого этим регистрационным органом. Хотя присвоенное имя является глобально недвусмысленным и может быть использовано вне данного сообщества, может оказаться желательным переустановить определение в стиле, приемлемом для более широкой сферы интересов. Если это так, то переустановленное определение должно быть зарегистрировано регистрационным органом, соответствующим этой более широкой сфере.</w:t>
      </w:r>
    </w:p>
    <w:p w14:paraId="14B2F5F6" w14:textId="77777777" w:rsidR="008C6F07" w:rsidRPr="008C6F07" w:rsidRDefault="008C6F07" w:rsidP="004043D0">
      <w:pPr>
        <w:pStyle w:val="Style35"/>
        <w:widowControl/>
        <w:ind w:firstLine="567"/>
        <w:jc w:val="both"/>
        <w:rPr>
          <w:rStyle w:val="FontStyle72"/>
          <w:sz w:val="20"/>
          <w:szCs w:val="20"/>
          <w:lang w:eastAsia="en-US"/>
        </w:rPr>
      </w:pPr>
    </w:p>
    <w:p w14:paraId="30929EE2" w14:textId="77777777" w:rsidR="00227F22" w:rsidRDefault="00227F22" w:rsidP="004043D0">
      <w:pPr>
        <w:pStyle w:val="Style53"/>
        <w:widowControl/>
        <w:ind w:firstLine="567"/>
        <w:jc w:val="both"/>
        <w:rPr>
          <w:rStyle w:val="FontStyle76"/>
          <w:sz w:val="24"/>
          <w:szCs w:val="24"/>
          <w:lang w:eastAsia="en-US"/>
        </w:rPr>
      </w:pPr>
      <w:r w:rsidRPr="00227F22">
        <w:rPr>
          <w:rStyle w:val="FontStyle77"/>
          <w:sz w:val="24"/>
          <w:szCs w:val="24"/>
          <w:lang w:eastAsia="en-US"/>
        </w:rPr>
        <w:t xml:space="preserve">6.3.3 </w:t>
      </w:r>
      <w:r w:rsidRPr="00227F22">
        <w:rPr>
          <w:rStyle w:val="FontStyle76"/>
          <w:sz w:val="24"/>
          <w:szCs w:val="24"/>
          <w:lang w:eastAsia="en-US"/>
        </w:rPr>
        <w:t>Если экземпляр типа объекта регистрируется более одного раза, возникают синонимы. Могут быть допустимые причины возникновения синонимов. Появление синонимов трудно выявить. В случае, если синонимы нежелательны, можно уменьшить их число путем технического обзора или административных усилий (в случае регистрационных органов). В каждом случае должно быть принято решение, является ли это необходимым и практичным.</w:t>
      </w:r>
    </w:p>
    <w:p w14:paraId="03E606A4" w14:textId="77777777" w:rsidR="00321D12" w:rsidRPr="00227F22" w:rsidRDefault="00321D12" w:rsidP="004043D0">
      <w:pPr>
        <w:pStyle w:val="Style53"/>
        <w:widowControl/>
        <w:ind w:firstLine="567"/>
        <w:jc w:val="both"/>
        <w:rPr>
          <w:rStyle w:val="FontStyle76"/>
          <w:sz w:val="24"/>
          <w:szCs w:val="24"/>
          <w:lang w:eastAsia="en-US"/>
        </w:rPr>
      </w:pPr>
    </w:p>
    <w:p w14:paraId="2A998072" w14:textId="16448039" w:rsidR="00317201" w:rsidRPr="00317201" w:rsidRDefault="00317201" w:rsidP="004043D0">
      <w:pPr>
        <w:pStyle w:val="Style35"/>
        <w:widowControl/>
        <w:ind w:firstLine="567"/>
        <w:jc w:val="both"/>
        <w:rPr>
          <w:rStyle w:val="FontStyle72"/>
          <w:sz w:val="20"/>
          <w:szCs w:val="20"/>
          <w:lang w:eastAsia="en-US"/>
        </w:rPr>
      </w:pPr>
      <w:r w:rsidRPr="00317201">
        <w:rPr>
          <w:rStyle w:val="FontStyle72"/>
          <w:sz w:val="20"/>
          <w:szCs w:val="20"/>
          <w:lang w:eastAsia="en-US"/>
        </w:rPr>
        <w:t xml:space="preserve">Примечание - Трудно обеспечить, чтобы один объект был зарегистрирован только одним регистрационным </w:t>
      </w:r>
      <w:r w:rsidR="008D5188">
        <w:rPr>
          <w:rStyle w:val="FontStyle72"/>
          <w:sz w:val="20"/>
          <w:szCs w:val="20"/>
          <w:lang w:eastAsia="en-US"/>
        </w:rPr>
        <w:t xml:space="preserve">органом, и процедуры </w:t>
      </w:r>
      <w:r w:rsidR="00DF67CC">
        <w:rPr>
          <w:rStyle w:val="FontStyle72"/>
          <w:sz w:val="20"/>
          <w:szCs w:val="20"/>
          <w:lang w:eastAsia="en-US"/>
        </w:rPr>
        <w:t xml:space="preserve"> в настоящем стандарте </w:t>
      </w:r>
      <w:r w:rsidRPr="00317201">
        <w:rPr>
          <w:rStyle w:val="FontStyle72"/>
          <w:sz w:val="20"/>
          <w:szCs w:val="20"/>
          <w:lang w:eastAsia="en-US"/>
        </w:rPr>
        <w:t>не гарантируют, что объекту присвоено только одно имя.</w:t>
      </w:r>
    </w:p>
    <w:p w14:paraId="5DE15819" w14:textId="77777777" w:rsidR="00317201" w:rsidRDefault="00317201" w:rsidP="004043D0">
      <w:pPr>
        <w:pStyle w:val="Style30"/>
        <w:widowControl/>
        <w:ind w:firstLine="567"/>
        <w:jc w:val="both"/>
        <w:rPr>
          <w:rStyle w:val="FontStyle73"/>
          <w:sz w:val="24"/>
          <w:szCs w:val="24"/>
        </w:rPr>
      </w:pPr>
    </w:p>
    <w:p w14:paraId="28FDAA40" w14:textId="77777777" w:rsidR="00317201" w:rsidRDefault="00317201" w:rsidP="004043D0">
      <w:pPr>
        <w:pStyle w:val="Style30"/>
        <w:widowControl/>
        <w:ind w:firstLine="567"/>
        <w:jc w:val="both"/>
        <w:rPr>
          <w:rStyle w:val="FontStyle73"/>
          <w:sz w:val="24"/>
          <w:szCs w:val="24"/>
        </w:rPr>
      </w:pPr>
      <w:r w:rsidRPr="00317201">
        <w:rPr>
          <w:rStyle w:val="FontStyle73"/>
          <w:sz w:val="24"/>
          <w:szCs w:val="24"/>
        </w:rPr>
        <w:t>7 Международное дерево ИО</w:t>
      </w:r>
    </w:p>
    <w:p w14:paraId="267913B2" w14:textId="77777777" w:rsidR="008C6F07" w:rsidRPr="00317201" w:rsidRDefault="008C6F07" w:rsidP="004043D0">
      <w:pPr>
        <w:pStyle w:val="Style30"/>
        <w:widowControl/>
        <w:ind w:firstLine="567"/>
        <w:jc w:val="both"/>
        <w:rPr>
          <w:rStyle w:val="FontStyle73"/>
          <w:sz w:val="24"/>
          <w:szCs w:val="24"/>
        </w:rPr>
      </w:pPr>
    </w:p>
    <w:p w14:paraId="0DF56138" w14:textId="77777777" w:rsidR="00317201" w:rsidRPr="00317201" w:rsidRDefault="00317201" w:rsidP="004043D0">
      <w:pPr>
        <w:pStyle w:val="Style53"/>
        <w:widowControl/>
        <w:ind w:firstLine="567"/>
        <w:jc w:val="both"/>
        <w:rPr>
          <w:rStyle w:val="FontStyle76"/>
          <w:sz w:val="24"/>
          <w:szCs w:val="24"/>
        </w:rPr>
      </w:pPr>
      <w:r w:rsidRPr="00317201">
        <w:rPr>
          <w:rStyle w:val="FontStyle77"/>
          <w:sz w:val="24"/>
          <w:szCs w:val="24"/>
        </w:rPr>
        <w:t xml:space="preserve">7.1 </w:t>
      </w:r>
      <w:r w:rsidRPr="00317201">
        <w:rPr>
          <w:rStyle w:val="FontStyle76"/>
          <w:sz w:val="24"/>
          <w:szCs w:val="24"/>
        </w:rPr>
        <w:t>Идентификатор объекта ASN.1 (идентификатор объекта) и типы интернационализированного идентификатора ресурса ИО (OID-IRI), как указано в Рек. ITU-T X.680 | ISO/IEC 8824-1 — это типы ASN.1, абстрактные значения которых связаны с деревом ИО. Семантика значений этих типов определяется ссылкой на дерево ИО.</w:t>
      </w:r>
    </w:p>
    <w:p w14:paraId="199F54BF" w14:textId="77777777" w:rsidR="00317201" w:rsidRDefault="00317201" w:rsidP="004043D0">
      <w:pPr>
        <w:pStyle w:val="Style53"/>
        <w:widowControl/>
        <w:ind w:firstLine="567"/>
        <w:jc w:val="both"/>
        <w:rPr>
          <w:rStyle w:val="FontStyle76"/>
          <w:sz w:val="24"/>
          <w:szCs w:val="24"/>
          <w:lang w:eastAsia="en-US"/>
        </w:rPr>
      </w:pPr>
      <w:r w:rsidRPr="00317201">
        <w:rPr>
          <w:rStyle w:val="FontStyle77"/>
          <w:sz w:val="24"/>
          <w:szCs w:val="24"/>
          <w:lang w:eastAsia="en-US"/>
        </w:rPr>
        <w:t xml:space="preserve">7.2 </w:t>
      </w:r>
      <w:r w:rsidRPr="00317201">
        <w:rPr>
          <w:rStyle w:val="FontStyle76"/>
          <w:sz w:val="24"/>
          <w:szCs w:val="24"/>
          <w:lang w:eastAsia="en-US"/>
        </w:rPr>
        <w:t>Каждый разряд дерева ИО должна быть отмечена основным целым значением, которое автоматически определяет целую маркировку Юникод (см. 7.4). Она также может иметь ноль или более не целых маркировок Юникод и ноль или более вторичных идентификаторов. Некоторые из не целых маркировок Юникод и вторичных идентификаторов могут быть дополнительными маркировками Юникод или дополнительными вторичными идентификаторами.</w:t>
      </w:r>
    </w:p>
    <w:p w14:paraId="1082EE18" w14:textId="77777777" w:rsidR="008C6F07" w:rsidRPr="00317201" w:rsidRDefault="008C6F07" w:rsidP="004043D0">
      <w:pPr>
        <w:pStyle w:val="Style53"/>
        <w:widowControl/>
        <w:ind w:firstLine="567"/>
        <w:jc w:val="both"/>
        <w:rPr>
          <w:rStyle w:val="FontStyle76"/>
          <w:sz w:val="24"/>
          <w:szCs w:val="24"/>
          <w:lang w:eastAsia="en-US"/>
        </w:rPr>
      </w:pPr>
    </w:p>
    <w:p w14:paraId="09F4C5DF" w14:textId="77777777" w:rsidR="00317201" w:rsidRDefault="00317201" w:rsidP="004043D0">
      <w:pPr>
        <w:pStyle w:val="Style35"/>
        <w:widowControl/>
        <w:ind w:firstLine="567"/>
        <w:jc w:val="both"/>
        <w:rPr>
          <w:rStyle w:val="FontStyle72"/>
          <w:sz w:val="20"/>
          <w:szCs w:val="20"/>
          <w:lang w:eastAsia="en-US"/>
        </w:rPr>
      </w:pPr>
      <w:r w:rsidRPr="00317201">
        <w:rPr>
          <w:rStyle w:val="FontStyle72"/>
          <w:sz w:val="20"/>
          <w:szCs w:val="20"/>
          <w:lang w:eastAsia="en-US"/>
        </w:rPr>
        <w:t xml:space="preserve">Примечание - Рекомендации ITU-T и/или Международные стандарты (включая настоящую </w:t>
      </w:r>
      <w:r w:rsidR="008D5188">
        <w:rPr>
          <w:rStyle w:val="FontStyle72"/>
          <w:sz w:val="20"/>
          <w:szCs w:val="20"/>
          <w:lang w:eastAsia="en-US"/>
        </w:rPr>
        <w:t>р</w:t>
      </w:r>
      <w:r w:rsidRPr="00317201">
        <w:rPr>
          <w:rStyle w:val="FontStyle72"/>
          <w:sz w:val="20"/>
          <w:szCs w:val="20"/>
          <w:lang w:eastAsia="en-US"/>
        </w:rPr>
        <w:t xml:space="preserve">екомендацию </w:t>
      </w:r>
      <w:r w:rsidR="008D5188">
        <w:rPr>
          <w:rStyle w:val="FontStyle72"/>
          <w:sz w:val="20"/>
          <w:szCs w:val="20"/>
          <w:lang w:eastAsia="en-US"/>
        </w:rPr>
        <w:t>м</w:t>
      </w:r>
      <w:r w:rsidRPr="00317201">
        <w:rPr>
          <w:rStyle w:val="FontStyle72"/>
          <w:sz w:val="20"/>
          <w:szCs w:val="20"/>
          <w:lang w:eastAsia="en-US"/>
        </w:rPr>
        <w:t xml:space="preserve">еждународный стандарт) присваивают основное целое значение (которое </w:t>
      </w:r>
      <w:proofErr w:type="gramStart"/>
      <w:r w:rsidRPr="00317201">
        <w:rPr>
          <w:rStyle w:val="FontStyle72"/>
          <w:sz w:val="20"/>
          <w:szCs w:val="20"/>
          <w:lang w:eastAsia="en-US"/>
        </w:rPr>
        <w:t>определяет</w:t>
      </w:r>
      <w:proofErr w:type="gramEnd"/>
      <w:r w:rsidRPr="00317201">
        <w:rPr>
          <w:rStyle w:val="FontStyle72"/>
          <w:sz w:val="20"/>
          <w:szCs w:val="20"/>
          <w:lang w:eastAsia="en-US"/>
        </w:rPr>
        <w:t xml:space="preserve"> целую маркировку Юникод), маркировку Юникод, которая является не целой, и вторичный идентификатор для всех  разрядов верхнего уровня. Дополнительные маркировки Юникод и дополнительные вторичные идентификаторы назначаются в соответствии с A.6 (простым Решением соответствующей исследовательской группы ITU-T и соответствующего Подкомитета ISO/IEC JTC 1).</w:t>
      </w:r>
    </w:p>
    <w:p w14:paraId="0E57A381" w14:textId="77777777" w:rsidR="008C6F07" w:rsidRPr="00317201" w:rsidRDefault="008C6F07" w:rsidP="004043D0">
      <w:pPr>
        <w:pStyle w:val="Style35"/>
        <w:widowControl/>
        <w:ind w:firstLine="567"/>
        <w:jc w:val="both"/>
        <w:rPr>
          <w:rStyle w:val="FontStyle72"/>
          <w:sz w:val="20"/>
          <w:szCs w:val="20"/>
          <w:lang w:eastAsia="en-US"/>
        </w:rPr>
      </w:pPr>
    </w:p>
    <w:p w14:paraId="532834C6" w14:textId="77777777" w:rsidR="00317201" w:rsidRPr="00317201" w:rsidRDefault="00317201" w:rsidP="004043D0">
      <w:pPr>
        <w:pStyle w:val="Style53"/>
        <w:widowControl/>
        <w:ind w:firstLine="567"/>
        <w:jc w:val="both"/>
        <w:rPr>
          <w:rStyle w:val="FontStyle76"/>
          <w:sz w:val="24"/>
          <w:szCs w:val="24"/>
        </w:rPr>
      </w:pPr>
      <w:r w:rsidRPr="00317201">
        <w:rPr>
          <w:rStyle w:val="FontStyle77"/>
          <w:sz w:val="24"/>
          <w:szCs w:val="24"/>
        </w:rPr>
        <w:lastRenderedPageBreak/>
        <w:t xml:space="preserve">7.3 </w:t>
      </w:r>
      <w:r w:rsidRPr="00317201">
        <w:rPr>
          <w:rStyle w:val="FontStyle76"/>
          <w:sz w:val="24"/>
          <w:szCs w:val="24"/>
        </w:rPr>
        <w:t>Целая маркировка Юникод не должна содержать никаких символов, кроме тех, что находятся в диапазоне от символа DIGIT ZERO до символа DIGIT NINE, и она не должна начинаться с символа DIGIT ZERO, если она не состоит только из одного символа, и основное целое значение разряда нулевое.</w:t>
      </w:r>
    </w:p>
    <w:p w14:paraId="487D7083" w14:textId="77777777" w:rsidR="00317201" w:rsidRPr="00317201" w:rsidRDefault="00317201" w:rsidP="004043D0">
      <w:pPr>
        <w:pStyle w:val="Style53"/>
        <w:widowControl/>
        <w:ind w:firstLine="567"/>
        <w:jc w:val="both"/>
        <w:rPr>
          <w:rStyle w:val="FontStyle76"/>
          <w:sz w:val="24"/>
          <w:szCs w:val="24"/>
          <w:lang w:eastAsia="en-US"/>
        </w:rPr>
      </w:pPr>
      <w:r w:rsidRPr="00317201">
        <w:rPr>
          <w:rStyle w:val="FontStyle77"/>
          <w:sz w:val="24"/>
          <w:szCs w:val="24"/>
          <w:lang w:eastAsia="en-US"/>
        </w:rPr>
        <w:t xml:space="preserve">7.4 </w:t>
      </w:r>
      <w:r w:rsidRPr="00317201">
        <w:rPr>
          <w:rStyle w:val="FontStyle76"/>
          <w:sz w:val="24"/>
          <w:szCs w:val="24"/>
          <w:lang w:eastAsia="en-US"/>
        </w:rPr>
        <w:t>Целая маркировка Юникод при обработке в качестве представления целого значения в соответствии с обычными соглашениями для десятичного представления целого значения, должна образовывать основное целое значение.</w:t>
      </w:r>
    </w:p>
    <w:p w14:paraId="0F52309A" w14:textId="77777777" w:rsidR="00317201" w:rsidRPr="00317201" w:rsidRDefault="00317201" w:rsidP="004043D0">
      <w:pPr>
        <w:pStyle w:val="Style53"/>
        <w:widowControl/>
        <w:ind w:firstLine="567"/>
        <w:jc w:val="both"/>
        <w:rPr>
          <w:rStyle w:val="FontStyle76"/>
          <w:sz w:val="24"/>
          <w:szCs w:val="24"/>
          <w:lang w:eastAsia="en-US"/>
        </w:rPr>
      </w:pPr>
      <w:r w:rsidRPr="00317201">
        <w:rPr>
          <w:rStyle w:val="FontStyle77"/>
          <w:sz w:val="24"/>
          <w:szCs w:val="24"/>
          <w:lang w:eastAsia="en-US"/>
        </w:rPr>
        <w:t xml:space="preserve">7.5 </w:t>
      </w:r>
      <w:r w:rsidRPr="00317201">
        <w:rPr>
          <w:rStyle w:val="FontStyle76"/>
          <w:sz w:val="24"/>
          <w:szCs w:val="24"/>
          <w:lang w:eastAsia="en-US"/>
        </w:rPr>
        <w:t>Нецелая маркировка Юникод должна соответствовать следующим ограничениям.</w:t>
      </w:r>
    </w:p>
    <w:p w14:paraId="5F1F43B5" w14:textId="77777777" w:rsidR="00317201" w:rsidRPr="00317201" w:rsidRDefault="00317201" w:rsidP="004043D0">
      <w:pPr>
        <w:pStyle w:val="Style53"/>
        <w:widowControl/>
        <w:ind w:firstLine="567"/>
        <w:jc w:val="both"/>
        <w:rPr>
          <w:rStyle w:val="FontStyle76"/>
          <w:sz w:val="24"/>
          <w:szCs w:val="24"/>
        </w:rPr>
      </w:pPr>
      <w:r w:rsidRPr="00317201">
        <w:rPr>
          <w:rStyle w:val="FontStyle77"/>
          <w:sz w:val="24"/>
          <w:szCs w:val="24"/>
        </w:rPr>
        <w:t xml:space="preserve">7.5.1 </w:t>
      </w:r>
      <w:r w:rsidRPr="00317201">
        <w:rPr>
          <w:rStyle w:val="FontStyle76"/>
          <w:sz w:val="24"/>
          <w:szCs w:val="24"/>
        </w:rPr>
        <w:t>Она должна содержать, как минимум, один символ, который не входит в диапазон от символа DIGIT ZERO до символа DIGIT NINE.</w:t>
      </w:r>
    </w:p>
    <w:p w14:paraId="4D7566B2" w14:textId="77777777" w:rsidR="00317201" w:rsidRPr="00317201" w:rsidRDefault="00317201" w:rsidP="004043D0">
      <w:pPr>
        <w:pStyle w:val="Style20"/>
        <w:widowControl/>
        <w:ind w:firstLine="567"/>
        <w:jc w:val="both"/>
        <w:rPr>
          <w:rStyle w:val="FontStyle76"/>
          <w:sz w:val="24"/>
          <w:szCs w:val="24"/>
        </w:rPr>
      </w:pPr>
      <w:r w:rsidRPr="00317201">
        <w:rPr>
          <w:rStyle w:val="FontStyle77"/>
          <w:sz w:val="24"/>
          <w:szCs w:val="24"/>
        </w:rPr>
        <w:t xml:space="preserve">7.5.2 </w:t>
      </w:r>
      <w:r w:rsidRPr="00317201">
        <w:rPr>
          <w:rStyle w:val="FontStyle76"/>
          <w:sz w:val="24"/>
          <w:szCs w:val="24"/>
        </w:rPr>
        <w:t xml:space="preserve">В соответствии с пунктом 7.5.3 она должна содержать только следующие символы: </w:t>
      </w:r>
    </w:p>
    <w:p w14:paraId="2BF1A2BE" w14:textId="77777777" w:rsidR="00317201" w:rsidRPr="00317201" w:rsidRDefault="00317201" w:rsidP="004043D0">
      <w:pPr>
        <w:pStyle w:val="Style20"/>
        <w:widowControl/>
        <w:ind w:firstLine="567"/>
        <w:jc w:val="both"/>
        <w:rPr>
          <w:rStyle w:val="FontStyle76"/>
          <w:sz w:val="24"/>
          <w:szCs w:val="24"/>
          <w:lang w:val="en-US"/>
        </w:rPr>
      </w:pPr>
      <w:r w:rsidRPr="00317201">
        <w:rPr>
          <w:rStyle w:val="FontStyle76"/>
          <w:sz w:val="24"/>
          <w:szCs w:val="24"/>
        </w:rPr>
        <w:t>символ</w:t>
      </w:r>
      <w:r w:rsidRPr="00317201">
        <w:rPr>
          <w:rStyle w:val="FontStyle65"/>
          <w:rFonts w:ascii="Times New Roman" w:hAnsi="Times New Roman" w:cs="Times New Roman"/>
          <w:b w:val="0"/>
          <w:sz w:val="24"/>
          <w:szCs w:val="24"/>
          <w:lang w:val="en-US"/>
        </w:rPr>
        <w:t xml:space="preserve"> hyphen-minus </w:t>
      </w:r>
    </w:p>
    <w:p w14:paraId="6FFD11F6" w14:textId="77777777" w:rsidR="00317201" w:rsidRPr="00317201" w:rsidRDefault="00317201" w:rsidP="004043D0">
      <w:pPr>
        <w:pStyle w:val="Style16"/>
        <w:widowControl/>
        <w:ind w:firstLine="567"/>
        <w:jc w:val="both"/>
        <w:rPr>
          <w:rStyle w:val="FontStyle76"/>
          <w:sz w:val="24"/>
          <w:szCs w:val="24"/>
          <w:lang w:val="en-US" w:eastAsia="en-US"/>
        </w:rPr>
      </w:pPr>
      <w:r w:rsidRPr="00317201">
        <w:rPr>
          <w:rStyle w:val="FontStyle76"/>
          <w:sz w:val="24"/>
          <w:szCs w:val="24"/>
          <w:lang w:eastAsia="en-US"/>
        </w:rPr>
        <w:t>символ</w:t>
      </w:r>
      <w:r w:rsidRPr="00317201">
        <w:rPr>
          <w:rStyle w:val="FontStyle76"/>
          <w:sz w:val="24"/>
          <w:szCs w:val="24"/>
          <w:lang w:val="en-US" w:eastAsia="en-US"/>
        </w:rPr>
        <w:t xml:space="preserve"> </w:t>
      </w:r>
      <w:r w:rsidRPr="00317201">
        <w:rPr>
          <w:rStyle w:val="FontStyle65"/>
          <w:rFonts w:ascii="Times New Roman" w:hAnsi="Times New Roman" w:cs="Times New Roman"/>
          <w:b w:val="0"/>
          <w:sz w:val="24"/>
          <w:szCs w:val="24"/>
          <w:lang w:val="en-US" w:eastAsia="en-US"/>
        </w:rPr>
        <w:t xml:space="preserve">full stop </w:t>
      </w:r>
    </w:p>
    <w:p w14:paraId="5AA6FA62" w14:textId="77777777" w:rsidR="00317201" w:rsidRPr="00317201" w:rsidRDefault="00317201" w:rsidP="004043D0">
      <w:pPr>
        <w:pStyle w:val="Style16"/>
        <w:widowControl/>
        <w:ind w:firstLine="567"/>
        <w:jc w:val="both"/>
        <w:rPr>
          <w:rStyle w:val="FontStyle76"/>
          <w:sz w:val="24"/>
          <w:szCs w:val="24"/>
          <w:lang w:val="en-US" w:eastAsia="en-US"/>
        </w:rPr>
      </w:pPr>
      <w:r w:rsidRPr="00317201">
        <w:rPr>
          <w:rStyle w:val="FontStyle76"/>
          <w:sz w:val="24"/>
          <w:szCs w:val="24"/>
          <w:lang w:eastAsia="en-US"/>
        </w:rPr>
        <w:t>символ</w:t>
      </w:r>
      <w:r w:rsidRPr="00317201">
        <w:rPr>
          <w:rStyle w:val="FontStyle76"/>
          <w:sz w:val="24"/>
          <w:szCs w:val="24"/>
          <w:lang w:val="en-US" w:eastAsia="en-US"/>
        </w:rPr>
        <w:t xml:space="preserve"> </w:t>
      </w:r>
      <w:r w:rsidRPr="00317201">
        <w:rPr>
          <w:rStyle w:val="FontStyle65"/>
          <w:rFonts w:ascii="Times New Roman" w:hAnsi="Times New Roman" w:cs="Times New Roman"/>
          <w:b w:val="0"/>
          <w:sz w:val="24"/>
          <w:szCs w:val="24"/>
          <w:lang w:val="en-US" w:eastAsia="en-US"/>
        </w:rPr>
        <w:t xml:space="preserve">low line </w:t>
      </w:r>
    </w:p>
    <w:p w14:paraId="52E070B8" w14:textId="77777777" w:rsidR="00317201" w:rsidRPr="00317201" w:rsidRDefault="00317201" w:rsidP="004043D0">
      <w:pPr>
        <w:pStyle w:val="Style16"/>
        <w:widowControl/>
        <w:ind w:firstLine="567"/>
        <w:jc w:val="both"/>
        <w:rPr>
          <w:rStyle w:val="FontStyle76"/>
          <w:sz w:val="24"/>
          <w:szCs w:val="24"/>
          <w:lang w:val="en-US" w:eastAsia="en-US"/>
        </w:rPr>
      </w:pPr>
      <w:r w:rsidRPr="00317201">
        <w:rPr>
          <w:rStyle w:val="FontStyle76"/>
          <w:sz w:val="24"/>
          <w:szCs w:val="24"/>
          <w:lang w:eastAsia="en-US"/>
        </w:rPr>
        <w:t>символ</w:t>
      </w:r>
      <w:r w:rsidRPr="00317201">
        <w:rPr>
          <w:rStyle w:val="FontStyle65"/>
          <w:rFonts w:ascii="Times New Roman" w:hAnsi="Times New Roman" w:cs="Times New Roman"/>
          <w:b w:val="0"/>
          <w:sz w:val="24"/>
          <w:szCs w:val="24"/>
          <w:lang w:val="en-US" w:eastAsia="en-US"/>
        </w:rPr>
        <w:t xml:space="preserve"> tilde </w:t>
      </w:r>
    </w:p>
    <w:p w14:paraId="07512AFF" w14:textId="77777777" w:rsidR="00317201" w:rsidRPr="00317201" w:rsidRDefault="00317201" w:rsidP="004043D0">
      <w:pPr>
        <w:pStyle w:val="Style46"/>
        <w:widowControl/>
        <w:ind w:firstLine="567"/>
        <w:jc w:val="both"/>
        <w:rPr>
          <w:rStyle w:val="FontStyle70"/>
          <w:rFonts w:ascii="Times New Roman" w:hAnsi="Times New Roman" w:cs="Times New Roman"/>
          <w:b w:val="0"/>
          <w:sz w:val="24"/>
          <w:szCs w:val="24"/>
          <w:lang w:val="en-US" w:eastAsia="en-US"/>
        </w:rPr>
      </w:pPr>
      <w:r w:rsidRPr="00317201">
        <w:rPr>
          <w:rStyle w:val="FontStyle70"/>
          <w:rFonts w:ascii="Times New Roman" w:hAnsi="Times New Roman" w:cs="Times New Roman"/>
          <w:b w:val="0"/>
          <w:sz w:val="24"/>
          <w:szCs w:val="24"/>
          <w:lang w:eastAsia="en-US"/>
        </w:rPr>
        <w:t>от</w:t>
      </w:r>
      <w:r w:rsidRPr="00317201">
        <w:rPr>
          <w:rStyle w:val="FontStyle70"/>
          <w:rFonts w:ascii="Times New Roman" w:hAnsi="Times New Roman" w:cs="Times New Roman"/>
          <w:b w:val="0"/>
          <w:sz w:val="24"/>
          <w:szCs w:val="24"/>
          <w:lang w:val="en-US" w:eastAsia="en-US"/>
        </w:rPr>
        <w:t xml:space="preserve"> DIGIT ZERO </w:t>
      </w:r>
      <w:r w:rsidRPr="00317201">
        <w:rPr>
          <w:rStyle w:val="FontStyle76"/>
          <w:sz w:val="24"/>
          <w:szCs w:val="24"/>
          <w:lang w:eastAsia="en-US"/>
        </w:rPr>
        <w:t>до</w:t>
      </w:r>
      <w:r w:rsidRPr="00317201">
        <w:rPr>
          <w:rStyle w:val="FontStyle76"/>
          <w:sz w:val="24"/>
          <w:szCs w:val="24"/>
          <w:lang w:val="en-US" w:eastAsia="en-US"/>
        </w:rPr>
        <w:t xml:space="preserve"> </w:t>
      </w:r>
      <w:r w:rsidRPr="00317201">
        <w:rPr>
          <w:rStyle w:val="FontStyle70"/>
          <w:rFonts w:ascii="Times New Roman" w:hAnsi="Times New Roman" w:cs="Times New Roman"/>
          <w:b w:val="0"/>
          <w:sz w:val="24"/>
          <w:szCs w:val="24"/>
          <w:lang w:val="en-US" w:eastAsia="en-US"/>
        </w:rPr>
        <w:t>DIGIT NINE</w:t>
      </w:r>
    </w:p>
    <w:p w14:paraId="4FEB3E8B" w14:textId="77777777" w:rsidR="00317201" w:rsidRPr="00317201" w:rsidRDefault="00317201" w:rsidP="004043D0">
      <w:pPr>
        <w:pStyle w:val="Style46"/>
        <w:widowControl/>
        <w:ind w:firstLine="567"/>
        <w:jc w:val="both"/>
        <w:rPr>
          <w:rStyle w:val="FontStyle70"/>
          <w:rFonts w:ascii="Times New Roman" w:hAnsi="Times New Roman" w:cs="Times New Roman"/>
          <w:b w:val="0"/>
          <w:sz w:val="24"/>
          <w:szCs w:val="24"/>
          <w:lang w:eastAsia="en-US"/>
        </w:rPr>
      </w:pPr>
      <w:r w:rsidRPr="00317201">
        <w:rPr>
          <w:rStyle w:val="FontStyle70"/>
          <w:rFonts w:ascii="Times New Roman" w:hAnsi="Times New Roman" w:cs="Times New Roman"/>
          <w:b w:val="0"/>
          <w:sz w:val="24"/>
          <w:szCs w:val="24"/>
          <w:lang w:eastAsia="en-US"/>
        </w:rPr>
        <w:t xml:space="preserve">от латинской заглавной буквы </w:t>
      </w:r>
      <w:r w:rsidRPr="00317201">
        <w:rPr>
          <w:rStyle w:val="FontStyle70"/>
          <w:rFonts w:ascii="Times New Roman" w:hAnsi="Times New Roman" w:cs="Times New Roman"/>
          <w:b w:val="0"/>
          <w:sz w:val="24"/>
          <w:szCs w:val="24"/>
          <w:lang w:val="en-US" w:eastAsia="en-US"/>
        </w:rPr>
        <w:t>A</w:t>
      </w:r>
      <w:r w:rsidRPr="00317201">
        <w:rPr>
          <w:rStyle w:val="FontStyle70"/>
          <w:rFonts w:ascii="Times New Roman" w:hAnsi="Times New Roman" w:cs="Times New Roman"/>
          <w:b w:val="0"/>
          <w:sz w:val="24"/>
          <w:szCs w:val="24"/>
          <w:lang w:eastAsia="en-US"/>
        </w:rPr>
        <w:t xml:space="preserve"> </w:t>
      </w:r>
      <w:r w:rsidRPr="00317201">
        <w:rPr>
          <w:rStyle w:val="FontStyle76"/>
          <w:sz w:val="24"/>
          <w:szCs w:val="24"/>
          <w:lang w:eastAsia="en-US"/>
        </w:rPr>
        <w:t xml:space="preserve">до </w:t>
      </w:r>
      <w:r w:rsidRPr="00317201">
        <w:rPr>
          <w:rStyle w:val="FontStyle70"/>
          <w:rFonts w:ascii="Times New Roman" w:hAnsi="Times New Roman" w:cs="Times New Roman"/>
          <w:b w:val="0"/>
          <w:sz w:val="24"/>
          <w:szCs w:val="24"/>
          <w:lang w:eastAsia="en-US"/>
        </w:rPr>
        <w:t xml:space="preserve">латинской заглавной буквы </w:t>
      </w:r>
      <w:r w:rsidRPr="00317201">
        <w:rPr>
          <w:rStyle w:val="FontStyle70"/>
          <w:rFonts w:ascii="Times New Roman" w:hAnsi="Times New Roman" w:cs="Times New Roman"/>
          <w:b w:val="0"/>
          <w:sz w:val="24"/>
          <w:szCs w:val="24"/>
          <w:lang w:val="en-US" w:eastAsia="en-US"/>
        </w:rPr>
        <w:t>Z</w:t>
      </w:r>
    </w:p>
    <w:p w14:paraId="0ECB4665" w14:textId="77777777" w:rsidR="00317201" w:rsidRPr="00317201" w:rsidRDefault="00317201" w:rsidP="004043D0">
      <w:pPr>
        <w:pStyle w:val="Style46"/>
        <w:widowControl/>
        <w:ind w:firstLine="567"/>
        <w:jc w:val="both"/>
        <w:rPr>
          <w:rStyle w:val="FontStyle70"/>
          <w:rFonts w:ascii="Times New Roman" w:hAnsi="Times New Roman" w:cs="Times New Roman"/>
          <w:b w:val="0"/>
          <w:sz w:val="24"/>
          <w:szCs w:val="24"/>
          <w:lang w:eastAsia="en-US"/>
        </w:rPr>
      </w:pPr>
      <w:r w:rsidRPr="00317201">
        <w:rPr>
          <w:rStyle w:val="FontStyle70"/>
          <w:rFonts w:ascii="Times New Roman" w:hAnsi="Times New Roman" w:cs="Times New Roman"/>
          <w:b w:val="0"/>
          <w:sz w:val="24"/>
          <w:szCs w:val="24"/>
          <w:lang w:eastAsia="en-US"/>
        </w:rPr>
        <w:t xml:space="preserve">от латинской строчной буквы </w:t>
      </w:r>
      <w:r w:rsidRPr="00317201">
        <w:rPr>
          <w:rStyle w:val="FontStyle70"/>
          <w:rFonts w:ascii="Times New Roman" w:hAnsi="Times New Roman" w:cs="Times New Roman"/>
          <w:b w:val="0"/>
          <w:sz w:val="24"/>
          <w:szCs w:val="24"/>
          <w:lang w:val="en-US" w:eastAsia="en-US"/>
        </w:rPr>
        <w:t>A</w:t>
      </w:r>
      <w:r w:rsidRPr="00317201">
        <w:rPr>
          <w:rStyle w:val="FontStyle70"/>
          <w:rFonts w:ascii="Times New Roman" w:hAnsi="Times New Roman" w:cs="Times New Roman"/>
          <w:b w:val="0"/>
          <w:sz w:val="24"/>
          <w:szCs w:val="24"/>
          <w:lang w:eastAsia="en-US"/>
        </w:rPr>
        <w:t xml:space="preserve"> </w:t>
      </w:r>
      <w:r w:rsidRPr="00317201">
        <w:rPr>
          <w:rStyle w:val="FontStyle76"/>
          <w:sz w:val="24"/>
          <w:szCs w:val="24"/>
          <w:lang w:eastAsia="en-US"/>
        </w:rPr>
        <w:t xml:space="preserve">до </w:t>
      </w:r>
      <w:r w:rsidRPr="00317201">
        <w:rPr>
          <w:rStyle w:val="FontStyle70"/>
          <w:rFonts w:ascii="Times New Roman" w:hAnsi="Times New Roman" w:cs="Times New Roman"/>
          <w:b w:val="0"/>
          <w:sz w:val="24"/>
          <w:szCs w:val="24"/>
          <w:lang w:eastAsia="en-US"/>
        </w:rPr>
        <w:t xml:space="preserve">латинской строчной буквы </w:t>
      </w:r>
      <w:r w:rsidRPr="00317201">
        <w:rPr>
          <w:rStyle w:val="FontStyle70"/>
          <w:rFonts w:ascii="Times New Roman" w:hAnsi="Times New Roman" w:cs="Times New Roman"/>
          <w:b w:val="0"/>
          <w:sz w:val="24"/>
          <w:szCs w:val="24"/>
          <w:lang w:val="en-US" w:eastAsia="en-US"/>
        </w:rPr>
        <w:t>Z</w:t>
      </w:r>
    </w:p>
    <w:p w14:paraId="275859C0" w14:textId="77777777" w:rsidR="00317201" w:rsidRPr="00317201" w:rsidRDefault="00317201" w:rsidP="004043D0">
      <w:pPr>
        <w:pStyle w:val="Style46"/>
        <w:widowControl/>
        <w:ind w:firstLine="567"/>
        <w:jc w:val="both"/>
        <w:rPr>
          <w:rStyle w:val="FontStyle70"/>
          <w:rFonts w:ascii="Times New Roman" w:hAnsi="Times New Roman" w:cs="Times New Roman"/>
          <w:b w:val="0"/>
          <w:sz w:val="24"/>
          <w:szCs w:val="24"/>
          <w:lang w:eastAsia="en-US"/>
        </w:rPr>
      </w:pPr>
      <w:r w:rsidRPr="00317201">
        <w:rPr>
          <w:rStyle w:val="FontStyle70"/>
          <w:rFonts w:ascii="Times New Roman" w:hAnsi="Times New Roman" w:cs="Times New Roman"/>
          <w:b w:val="0"/>
          <w:sz w:val="24"/>
          <w:szCs w:val="24"/>
          <w:lang w:eastAsia="en-US"/>
        </w:rPr>
        <w:t xml:space="preserve">От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000000</w:t>
      </w:r>
      <w:r w:rsidRPr="00317201">
        <w:rPr>
          <w:rStyle w:val="FontStyle70"/>
          <w:rFonts w:ascii="Times New Roman" w:hAnsi="Times New Roman" w:cs="Times New Roman"/>
          <w:b w:val="0"/>
          <w:sz w:val="24"/>
          <w:szCs w:val="24"/>
          <w:lang w:val="en-US" w:eastAsia="en-US"/>
        </w:rPr>
        <w:t>A</w:t>
      </w:r>
      <w:r w:rsidRPr="00317201">
        <w:rPr>
          <w:rStyle w:val="FontStyle70"/>
          <w:rFonts w:ascii="Times New Roman" w:hAnsi="Times New Roman" w:cs="Times New Roman"/>
          <w:b w:val="0"/>
          <w:sz w:val="24"/>
          <w:szCs w:val="24"/>
          <w:lang w:eastAsia="en-US"/>
        </w:rPr>
        <w:t xml:space="preserve">0 </w:t>
      </w:r>
      <w:r w:rsidRPr="00317201">
        <w:rPr>
          <w:rStyle w:val="FontStyle76"/>
          <w:sz w:val="24"/>
          <w:szCs w:val="24"/>
          <w:lang w:eastAsia="en-US"/>
        </w:rPr>
        <w:t xml:space="preserve">до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0000</w:t>
      </w:r>
      <w:r w:rsidRPr="00317201">
        <w:rPr>
          <w:rStyle w:val="FontStyle70"/>
          <w:rFonts w:ascii="Times New Roman" w:hAnsi="Times New Roman" w:cs="Times New Roman"/>
          <w:b w:val="0"/>
          <w:sz w:val="24"/>
          <w:szCs w:val="24"/>
          <w:lang w:val="en-US" w:eastAsia="en-US"/>
        </w:rPr>
        <w:t>DFFE</w:t>
      </w:r>
    </w:p>
    <w:p w14:paraId="0377D20D" w14:textId="77777777" w:rsidR="00317201" w:rsidRPr="00317201" w:rsidRDefault="00317201" w:rsidP="004043D0">
      <w:pPr>
        <w:pStyle w:val="Style46"/>
        <w:widowControl/>
        <w:ind w:firstLine="567"/>
        <w:jc w:val="both"/>
        <w:rPr>
          <w:rStyle w:val="FontStyle70"/>
          <w:rFonts w:ascii="Times New Roman" w:hAnsi="Times New Roman" w:cs="Times New Roman"/>
          <w:b w:val="0"/>
          <w:sz w:val="24"/>
          <w:szCs w:val="24"/>
          <w:lang w:eastAsia="en-US"/>
        </w:rPr>
      </w:pPr>
      <w:r w:rsidRPr="00317201">
        <w:rPr>
          <w:rStyle w:val="FontStyle70"/>
          <w:rFonts w:ascii="Times New Roman" w:hAnsi="Times New Roman" w:cs="Times New Roman"/>
          <w:b w:val="0"/>
          <w:sz w:val="24"/>
          <w:szCs w:val="24"/>
          <w:lang w:eastAsia="en-US"/>
        </w:rPr>
        <w:t xml:space="preserve">От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0000</w:t>
      </w:r>
      <w:r w:rsidRPr="00317201">
        <w:rPr>
          <w:rStyle w:val="FontStyle70"/>
          <w:rFonts w:ascii="Times New Roman" w:hAnsi="Times New Roman" w:cs="Times New Roman"/>
          <w:b w:val="0"/>
          <w:sz w:val="24"/>
          <w:szCs w:val="24"/>
          <w:lang w:val="en-US" w:eastAsia="en-US"/>
        </w:rPr>
        <w:t>F</w:t>
      </w:r>
      <w:r w:rsidRPr="00317201">
        <w:rPr>
          <w:rStyle w:val="FontStyle70"/>
          <w:rFonts w:ascii="Times New Roman" w:hAnsi="Times New Roman" w:cs="Times New Roman"/>
          <w:b w:val="0"/>
          <w:sz w:val="24"/>
          <w:szCs w:val="24"/>
          <w:lang w:eastAsia="en-US"/>
        </w:rPr>
        <w:t xml:space="preserve">900 </w:t>
      </w:r>
      <w:r w:rsidRPr="00317201">
        <w:rPr>
          <w:rStyle w:val="FontStyle76"/>
          <w:sz w:val="24"/>
          <w:szCs w:val="24"/>
          <w:lang w:eastAsia="en-US"/>
        </w:rPr>
        <w:t xml:space="preserve">до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0000</w:t>
      </w:r>
      <w:r w:rsidRPr="00317201">
        <w:rPr>
          <w:rStyle w:val="FontStyle70"/>
          <w:rFonts w:ascii="Times New Roman" w:hAnsi="Times New Roman" w:cs="Times New Roman"/>
          <w:b w:val="0"/>
          <w:sz w:val="24"/>
          <w:szCs w:val="24"/>
          <w:lang w:val="en-US" w:eastAsia="en-US"/>
        </w:rPr>
        <w:t>FDCF</w:t>
      </w:r>
    </w:p>
    <w:p w14:paraId="26C1F226" w14:textId="77777777" w:rsidR="00317201" w:rsidRPr="00317201" w:rsidRDefault="00317201" w:rsidP="004043D0">
      <w:pPr>
        <w:pStyle w:val="Style46"/>
        <w:widowControl/>
        <w:ind w:firstLine="567"/>
        <w:jc w:val="both"/>
        <w:rPr>
          <w:rStyle w:val="FontStyle70"/>
          <w:rFonts w:ascii="Times New Roman" w:hAnsi="Times New Roman" w:cs="Times New Roman"/>
          <w:b w:val="0"/>
          <w:sz w:val="24"/>
          <w:szCs w:val="24"/>
          <w:lang w:eastAsia="en-US"/>
        </w:rPr>
      </w:pPr>
      <w:r w:rsidRPr="00317201">
        <w:rPr>
          <w:rStyle w:val="FontStyle70"/>
          <w:rFonts w:ascii="Times New Roman" w:hAnsi="Times New Roman" w:cs="Times New Roman"/>
          <w:b w:val="0"/>
          <w:sz w:val="24"/>
          <w:szCs w:val="24"/>
          <w:lang w:eastAsia="en-US"/>
        </w:rPr>
        <w:t xml:space="preserve">От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0000</w:t>
      </w:r>
      <w:r w:rsidRPr="00317201">
        <w:rPr>
          <w:rStyle w:val="FontStyle70"/>
          <w:rFonts w:ascii="Times New Roman" w:hAnsi="Times New Roman" w:cs="Times New Roman"/>
          <w:b w:val="0"/>
          <w:sz w:val="24"/>
          <w:szCs w:val="24"/>
          <w:lang w:val="en-US" w:eastAsia="en-US"/>
        </w:rPr>
        <w:t>FDF</w:t>
      </w:r>
      <w:r w:rsidRPr="00317201">
        <w:rPr>
          <w:rStyle w:val="FontStyle70"/>
          <w:rFonts w:ascii="Times New Roman" w:hAnsi="Times New Roman" w:cs="Times New Roman"/>
          <w:b w:val="0"/>
          <w:sz w:val="24"/>
          <w:szCs w:val="24"/>
          <w:lang w:eastAsia="en-US"/>
        </w:rPr>
        <w:t xml:space="preserve">0 </w:t>
      </w:r>
      <w:r w:rsidRPr="00317201">
        <w:rPr>
          <w:rStyle w:val="FontStyle76"/>
          <w:sz w:val="24"/>
          <w:szCs w:val="24"/>
          <w:lang w:eastAsia="en-US"/>
        </w:rPr>
        <w:t xml:space="preserve">до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0000</w:t>
      </w:r>
      <w:r w:rsidRPr="00317201">
        <w:rPr>
          <w:rStyle w:val="FontStyle70"/>
          <w:rFonts w:ascii="Times New Roman" w:hAnsi="Times New Roman" w:cs="Times New Roman"/>
          <w:b w:val="0"/>
          <w:sz w:val="24"/>
          <w:szCs w:val="24"/>
          <w:lang w:val="en-US" w:eastAsia="en-US"/>
        </w:rPr>
        <w:t>FFEF</w:t>
      </w:r>
    </w:p>
    <w:p w14:paraId="797362D5" w14:textId="77777777" w:rsidR="00317201" w:rsidRPr="00317201" w:rsidRDefault="00317201" w:rsidP="004043D0">
      <w:pPr>
        <w:pStyle w:val="Style46"/>
        <w:widowControl/>
        <w:ind w:firstLine="567"/>
        <w:jc w:val="both"/>
        <w:rPr>
          <w:rStyle w:val="FontStyle70"/>
          <w:rFonts w:ascii="Times New Roman" w:hAnsi="Times New Roman" w:cs="Times New Roman"/>
          <w:b w:val="0"/>
          <w:sz w:val="24"/>
          <w:szCs w:val="24"/>
          <w:lang w:eastAsia="en-US"/>
        </w:rPr>
      </w:pPr>
      <w:r w:rsidRPr="00317201">
        <w:rPr>
          <w:rStyle w:val="FontStyle70"/>
          <w:rFonts w:ascii="Times New Roman" w:hAnsi="Times New Roman" w:cs="Times New Roman"/>
          <w:b w:val="0"/>
          <w:sz w:val="24"/>
          <w:szCs w:val="24"/>
          <w:lang w:eastAsia="en-US"/>
        </w:rPr>
        <w:t xml:space="preserve">От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 xml:space="preserve">00010000 </w:t>
      </w:r>
      <w:r w:rsidRPr="00317201">
        <w:rPr>
          <w:rStyle w:val="FontStyle76"/>
          <w:sz w:val="24"/>
          <w:szCs w:val="24"/>
          <w:lang w:eastAsia="en-US"/>
        </w:rPr>
        <w:t xml:space="preserve">до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0001</w:t>
      </w:r>
      <w:r w:rsidRPr="00317201">
        <w:rPr>
          <w:rStyle w:val="FontStyle70"/>
          <w:rFonts w:ascii="Times New Roman" w:hAnsi="Times New Roman" w:cs="Times New Roman"/>
          <w:b w:val="0"/>
          <w:sz w:val="24"/>
          <w:szCs w:val="24"/>
          <w:lang w:val="en-US" w:eastAsia="en-US"/>
        </w:rPr>
        <w:t>FFFD</w:t>
      </w:r>
    </w:p>
    <w:p w14:paraId="5AA38D13" w14:textId="77777777" w:rsidR="00317201" w:rsidRPr="00317201" w:rsidRDefault="00317201" w:rsidP="004043D0">
      <w:pPr>
        <w:pStyle w:val="Style46"/>
        <w:widowControl/>
        <w:ind w:firstLine="567"/>
        <w:jc w:val="both"/>
        <w:rPr>
          <w:rStyle w:val="FontStyle70"/>
          <w:rFonts w:ascii="Times New Roman" w:hAnsi="Times New Roman" w:cs="Times New Roman"/>
          <w:b w:val="0"/>
          <w:sz w:val="24"/>
          <w:szCs w:val="24"/>
          <w:lang w:eastAsia="en-US"/>
        </w:rPr>
      </w:pPr>
      <w:r w:rsidRPr="00317201">
        <w:rPr>
          <w:rStyle w:val="FontStyle70"/>
          <w:rFonts w:ascii="Times New Roman" w:hAnsi="Times New Roman" w:cs="Times New Roman"/>
          <w:b w:val="0"/>
          <w:sz w:val="24"/>
          <w:szCs w:val="24"/>
          <w:lang w:eastAsia="en-US"/>
        </w:rPr>
        <w:t xml:space="preserve">От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 xml:space="preserve">00020000 </w:t>
      </w:r>
      <w:r w:rsidRPr="00317201">
        <w:rPr>
          <w:rStyle w:val="FontStyle76"/>
          <w:sz w:val="24"/>
          <w:szCs w:val="24"/>
          <w:lang w:eastAsia="en-US"/>
        </w:rPr>
        <w:t xml:space="preserve">до </w:t>
      </w:r>
      <w:r w:rsidRPr="00317201">
        <w:rPr>
          <w:rStyle w:val="FontStyle70"/>
          <w:rFonts w:ascii="Times New Roman" w:hAnsi="Times New Roman" w:cs="Times New Roman"/>
          <w:b w:val="0"/>
          <w:sz w:val="24"/>
          <w:szCs w:val="24"/>
          <w:lang w:val="en-US" w:eastAsia="en-US"/>
        </w:rPr>
        <w:t>U</w:t>
      </w:r>
      <w:r w:rsidRPr="00317201">
        <w:rPr>
          <w:rStyle w:val="FontStyle70"/>
          <w:rFonts w:ascii="Times New Roman" w:hAnsi="Times New Roman" w:cs="Times New Roman"/>
          <w:b w:val="0"/>
          <w:sz w:val="24"/>
          <w:szCs w:val="24"/>
          <w:lang w:eastAsia="en-US"/>
        </w:rPr>
        <w:t>0002</w:t>
      </w:r>
      <w:r w:rsidRPr="00317201">
        <w:rPr>
          <w:rStyle w:val="FontStyle70"/>
          <w:rFonts w:ascii="Times New Roman" w:hAnsi="Times New Roman" w:cs="Times New Roman"/>
          <w:b w:val="0"/>
          <w:sz w:val="24"/>
          <w:szCs w:val="24"/>
          <w:lang w:val="en-US" w:eastAsia="en-US"/>
        </w:rPr>
        <w:t>FFFD</w:t>
      </w:r>
    </w:p>
    <w:p w14:paraId="4F67E9F1"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 xml:space="preserve">00030000 до </w:t>
      </w:r>
      <w:r w:rsidRPr="00317201">
        <w:rPr>
          <w:rStyle w:val="FontStyle77"/>
          <w:b w:val="0"/>
          <w:sz w:val="24"/>
          <w:szCs w:val="24"/>
          <w:lang w:val="en-US" w:eastAsia="en-US"/>
        </w:rPr>
        <w:t>U</w:t>
      </w:r>
      <w:r w:rsidRPr="00317201">
        <w:rPr>
          <w:rStyle w:val="FontStyle77"/>
          <w:b w:val="0"/>
          <w:sz w:val="24"/>
          <w:szCs w:val="24"/>
          <w:lang w:eastAsia="en-US"/>
        </w:rPr>
        <w:t>0003</w:t>
      </w:r>
      <w:r w:rsidRPr="00317201">
        <w:rPr>
          <w:rStyle w:val="FontStyle77"/>
          <w:b w:val="0"/>
          <w:sz w:val="24"/>
          <w:szCs w:val="24"/>
          <w:lang w:val="en-US" w:eastAsia="en-US"/>
        </w:rPr>
        <w:t>FFFD</w:t>
      </w:r>
    </w:p>
    <w:p w14:paraId="6086ACCC"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 xml:space="preserve">00040000 до </w:t>
      </w:r>
      <w:r w:rsidRPr="00317201">
        <w:rPr>
          <w:rStyle w:val="FontStyle77"/>
          <w:b w:val="0"/>
          <w:sz w:val="24"/>
          <w:szCs w:val="24"/>
          <w:lang w:val="en-US" w:eastAsia="en-US"/>
        </w:rPr>
        <w:t>U</w:t>
      </w:r>
      <w:r w:rsidRPr="00317201">
        <w:rPr>
          <w:rStyle w:val="FontStyle77"/>
          <w:b w:val="0"/>
          <w:sz w:val="24"/>
          <w:szCs w:val="24"/>
          <w:lang w:eastAsia="en-US"/>
        </w:rPr>
        <w:t>0004</w:t>
      </w:r>
      <w:r w:rsidRPr="00317201">
        <w:rPr>
          <w:rStyle w:val="FontStyle77"/>
          <w:b w:val="0"/>
          <w:sz w:val="24"/>
          <w:szCs w:val="24"/>
          <w:lang w:val="en-US" w:eastAsia="en-US"/>
        </w:rPr>
        <w:t>FFFD</w:t>
      </w:r>
    </w:p>
    <w:p w14:paraId="299FFDAE"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 xml:space="preserve">00050000 до </w:t>
      </w:r>
      <w:r w:rsidRPr="00317201">
        <w:rPr>
          <w:rStyle w:val="FontStyle77"/>
          <w:b w:val="0"/>
          <w:sz w:val="24"/>
          <w:szCs w:val="24"/>
          <w:lang w:val="en-US" w:eastAsia="en-US"/>
        </w:rPr>
        <w:t>U</w:t>
      </w:r>
      <w:r w:rsidRPr="00317201">
        <w:rPr>
          <w:rStyle w:val="FontStyle77"/>
          <w:b w:val="0"/>
          <w:sz w:val="24"/>
          <w:szCs w:val="24"/>
          <w:lang w:eastAsia="en-US"/>
        </w:rPr>
        <w:t>0005</w:t>
      </w:r>
      <w:r w:rsidRPr="00317201">
        <w:rPr>
          <w:rStyle w:val="FontStyle77"/>
          <w:b w:val="0"/>
          <w:sz w:val="24"/>
          <w:szCs w:val="24"/>
          <w:lang w:val="en-US" w:eastAsia="en-US"/>
        </w:rPr>
        <w:t>FFFD</w:t>
      </w:r>
    </w:p>
    <w:p w14:paraId="79D3C171"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 xml:space="preserve">00060000 до </w:t>
      </w:r>
      <w:r w:rsidRPr="00317201">
        <w:rPr>
          <w:rStyle w:val="FontStyle77"/>
          <w:b w:val="0"/>
          <w:sz w:val="24"/>
          <w:szCs w:val="24"/>
          <w:lang w:val="en-US" w:eastAsia="en-US"/>
        </w:rPr>
        <w:t>U</w:t>
      </w:r>
      <w:r w:rsidRPr="00317201">
        <w:rPr>
          <w:rStyle w:val="FontStyle77"/>
          <w:b w:val="0"/>
          <w:sz w:val="24"/>
          <w:szCs w:val="24"/>
          <w:lang w:eastAsia="en-US"/>
        </w:rPr>
        <w:t>0006</w:t>
      </w:r>
      <w:r w:rsidRPr="00317201">
        <w:rPr>
          <w:rStyle w:val="FontStyle77"/>
          <w:b w:val="0"/>
          <w:sz w:val="24"/>
          <w:szCs w:val="24"/>
          <w:lang w:val="en-US" w:eastAsia="en-US"/>
        </w:rPr>
        <w:t>FFFD</w:t>
      </w:r>
    </w:p>
    <w:p w14:paraId="4BB105F5"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 xml:space="preserve">00070000 до </w:t>
      </w:r>
      <w:r w:rsidRPr="00317201">
        <w:rPr>
          <w:rStyle w:val="FontStyle77"/>
          <w:b w:val="0"/>
          <w:sz w:val="24"/>
          <w:szCs w:val="24"/>
          <w:lang w:val="en-US" w:eastAsia="en-US"/>
        </w:rPr>
        <w:t>U</w:t>
      </w:r>
      <w:r w:rsidRPr="00317201">
        <w:rPr>
          <w:rStyle w:val="FontStyle77"/>
          <w:b w:val="0"/>
          <w:sz w:val="24"/>
          <w:szCs w:val="24"/>
          <w:lang w:eastAsia="en-US"/>
        </w:rPr>
        <w:t>0007</w:t>
      </w:r>
      <w:r w:rsidRPr="00317201">
        <w:rPr>
          <w:rStyle w:val="FontStyle77"/>
          <w:b w:val="0"/>
          <w:sz w:val="24"/>
          <w:szCs w:val="24"/>
          <w:lang w:val="en-US" w:eastAsia="en-US"/>
        </w:rPr>
        <w:t>FFFD</w:t>
      </w:r>
    </w:p>
    <w:p w14:paraId="613E7639"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 xml:space="preserve">00080000 до </w:t>
      </w:r>
      <w:r w:rsidRPr="00317201">
        <w:rPr>
          <w:rStyle w:val="FontStyle77"/>
          <w:b w:val="0"/>
          <w:sz w:val="24"/>
          <w:szCs w:val="24"/>
          <w:lang w:val="en-US" w:eastAsia="en-US"/>
        </w:rPr>
        <w:t>U</w:t>
      </w:r>
      <w:r w:rsidRPr="00317201">
        <w:rPr>
          <w:rStyle w:val="FontStyle77"/>
          <w:b w:val="0"/>
          <w:sz w:val="24"/>
          <w:szCs w:val="24"/>
          <w:lang w:eastAsia="en-US"/>
        </w:rPr>
        <w:t>0008</w:t>
      </w:r>
      <w:r w:rsidRPr="00317201">
        <w:rPr>
          <w:rStyle w:val="FontStyle77"/>
          <w:b w:val="0"/>
          <w:sz w:val="24"/>
          <w:szCs w:val="24"/>
          <w:lang w:val="en-US" w:eastAsia="en-US"/>
        </w:rPr>
        <w:t>FFFD</w:t>
      </w:r>
    </w:p>
    <w:p w14:paraId="344A49F7"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 xml:space="preserve">00090000 до </w:t>
      </w:r>
      <w:r w:rsidRPr="00317201">
        <w:rPr>
          <w:rStyle w:val="FontStyle77"/>
          <w:b w:val="0"/>
          <w:sz w:val="24"/>
          <w:szCs w:val="24"/>
          <w:lang w:val="en-US" w:eastAsia="en-US"/>
        </w:rPr>
        <w:t>U</w:t>
      </w:r>
      <w:r w:rsidRPr="00317201">
        <w:rPr>
          <w:rStyle w:val="FontStyle77"/>
          <w:b w:val="0"/>
          <w:sz w:val="24"/>
          <w:szCs w:val="24"/>
          <w:lang w:eastAsia="en-US"/>
        </w:rPr>
        <w:t>0009</w:t>
      </w:r>
      <w:r w:rsidRPr="00317201">
        <w:rPr>
          <w:rStyle w:val="FontStyle77"/>
          <w:b w:val="0"/>
          <w:sz w:val="24"/>
          <w:szCs w:val="24"/>
          <w:lang w:val="en-US" w:eastAsia="en-US"/>
        </w:rPr>
        <w:t>FFFD</w:t>
      </w:r>
    </w:p>
    <w:p w14:paraId="210459BB"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A</w:t>
      </w:r>
      <w:r w:rsidRPr="00317201">
        <w:rPr>
          <w:rStyle w:val="FontStyle77"/>
          <w:b w:val="0"/>
          <w:sz w:val="24"/>
          <w:szCs w:val="24"/>
          <w:lang w:eastAsia="en-US"/>
        </w:rPr>
        <w:t xml:space="preserve">0000 до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AFFFD</w:t>
      </w:r>
    </w:p>
    <w:p w14:paraId="3EF31BF9"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B</w:t>
      </w:r>
      <w:r w:rsidRPr="00317201">
        <w:rPr>
          <w:rStyle w:val="FontStyle77"/>
          <w:b w:val="0"/>
          <w:sz w:val="24"/>
          <w:szCs w:val="24"/>
          <w:lang w:eastAsia="en-US"/>
        </w:rPr>
        <w:t xml:space="preserve">0000 до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BFFFD</w:t>
      </w:r>
    </w:p>
    <w:p w14:paraId="0F84EC69"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C</w:t>
      </w:r>
      <w:r w:rsidRPr="00317201">
        <w:rPr>
          <w:rStyle w:val="FontStyle77"/>
          <w:b w:val="0"/>
          <w:sz w:val="24"/>
          <w:szCs w:val="24"/>
          <w:lang w:eastAsia="en-US"/>
        </w:rPr>
        <w:t xml:space="preserve">0000 до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CFFFD</w:t>
      </w:r>
    </w:p>
    <w:p w14:paraId="796E4086"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D</w:t>
      </w:r>
      <w:r w:rsidRPr="00317201">
        <w:rPr>
          <w:rStyle w:val="FontStyle77"/>
          <w:b w:val="0"/>
          <w:sz w:val="24"/>
          <w:szCs w:val="24"/>
          <w:lang w:eastAsia="en-US"/>
        </w:rPr>
        <w:t xml:space="preserve">0000 до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DFFFD</w:t>
      </w:r>
    </w:p>
    <w:p w14:paraId="15AE405B" w14:textId="77777777" w:rsidR="00317201" w:rsidRPr="00317201" w:rsidRDefault="00317201" w:rsidP="004043D0">
      <w:pPr>
        <w:pStyle w:val="Style14"/>
        <w:widowControl/>
        <w:ind w:firstLine="567"/>
        <w:jc w:val="both"/>
        <w:rPr>
          <w:rStyle w:val="FontStyle77"/>
          <w:b w:val="0"/>
          <w:sz w:val="24"/>
          <w:szCs w:val="24"/>
          <w:lang w:eastAsia="en-US"/>
        </w:rPr>
      </w:pPr>
      <w:r w:rsidRPr="00317201">
        <w:rPr>
          <w:rStyle w:val="FontStyle77"/>
          <w:b w:val="0"/>
          <w:sz w:val="24"/>
          <w:szCs w:val="24"/>
          <w:lang w:eastAsia="en-US"/>
        </w:rPr>
        <w:t xml:space="preserve">От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E</w:t>
      </w:r>
      <w:r w:rsidRPr="00317201">
        <w:rPr>
          <w:rStyle w:val="FontStyle77"/>
          <w:b w:val="0"/>
          <w:sz w:val="24"/>
          <w:szCs w:val="24"/>
          <w:lang w:eastAsia="en-US"/>
        </w:rPr>
        <w:t xml:space="preserve">1000 </w:t>
      </w:r>
      <w:bookmarkStart w:id="2" w:name="_Hlk66175426"/>
      <w:r w:rsidRPr="00317201">
        <w:rPr>
          <w:rStyle w:val="FontStyle77"/>
          <w:b w:val="0"/>
          <w:sz w:val="24"/>
          <w:szCs w:val="24"/>
          <w:lang w:eastAsia="en-US"/>
        </w:rPr>
        <w:t>до</w:t>
      </w:r>
      <w:bookmarkEnd w:id="2"/>
      <w:r w:rsidRPr="00317201">
        <w:rPr>
          <w:rStyle w:val="FontStyle77"/>
          <w:b w:val="0"/>
          <w:sz w:val="24"/>
          <w:szCs w:val="24"/>
          <w:lang w:eastAsia="en-US"/>
        </w:rPr>
        <w:t xml:space="preserve"> </w:t>
      </w:r>
      <w:r w:rsidRPr="00317201">
        <w:rPr>
          <w:rStyle w:val="FontStyle77"/>
          <w:b w:val="0"/>
          <w:sz w:val="24"/>
          <w:szCs w:val="24"/>
          <w:lang w:val="en-US" w:eastAsia="en-US"/>
        </w:rPr>
        <w:t>U</w:t>
      </w:r>
      <w:r w:rsidRPr="00317201">
        <w:rPr>
          <w:rStyle w:val="FontStyle77"/>
          <w:b w:val="0"/>
          <w:sz w:val="24"/>
          <w:szCs w:val="24"/>
          <w:lang w:eastAsia="en-US"/>
        </w:rPr>
        <w:t>000</w:t>
      </w:r>
      <w:r w:rsidRPr="00317201">
        <w:rPr>
          <w:rStyle w:val="FontStyle77"/>
          <w:b w:val="0"/>
          <w:sz w:val="24"/>
          <w:szCs w:val="24"/>
          <w:lang w:val="en-US" w:eastAsia="en-US"/>
        </w:rPr>
        <w:t>EFFFD</w:t>
      </w:r>
    </w:p>
    <w:p w14:paraId="58E79748" w14:textId="77777777" w:rsidR="00227F22" w:rsidRPr="00317201" w:rsidRDefault="00227F22" w:rsidP="004043D0">
      <w:pPr>
        <w:pStyle w:val="Style53"/>
        <w:widowControl/>
        <w:ind w:firstLine="567"/>
        <w:jc w:val="both"/>
        <w:rPr>
          <w:rStyle w:val="FontStyle72"/>
          <w:sz w:val="24"/>
          <w:szCs w:val="24"/>
          <w:lang w:eastAsia="en-US"/>
        </w:rPr>
      </w:pPr>
    </w:p>
    <w:p w14:paraId="47A39626" w14:textId="77777777" w:rsidR="00317201" w:rsidRPr="008C6F07" w:rsidRDefault="00BB36E8" w:rsidP="004043D0">
      <w:pPr>
        <w:pStyle w:val="Style35"/>
        <w:widowControl/>
        <w:ind w:firstLine="567"/>
        <w:jc w:val="both"/>
        <w:rPr>
          <w:rStyle w:val="FontStyle72"/>
          <w:sz w:val="20"/>
          <w:szCs w:val="20"/>
          <w:lang w:eastAsia="en-US"/>
        </w:rPr>
      </w:pPr>
      <w:r>
        <w:rPr>
          <w:rStyle w:val="FontStyle72"/>
          <w:sz w:val="20"/>
          <w:szCs w:val="20"/>
          <w:lang w:eastAsia="en-US"/>
        </w:rPr>
        <w:t xml:space="preserve">1 </w:t>
      </w:r>
      <w:r w:rsidR="008D5188">
        <w:rPr>
          <w:rStyle w:val="FontStyle72"/>
          <w:sz w:val="20"/>
          <w:szCs w:val="20"/>
          <w:lang w:eastAsia="en-US"/>
        </w:rPr>
        <w:t xml:space="preserve"> </w:t>
      </w:r>
      <w:r>
        <w:rPr>
          <w:rStyle w:val="FontStyle72"/>
          <w:sz w:val="20"/>
          <w:szCs w:val="20"/>
          <w:lang w:eastAsia="en-US"/>
        </w:rPr>
        <w:t xml:space="preserve">  </w:t>
      </w:r>
      <w:r w:rsidR="00317201" w:rsidRPr="008C6F07">
        <w:rPr>
          <w:rStyle w:val="FontStyle72"/>
          <w:sz w:val="20"/>
          <w:szCs w:val="20"/>
          <w:lang w:eastAsia="en-US"/>
        </w:rPr>
        <w:t>Примечание - Это позволяет использовать все символы, которые не указаны в [11].</w:t>
      </w:r>
    </w:p>
    <w:p w14:paraId="69C40658" w14:textId="77777777" w:rsidR="00317201" w:rsidRPr="008C6F07" w:rsidRDefault="00BB36E8" w:rsidP="004043D0">
      <w:pPr>
        <w:pStyle w:val="Style35"/>
        <w:widowControl/>
        <w:ind w:firstLine="567"/>
        <w:jc w:val="both"/>
        <w:rPr>
          <w:rStyle w:val="FontStyle72"/>
          <w:sz w:val="20"/>
          <w:szCs w:val="20"/>
          <w:lang w:eastAsia="en-US"/>
        </w:rPr>
      </w:pPr>
      <w:r>
        <w:rPr>
          <w:rStyle w:val="FontStyle72"/>
          <w:sz w:val="20"/>
          <w:szCs w:val="20"/>
          <w:lang w:eastAsia="en-US"/>
        </w:rPr>
        <w:t>2</w:t>
      </w:r>
      <w:r w:rsidR="008D5188">
        <w:rPr>
          <w:rStyle w:val="FontStyle72"/>
          <w:sz w:val="20"/>
          <w:szCs w:val="20"/>
          <w:lang w:eastAsia="en-US"/>
        </w:rPr>
        <w:t xml:space="preserve"> </w:t>
      </w:r>
      <w:r w:rsidR="00317201" w:rsidRPr="008C6F07">
        <w:rPr>
          <w:rStyle w:val="FontStyle72"/>
          <w:sz w:val="20"/>
          <w:szCs w:val="20"/>
          <w:lang w:eastAsia="en-US"/>
        </w:rPr>
        <w:t>Примечание</w:t>
      </w:r>
      <w:r w:rsidR="004704D4">
        <w:rPr>
          <w:rStyle w:val="FontStyle72"/>
          <w:sz w:val="20"/>
          <w:szCs w:val="20"/>
          <w:lang w:eastAsia="en-US"/>
        </w:rPr>
        <w:t xml:space="preserve"> </w:t>
      </w:r>
      <w:r w:rsidR="00317201" w:rsidRPr="008C6F07">
        <w:rPr>
          <w:rStyle w:val="FontStyle72"/>
          <w:sz w:val="20"/>
          <w:szCs w:val="20"/>
          <w:lang w:eastAsia="en-US"/>
        </w:rPr>
        <w:t>- Запрещенные символы возникают в результате их использования (или резервирования) для специальных целей, указанных в ISO/IEC 10646.</w:t>
      </w:r>
    </w:p>
    <w:p w14:paraId="2034564E" w14:textId="77777777" w:rsidR="00317201" w:rsidRPr="003D1FF2" w:rsidRDefault="00317201" w:rsidP="004043D0">
      <w:pPr>
        <w:pStyle w:val="Style35"/>
        <w:widowControl/>
        <w:ind w:firstLine="567"/>
        <w:jc w:val="both"/>
        <w:rPr>
          <w:rStyle w:val="FontStyle72"/>
          <w:sz w:val="28"/>
          <w:szCs w:val="28"/>
          <w:lang w:eastAsia="en-US"/>
        </w:rPr>
      </w:pPr>
    </w:p>
    <w:p w14:paraId="12DFBD3D" w14:textId="77777777" w:rsidR="00317201" w:rsidRPr="00317201" w:rsidRDefault="00317201" w:rsidP="004043D0">
      <w:pPr>
        <w:pStyle w:val="Style21"/>
        <w:widowControl/>
        <w:ind w:firstLine="567"/>
        <w:jc w:val="both"/>
        <w:rPr>
          <w:rStyle w:val="FontStyle77"/>
          <w:b w:val="0"/>
          <w:bCs w:val="0"/>
          <w:sz w:val="24"/>
          <w:szCs w:val="24"/>
        </w:rPr>
      </w:pPr>
      <w:r w:rsidRPr="00317201">
        <w:rPr>
          <w:rStyle w:val="FontStyle77"/>
          <w:sz w:val="24"/>
          <w:szCs w:val="24"/>
        </w:rPr>
        <w:t xml:space="preserve">7.5.3 </w:t>
      </w:r>
      <w:r w:rsidRPr="00317201">
        <w:rPr>
          <w:rStyle w:val="FontStyle77"/>
          <w:b w:val="0"/>
          <w:bCs w:val="0"/>
          <w:sz w:val="24"/>
          <w:szCs w:val="24"/>
        </w:rPr>
        <w:t xml:space="preserve">Символы, указанные в пределах вышеуказанных диапазонов, которые </w:t>
      </w:r>
      <w:r w:rsidR="001F18F7">
        <w:rPr>
          <w:rStyle w:val="FontStyle77"/>
          <w:b w:val="0"/>
          <w:bCs w:val="0"/>
          <w:sz w:val="24"/>
          <w:szCs w:val="24"/>
        </w:rPr>
        <w:t xml:space="preserve">определяются ISO/IEC 10646 как </w:t>
      </w:r>
      <w:r w:rsidRPr="00317201">
        <w:rPr>
          <w:rStyle w:val="FontStyle77"/>
          <w:b w:val="0"/>
          <w:bCs w:val="0"/>
          <w:sz w:val="24"/>
          <w:szCs w:val="24"/>
        </w:rPr>
        <w:t>(Эта позиция не должна использоваться), исключаются из диапазона.</w:t>
      </w:r>
    </w:p>
    <w:p w14:paraId="2C6B8AE7" w14:textId="77777777" w:rsidR="00317201" w:rsidRPr="00317201" w:rsidRDefault="00317201" w:rsidP="004043D0">
      <w:pPr>
        <w:pStyle w:val="Style21"/>
        <w:widowControl/>
        <w:ind w:firstLine="567"/>
        <w:jc w:val="both"/>
        <w:rPr>
          <w:rStyle w:val="FontStyle77"/>
          <w:b w:val="0"/>
          <w:bCs w:val="0"/>
          <w:sz w:val="20"/>
          <w:szCs w:val="20"/>
        </w:rPr>
      </w:pPr>
    </w:p>
    <w:p w14:paraId="34BC8D2C" w14:textId="77777777" w:rsidR="00317201" w:rsidRPr="00317201" w:rsidRDefault="00317201" w:rsidP="004043D0">
      <w:pPr>
        <w:pStyle w:val="Style21"/>
        <w:widowControl/>
        <w:ind w:firstLine="567"/>
        <w:jc w:val="both"/>
        <w:rPr>
          <w:rStyle w:val="FontStyle72"/>
          <w:sz w:val="20"/>
          <w:szCs w:val="20"/>
        </w:rPr>
      </w:pPr>
      <w:r>
        <w:rPr>
          <w:rStyle w:val="FontStyle77"/>
          <w:b w:val="0"/>
          <w:bCs w:val="0"/>
          <w:sz w:val="20"/>
          <w:szCs w:val="20"/>
        </w:rPr>
        <w:t>Примечание -</w:t>
      </w:r>
      <w:r w:rsidRPr="00317201">
        <w:rPr>
          <w:rStyle w:val="FontStyle77"/>
          <w:b w:val="0"/>
          <w:bCs w:val="0"/>
          <w:sz w:val="20"/>
          <w:szCs w:val="20"/>
        </w:rPr>
        <w:t xml:space="preserve"> Разработчикам инструментов следует иметь в виду, что это обозначение может быть удалено в следующих версиях ISO/IEC 10646, и они могут допускать нарушения этого ограничения</w:t>
      </w:r>
      <w:r w:rsidRPr="00317201">
        <w:rPr>
          <w:rStyle w:val="FontStyle72"/>
          <w:sz w:val="20"/>
          <w:szCs w:val="20"/>
          <w:lang w:eastAsia="en-US"/>
        </w:rPr>
        <w:t>.</w:t>
      </w:r>
    </w:p>
    <w:p w14:paraId="40808EE0" w14:textId="77777777" w:rsidR="003767F3" w:rsidRPr="00317201" w:rsidRDefault="003767F3" w:rsidP="004043D0">
      <w:pPr>
        <w:pStyle w:val="Style35"/>
        <w:widowControl/>
        <w:ind w:firstLine="567"/>
        <w:jc w:val="both"/>
        <w:rPr>
          <w:rStyle w:val="FontStyle72"/>
          <w:sz w:val="20"/>
          <w:szCs w:val="20"/>
          <w:lang w:eastAsia="en-US"/>
        </w:rPr>
      </w:pPr>
    </w:p>
    <w:p w14:paraId="1EF60291" w14:textId="77777777" w:rsidR="00317201" w:rsidRPr="00317201" w:rsidRDefault="00317201" w:rsidP="004043D0">
      <w:pPr>
        <w:pStyle w:val="Style21"/>
        <w:widowControl/>
        <w:ind w:firstLine="567"/>
        <w:jc w:val="both"/>
        <w:rPr>
          <w:rStyle w:val="FontStyle76"/>
          <w:sz w:val="24"/>
          <w:szCs w:val="24"/>
        </w:rPr>
      </w:pPr>
      <w:r w:rsidRPr="00317201">
        <w:rPr>
          <w:rStyle w:val="FontStyle77"/>
          <w:sz w:val="24"/>
          <w:szCs w:val="24"/>
        </w:rPr>
        <w:t xml:space="preserve">7.5.4 </w:t>
      </w:r>
      <w:r w:rsidRPr="00317201">
        <w:rPr>
          <w:rStyle w:val="FontStyle76"/>
          <w:sz w:val="24"/>
          <w:szCs w:val="24"/>
        </w:rPr>
        <w:t>Маркировка Юникод не должна начинаться или заканчиваться символом HYPHEN-MINUS и не должна содержать два символа HYPHEN-MINUS на позициях третьего и четвертого символов.</w:t>
      </w:r>
    </w:p>
    <w:p w14:paraId="5ECD2A53" w14:textId="77777777" w:rsidR="003767F3" w:rsidRDefault="003767F3" w:rsidP="004043D0">
      <w:pPr>
        <w:pStyle w:val="Style53"/>
        <w:widowControl/>
        <w:ind w:firstLine="567"/>
        <w:jc w:val="both"/>
        <w:rPr>
          <w:rStyle w:val="FontStyle76"/>
          <w:sz w:val="24"/>
          <w:szCs w:val="24"/>
        </w:rPr>
      </w:pPr>
    </w:p>
    <w:p w14:paraId="7FDD8E16" w14:textId="77777777" w:rsidR="00317201" w:rsidRPr="00317201" w:rsidRDefault="00317201" w:rsidP="004043D0">
      <w:pPr>
        <w:pStyle w:val="Style21"/>
        <w:widowControl/>
        <w:ind w:firstLine="567"/>
        <w:jc w:val="both"/>
        <w:rPr>
          <w:rStyle w:val="FontStyle72"/>
          <w:sz w:val="20"/>
          <w:szCs w:val="20"/>
        </w:rPr>
      </w:pPr>
      <w:r w:rsidRPr="00317201">
        <w:rPr>
          <w:rStyle w:val="FontStyle76"/>
          <w:sz w:val="20"/>
          <w:szCs w:val="20"/>
        </w:rPr>
        <w:t>Примечание - Это сделано во избежание двусмысленности при нормализации маркировки Юникод (см. пункт 7.5.5</w:t>
      </w:r>
      <w:r w:rsidRPr="00317201">
        <w:rPr>
          <w:rStyle w:val="FontStyle72"/>
          <w:sz w:val="20"/>
          <w:szCs w:val="20"/>
          <w:lang w:eastAsia="en-US"/>
        </w:rPr>
        <w:t>).</w:t>
      </w:r>
    </w:p>
    <w:p w14:paraId="71A0DD52" w14:textId="77777777" w:rsidR="00317201" w:rsidRPr="00317201" w:rsidRDefault="00317201" w:rsidP="004043D0">
      <w:pPr>
        <w:pStyle w:val="Style53"/>
        <w:widowControl/>
        <w:ind w:firstLine="567"/>
        <w:jc w:val="both"/>
        <w:rPr>
          <w:rStyle w:val="FontStyle76"/>
          <w:sz w:val="20"/>
          <w:szCs w:val="20"/>
        </w:rPr>
      </w:pPr>
    </w:p>
    <w:p w14:paraId="43579264" w14:textId="77777777" w:rsidR="00317201" w:rsidRPr="00317201" w:rsidRDefault="00317201" w:rsidP="004043D0">
      <w:pPr>
        <w:pStyle w:val="Style21"/>
        <w:widowControl/>
        <w:ind w:firstLine="567"/>
        <w:jc w:val="both"/>
        <w:rPr>
          <w:rStyle w:val="FontStyle76"/>
          <w:sz w:val="24"/>
          <w:szCs w:val="24"/>
          <w:lang w:eastAsia="en-US"/>
        </w:rPr>
      </w:pPr>
      <w:r w:rsidRPr="00317201">
        <w:rPr>
          <w:rStyle w:val="FontStyle77"/>
          <w:sz w:val="24"/>
          <w:szCs w:val="24"/>
          <w:lang w:eastAsia="en-US"/>
        </w:rPr>
        <w:t xml:space="preserve">7.5.5 </w:t>
      </w:r>
      <w:r w:rsidRPr="00317201">
        <w:rPr>
          <w:rStyle w:val="FontStyle76"/>
          <w:sz w:val="24"/>
          <w:szCs w:val="24"/>
          <w:lang w:eastAsia="en-US"/>
        </w:rPr>
        <w:t>Две маркировки Юникод считаются одинаковыми, если после нормализации последовательность их символов одинаковая. Нормализация состоит из преобразования в A-маркировку, как указано в IETF RFC 5891, раздел 5.3.</w:t>
      </w:r>
    </w:p>
    <w:p w14:paraId="1197ED0F" w14:textId="77777777" w:rsidR="00317201" w:rsidRPr="00317201" w:rsidRDefault="00317201" w:rsidP="004043D0">
      <w:pPr>
        <w:pStyle w:val="Style21"/>
        <w:widowControl/>
        <w:ind w:firstLine="567"/>
        <w:jc w:val="both"/>
        <w:rPr>
          <w:rStyle w:val="FontStyle77"/>
          <w:b w:val="0"/>
          <w:bCs w:val="0"/>
          <w:sz w:val="24"/>
          <w:szCs w:val="24"/>
        </w:rPr>
      </w:pPr>
      <w:r w:rsidRPr="00317201">
        <w:rPr>
          <w:rStyle w:val="FontStyle77"/>
          <w:sz w:val="24"/>
          <w:szCs w:val="24"/>
        </w:rPr>
        <w:t xml:space="preserve">7.6 </w:t>
      </w:r>
      <w:r w:rsidRPr="00317201">
        <w:rPr>
          <w:rStyle w:val="FontStyle77"/>
          <w:b w:val="0"/>
          <w:bCs w:val="0"/>
          <w:sz w:val="24"/>
          <w:szCs w:val="24"/>
        </w:rPr>
        <w:t>Основные целые значения для  разрядов (и соответствующая целая маркировка Юникод) не ограничены, за исключением того, что:</w:t>
      </w:r>
    </w:p>
    <w:p w14:paraId="0C6E0D0D" w14:textId="77777777" w:rsidR="00317201" w:rsidRPr="00317201" w:rsidRDefault="00317201" w:rsidP="004043D0">
      <w:pPr>
        <w:pStyle w:val="Style21"/>
        <w:widowControl/>
        <w:ind w:firstLine="567"/>
        <w:jc w:val="both"/>
        <w:rPr>
          <w:rStyle w:val="FontStyle77"/>
          <w:b w:val="0"/>
          <w:bCs w:val="0"/>
          <w:sz w:val="24"/>
          <w:szCs w:val="24"/>
        </w:rPr>
      </w:pPr>
      <w:r w:rsidRPr="00317201">
        <w:rPr>
          <w:rStyle w:val="FontStyle77"/>
          <w:b w:val="0"/>
          <w:bCs w:val="0"/>
          <w:sz w:val="24"/>
          <w:szCs w:val="24"/>
        </w:rPr>
        <w:t>а) основные разряды ограничиваются тремя  разрядами с основными целыми значениями от 0 до 2; и</w:t>
      </w:r>
    </w:p>
    <w:p w14:paraId="74F772D4" w14:textId="77777777" w:rsidR="00317201" w:rsidRPr="00317201" w:rsidRDefault="00317201" w:rsidP="004043D0">
      <w:pPr>
        <w:pStyle w:val="Style21"/>
        <w:widowControl/>
        <w:ind w:firstLine="567"/>
        <w:jc w:val="both"/>
        <w:rPr>
          <w:rStyle w:val="FontStyle70"/>
          <w:rFonts w:ascii="Times New Roman" w:hAnsi="Times New Roman" w:cs="Times New Roman"/>
          <w:b w:val="0"/>
          <w:bCs w:val="0"/>
          <w:sz w:val="24"/>
          <w:szCs w:val="24"/>
        </w:rPr>
      </w:pPr>
      <w:r w:rsidRPr="00317201">
        <w:rPr>
          <w:rStyle w:val="FontStyle77"/>
          <w:b w:val="0"/>
          <w:bCs w:val="0"/>
          <w:sz w:val="24"/>
          <w:szCs w:val="24"/>
        </w:rPr>
        <w:t>b) разряды под корневыми разрядами 0 и 1 ограничены до сорока разрядов с основными целыми значениями от 0 до 39</w:t>
      </w:r>
      <w:r w:rsidRPr="00317201">
        <w:rPr>
          <w:rStyle w:val="FontStyle70"/>
          <w:rFonts w:ascii="Times New Roman" w:hAnsi="Times New Roman" w:cs="Times New Roman"/>
          <w:sz w:val="24"/>
          <w:szCs w:val="24"/>
          <w:lang w:eastAsia="en-US"/>
        </w:rPr>
        <w:t>.</w:t>
      </w:r>
    </w:p>
    <w:p w14:paraId="53FD1751" w14:textId="77777777" w:rsidR="00317201" w:rsidRPr="00317201" w:rsidRDefault="00317201" w:rsidP="004043D0">
      <w:pPr>
        <w:pStyle w:val="Style35"/>
        <w:widowControl/>
        <w:ind w:firstLine="567"/>
        <w:jc w:val="both"/>
        <w:rPr>
          <w:rStyle w:val="FontStyle72"/>
          <w:sz w:val="24"/>
          <w:szCs w:val="24"/>
          <w:lang w:eastAsia="en-US"/>
        </w:rPr>
      </w:pPr>
    </w:p>
    <w:p w14:paraId="2F745246" w14:textId="77777777" w:rsidR="00317201" w:rsidRPr="00317201" w:rsidRDefault="00317201" w:rsidP="004043D0">
      <w:pPr>
        <w:pStyle w:val="Style35"/>
        <w:widowControl/>
        <w:ind w:firstLine="567"/>
        <w:jc w:val="both"/>
        <w:rPr>
          <w:rStyle w:val="FontStyle72"/>
          <w:sz w:val="20"/>
          <w:szCs w:val="20"/>
          <w:lang w:eastAsia="en-US"/>
        </w:rPr>
      </w:pPr>
      <w:r w:rsidRPr="00317201">
        <w:rPr>
          <w:rStyle w:val="FontStyle72"/>
          <w:sz w:val="20"/>
          <w:szCs w:val="20"/>
          <w:lang w:eastAsia="en-US"/>
        </w:rPr>
        <w:t>П</w:t>
      </w:r>
      <w:r>
        <w:rPr>
          <w:rStyle w:val="FontStyle72"/>
          <w:sz w:val="20"/>
          <w:szCs w:val="20"/>
          <w:lang w:eastAsia="en-US"/>
        </w:rPr>
        <w:t>римечание -</w:t>
      </w:r>
      <w:r w:rsidRPr="00317201">
        <w:rPr>
          <w:rStyle w:val="FontStyle72"/>
          <w:sz w:val="20"/>
          <w:szCs w:val="20"/>
          <w:lang w:eastAsia="en-US"/>
        </w:rPr>
        <w:t xml:space="preserve"> Это позволяет использовать оптимизированное кодирование, при котором основные целые значения  разрядов верхнего уровня под корневыми разрядами 0 и 1 и  разрядов от 0 до 47 под корневыми  разрядами 2 кодируются одним октетом в кодировке идентификатора объекта ASN.1. [8].</w:t>
      </w:r>
    </w:p>
    <w:p w14:paraId="1C8504B9" w14:textId="77777777" w:rsidR="00317201" w:rsidRDefault="00317201" w:rsidP="004043D0">
      <w:pPr>
        <w:pStyle w:val="Style21"/>
        <w:widowControl/>
        <w:ind w:firstLine="567"/>
        <w:jc w:val="both"/>
        <w:rPr>
          <w:rStyle w:val="FontStyle77"/>
          <w:sz w:val="24"/>
          <w:szCs w:val="24"/>
          <w:lang w:eastAsia="en-US"/>
        </w:rPr>
      </w:pPr>
    </w:p>
    <w:p w14:paraId="3612F703" w14:textId="77777777" w:rsidR="00317201" w:rsidRPr="00317201" w:rsidRDefault="00317201" w:rsidP="004043D0">
      <w:pPr>
        <w:pStyle w:val="Style21"/>
        <w:widowControl/>
        <w:ind w:firstLine="567"/>
        <w:jc w:val="both"/>
        <w:rPr>
          <w:rStyle w:val="FontStyle76"/>
          <w:sz w:val="24"/>
          <w:szCs w:val="24"/>
          <w:lang w:eastAsia="en-US"/>
        </w:rPr>
      </w:pPr>
      <w:r w:rsidRPr="00317201">
        <w:rPr>
          <w:rStyle w:val="FontStyle77"/>
          <w:sz w:val="24"/>
          <w:szCs w:val="24"/>
          <w:lang w:eastAsia="en-US"/>
        </w:rPr>
        <w:t xml:space="preserve">7.7 </w:t>
      </w:r>
      <w:r w:rsidRPr="00317201">
        <w:rPr>
          <w:rStyle w:val="FontStyle76"/>
          <w:sz w:val="24"/>
          <w:szCs w:val="24"/>
          <w:lang w:eastAsia="en-US"/>
        </w:rPr>
        <w:t>Разряду можно (но не обязательно) присвоить ноль или несколько вторичных идентификаторов, которые являются удобочитаемыми значениями, но не обязательно однозначными. Вторичные идентификаторы  разряда  должны начинаться со строчной буквы и содержать только буквы, цифры и дефисы. Последний символ не должен быть символом HYPHEN-MINUS, и в имени не должно быть двух последовательных символов HYPHEN-MINUS (см. Рек. ITU-T X.680 | ISO/IEC 8824-1).</w:t>
      </w:r>
    </w:p>
    <w:p w14:paraId="109B04B6" w14:textId="77777777" w:rsidR="00317201" w:rsidRPr="00317201" w:rsidRDefault="00317201" w:rsidP="004043D0">
      <w:pPr>
        <w:pStyle w:val="Style35"/>
        <w:widowControl/>
        <w:ind w:firstLine="567"/>
        <w:jc w:val="both"/>
        <w:rPr>
          <w:rStyle w:val="FontStyle72"/>
          <w:sz w:val="20"/>
          <w:szCs w:val="20"/>
          <w:lang w:eastAsia="en-US"/>
        </w:rPr>
      </w:pPr>
    </w:p>
    <w:p w14:paraId="26106CB2" w14:textId="77777777" w:rsidR="00317201" w:rsidRPr="00317201" w:rsidRDefault="008C6F07" w:rsidP="004043D0">
      <w:pPr>
        <w:pStyle w:val="Style35"/>
        <w:widowControl/>
        <w:ind w:firstLine="567"/>
        <w:jc w:val="both"/>
        <w:rPr>
          <w:rStyle w:val="FontStyle72"/>
          <w:sz w:val="20"/>
          <w:szCs w:val="20"/>
          <w:lang w:eastAsia="en-US"/>
        </w:rPr>
      </w:pPr>
      <w:r>
        <w:rPr>
          <w:rStyle w:val="FontStyle72"/>
          <w:sz w:val="20"/>
          <w:szCs w:val="20"/>
          <w:lang w:eastAsia="en-US"/>
        </w:rPr>
        <w:t xml:space="preserve">1 </w:t>
      </w:r>
      <w:r w:rsidR="00317201" w:rsidRPr="00317201">
        <w:rPr>
          <w:rStyle w:val="FontStyle72"/>
          <w:sz w:val="20"/>
          <w:szCs w:val="20"/>
          <w:lang w:eastAsia="en-US"/>
        </w:rPr>
        <w:t>Примечание - Это лексическое ограничение унаследовано от обозначения ASN.1 для идентификаторов объектов, указанных в Рек. ITU-T X.680 | ISO/IEC 8824-1.</w:t>
      </w:r>
    </w:p>
    <w:p w14:paraId="5F26B371" w14:textId="77777777" w:rsidR="00317201" w:rsidRPr="00317201" w:rsidRDefault="008C6F07" w:rsidP="004043D0">
      <w:pPr>
        <w:pStyle w:val="Style35"/>
        <w:widowControl/>
        <w:ind w:firstLine="567"/>
        <w:jc w:val="both"/>
        <w:rPr>
          <w:rStyle w:val="FontStyle72"/>
          <w:sz w:val="20"/>
          <w:szCs w:val="20"/>
          <w:lang w:eastAsia="en-US"/>
        </w:rPr>
      </w:pPr>
      <w:r>
        <w:rPr>
          <w:rStyle w:val="FontStyle72"/>
          <w:sz w:val="20"/>
          <w:szCs w:val="20"/>
          <w:lang w:eastAsia="en-US"/>
        </w:rPr>
        <w:t xml:space="preserve">2  </w:t>
      </w:r>
      <w:r w:rsidR="00317201" w:rsidRPr="00317201">
        <w:rPr>
          <w:rStyle w:val="FontStyle72"/>
          <w:sz w:val="20"/>
          <w:szCs w:val="20"/>
          <w:lang w:eastAsia="en-US"/>
        </w:rPr>
        <w:t>Примечание - Не рекомендуется использовать один и тот же вторичный идентификатор для двух разных  разрядов под данным узлом.</w:t>
      </w:r>
    </w:p>
    <w:p w14:paraId="6ABEDA87" w14:textId="77777777" w:rsidR="00317201" w:rsidRDefault="00317201" w:rsidP="004043D0">
      <w:pPr>
        <w:pStyle w:val="Style21"/>
        <w:widowControl/>
        <w:ind w:firstLine="567"/>
        <w:jc w:val="both"/>
        <w:rPr>
          <w:rStyle w:val="FontStyle76"/>
          <w:sz w:val="24"/>
          <w:szCs w:val="24"/>
          <w:lang w:eastAsia="en-US"/>
        </w:rPr>
      </w:pPr>
    </w:p>
    <w:p w14:paraId="36D25D23" w14:textId="77777777" w:rsidR="00317201" w:rsidRPr="00317201" w:rsidRDefault="00317201" w:rsidP="004043D0">
      <w:pPr>
        <w:pStyle w:val="Style21"/>
        <w:widowControl/>
        <w:ind w:firstLine="567"/>
        <w:jc w:val="both"/>
        <w:rPr>
          <w:rStyle w:val="FontStyle76"/>
          <w:sz w:val="24"/>
          <w:szCs w:val="24"/>
          <w:lang w:eastAsia="en-US"/>
        </w:rPr>
      </w:pPr>
      <w:r w:rsidRPr="00317201">
        <w:rPr>
          <w:rStyle w:val="FontStyle77"/>
          <w:sz w:val="24"/>
          <w:szCs w:val="24"/>
          <w:lang w:eastAsia="en-US"/>
        </w:rPr>
        <w:t xml:space="preserve">7.8 </w:t>
      </w:r>
      <w:r w:rsidRPr="00317201">
        <w:rPr>
          <w:rStyle w:val="FontStyle76"/>
          <w:sz w:val="24"/>
          <w:szCs w:val="24"/>
          <w:lang w:eastAsia="en-US"/>
        </w:rPr>
        <w:t>Из любого заданного узла основное целое значение из этого узла должно отличаться от всех тех, что присвоены другим разрядам из того же узла, и вся маркировка Юникод, назначенная разряду (включая длинные разряды) из этого узла, должна отличаться после нормализации (см. 7.5.5) ото всех разрядов, назначенных другим разрядам (включая длинные разряды) из того же узла.</w:t>
      </w:r>
    </w:p>
    <w:p w14:paraId="3F4BD75D" w14:textId="77777777" w:rsidR="00317201" w:rsidRPr="008C6F07" w:rsidRDefault="00317201" w:rsidP="004043D0">
      <w:pPr>
        <w:pStyle w:val="Style21"/>
        <w:widowControl/>
        <w:ind w:firstLine="567"/>
        <w:jc w:val="both"/>
        <w:rPr>
          <w:rStyle w:val="FontStyle76"/>
          <w:sz w:val="20"/>
          <w:szCs w:val="20"/>
          <w:lang w:eastAsia="en-US"/>
        </w:rPr>
      </w:pPr>
    </w:p>
    <w:p w14:paraId="5B91E7D8" w14:textId="77777777" w:rsidR="00317201" w:rsidRPr="008C6F07" w:rsidRDefault="008C6F07" w:rsidP="004043D0">
      <w:pPr>
        <w:pStyle w:val="Style35"/>
        <w:widowControl/>
        <w:ind w:firstLine="567"/>
        <w:jc w:val="both"/>
        <w:rPr>
          <w:rStyle w:val="FontStyle72"/>
          <w:sz w:val="20"/>
          <w:szCs w:val="20"/>
          <w:lang w:eastAsia="en-US"/>
        </w:rPr>
      </w:pPr>
      <w:r w:rsidRPr="008C6F07">
        <w:rPr>
          <w:rStyle w:val="FontStyle72"/>
          <w:sz w:val="20"/>
          <w:szCs w:val="20"/>
          <w:lang w:eastAsia="en-US"/>
        </w:rPr>
        <w:t xml:space="preserve">1 </w:t>
      </w:r>
      <w:r w:rsidR="00317201" w:rsidRPr="008C6F07">
        <w:rPr>
          <w:rStyle w:val="FontStyle72"/>
          <w:sz w:val="20"/>
          <w:szCs w:val="20"/>
          <w:lang w:eastAsia="en-US"/>
        </w:rPr>
        <w:t>Примечание - В случае корневого  разряда  с первичным идентификатором 2 можно выделить длинный разряд от корня до узла непосредственно под  разрядом 2. Вышеупомянутое требование для однозначности маркировки Юникод от узла применяется к этим длинным разрядам в дополнение к маркировкам узлов под корнем.</w:t>
      </w:r>
    </w:p>
    <w:p w14:paraId="07783A3D" w14:textId="77777777" w:rsidR="00317201" w:rsidRDefault="008D5188" w:rsidP="004043D0">
      <w:pPr>
        <w:pStyle w:val="Style35"/>
        <w:widowControl/>
        <w:ind w:firstLine="567"/>
        <w:jc w:val="both"/>
        <w:rPr>
          <w:rStyle w:val="FontStyle72"/>
          <w:sz w:val="20"/>
          <w:szCs w:val="20"/>
          <w:lang w:eastAsia="en-US"/>
        </w:rPr>
      </w:pPr>
      <w:r>
        <w:rPr>
          <w:rStyle w:val="FontStyle72"/>
          <w:sz w:val="20"/>
          <w:szCs w:val="20"/>
          <w:lang w:eastAsia="en-US"/>
        </w:rPr>
        <w:t xml:space="preserve">2 </w:t>
      </w:r>
      <w:r w:rsidR="00317201" w:rsidRPr="008C6F07">
        <w:rPr>
          <w:rStyle w:val="FontStyle72"/>
          <w:sz w:val="20"/>
          <w:szCs w:val="20"/>
          <w:lang w:eastAsia="en-US"/>
        </w:rPr>
        <w:t>Примечание - Концепции стиля или шрифта, относящейся к отображаемым и печатным изображениям, не существует. Значение имеет код символа Юникод.</w:t>
      </w:r>
    </w:p>
    <w:p w14:paraId="2A5EF7CD" w14:textId="77777777" w:rsidR="008C6F07" w:rsidRPr="008C6F07" w:rsidRDefault="008C6F07" w:rsidP="004043D0">
      <w:pPr>
        <w:pStyle w:val="Style35"/>
        <w:widowControl/>
        <w:ind w:firstLine="567"/>
        <w:jc w:val="both"/>
        <w:rPr>
          <w:rStyle w:val="FontStyle72"/>
          <w:sz w:val="20"/>
          <w:szCs w:val="20"/>
          <w:lang w:eastAsia="en-US"/>
        </w:rPr>
      </w:pPr>
    </w:p>
    <w:p w14:paraId="18552B72" w14:textId="77777777" w:rsidR="00317201" w:rsidRPr="00317201" w:rsidRDefault="00317201" w:rsidP="004043D0">
      <w:pPr>
        <w:pStyle w:val="Style21"/>
        <w:widowControl/>
        <w:ind w:firstLine="567"/>
        <w:jc w:val="both"/>
        <w:rPr>
          <w:rStyle w:val="FontStyle76"/>
          <w:sz w:val="24"/>
          <w:szCs w:val="24"/>
          <w:lang w:eastAsia="en-US"/>
        </w:rPr>
      </w:pPr>
      <w:r w:rsidRPr="00317201">
        <w:rPr>
          <w:rStyle w:val="FontStyle77"/>
          <w:sz w:val="24"/>
          <w:szCs w:val="24"/>
          <w:lang w:eastAsia="en-US"/>
        </w:rPr>
        <w:t xml:space="preserve">7.9 </w:t>
      </w:r>
      <w:r w:rsidRPr="00317201">
        <w:rPr>
          <w:rStyle w:val="FontStyle76"/>
          <w:sz w:val="24"/>
          <w:szCs w:val="24"/>
          <w:lang w:eastAsia="en-US"/>
        </w:rPr>
        <w:t>Каждому идентифицируемому объекту назначается только один узел (обычно, но не обязательно, листовой узел), и для этого же узла не назначается никакой другой объект (того же или другого типа). Таким образом, объект однозначно и исключительно идентифицируется последовательностью основных целых значений  разрядов на пути от корня до узла, назначенного объекту. Он также однозначно (но не обязательно исключительно) идентифицируется последовательностью маркировок Юникод (по одной для каждого разряда) для разрядов на пути от корня до узла, назначенного объекту.</w:t>
      </w:r>
    </w:p>
    <w:p w14:paraId="16708231" w14:textId="77777777" w:rsidR="00317201" w:rsidRDefault="00317201" w:rsidP="004043D0">
      <w:pPr>
        <w:pStyle w:val="Style21"/>
        <w:widowControl/>
        <w:ind w:firstLine="567"/>
        <w:jc w:val="both"/>
        <w:rPr>
          <w:rStyle w:val="FontStyle76"/>
          <w:sz w:val="24"/>
          <w:szCs w:val="24"/>
          <w:lang w:eastAsia="en-US"/>
        </w:rPr>
      </w:pPr>
    </w:p>
    <w:p w14:paraId="753F5A1B" w14:textId="77777777" w:rsidR="00317201" w:rsidRDefault="00317201" w:rsidP="004043D0">
      <w:pPr>
        <w:pStyle w:val="Style35"/>
        <w:widowControl/>
        <w:ind w:firstLine="567"/>
        <w:jc w:val="both"/>
        <w:rPr>
          <w:rStyle w:val="FontStyle72"/>
          <w:sz w:val="20"/>
          <w:szCs w:val="20"/>
          <w:lang w:eastAsia="en-US"/>
        </w:rPr>
      </w:pPr>
      <w:r>
        <w:rPr>
          <w:rStyle w:val="FontStyle72"/>
          <w:sz w:val="20"/>
          <w:szCs w:val="20"/>
          <w:lang w:eastAsia="en-US"/>
        </w:rPr>
        <w:t>Примечание -</w:t>
      </w:r>
      <w:r w:rsidRPr="00317201">
        <w:rPr>
          <w:rStyle w:val="FontStyle72"/>
          <w:sz w:val="20"/>
          <w:szCs w:val="20"/>
          <w:lang w:eastAsia="en-US"/>
        </w:rPr>
        <w:t xml:space="preserve"> Уполномоченные, назначающие основные целые значения (которые определяют маркировку Юникод с целыми значениями), вторичные идентификаторы и дополнительные вторичные идентификаторы для  разрядов верхнего уровня, указаны в Приложении A.</w:t>
      </w:r>
    </w:p>
    <w:p w14:paraId="1A70A284" w14:textId="77777777" w:rsidR="008C6F07" w:rsidRPr="00317201" w:rsidRDefault="008C6F07" w:rsidP="004043D0">
      <w:pPr>
        <w:pStyle w:val="Style35"/>
        <w:widowControl/>
        <w:ind w:firstLine="567"/>
        <w:jc w:val="both"/>
        <w:rPr>
          <w:rStyle w:val="FontStyle72"/>
          <w:sz w:val="20"/>
          <w:szCs w:val="20"/>
          <w:lang w:eastAsia="en-US"/>
        </w:rPr>
      </w:pPr>
    </w:p>
    <w:p w14:paraId="6E175A39" w14:textId="77777777" w:rsidR="00317201" w:rsidRPr="00317201" w:rsidRDefault="00317201" w:rsidP="004043D0">
      <w:pPr>
        <w:pStyle w:val="Style21"/>
        <w:widowControl/>
        <w:ind w:firstLine="567"/>
        <w:jc w:val="both"/>
        <w:rPr>
          <w:rStyle w:val="FontStyle76"/>
          <w:sz w:val="24"/>
          <w:szCs w:val="24"/>
        </w:rPr>
      </w:pPr>
      <w:r w:rsidRPr="00317201">
        <w:rPr>
          <w:rStyle w:val="FontStyle77"/>
          <w:sz w:val="24"/>
          <w:szCs w:val="24"/>
        </w:rPr>
        <w:t xml:space="preserve">7.10 </w:t>
      </w:r>
      <w:r w:rsidRPr="00317201">
        <w:rPr>
          <w:rStyle w:val="FontStyle76"/>
          <w:sz w:val="24"/>
          <w:szCs w:val="24"/>
        </w:rPr>
        <w:t xml:space="preserve"> Разряды под корневым разрядом с основным целым значением 2 назначаются по совместному соглашению между ITU-T и ISO/IEC. Распределение маркировки Юникод по корневым  разрядам также определяется совместным соглашением между ITU-T и ISO/IEC.</w:t>
      </w:r>
    </w:p>
    <w:p w14:paraId="10ED265C" w14:textId="77777777" w:rsidR="00317201" w:rsidRPr="00317201" w:rsidRDefault="00317201" w:rsidP="004043D0">
      <w:pPr>
        <w:pStyle w:val="Style21"/>
        <w:widowControl/>
        <w:ind w:firstLine="567"/>
        <w:jc w:val="both"/>
        <w:rPr>
          <w:rStyle w:val="FontStyle77"/>
          <w:sz w:val="24"/>
          <w:szCs w:val="24"/>
        </w:rPr>
      </w:pPr>
    </w:p>
    <w:p w14:paraId="74E54F64" w14:textId="77777777" w:rsidR="00317201" w:rsidRPr="00317201" w:rsidRDefault="00317201" w:rsidP="004043D0">
      <w:pPr>
        <w:pStyle w:val="Style21"/>
        <w:widowControl/>
        <w:ind w:firstLine="567"/>
        <w:jc w:val="both"/>
        <w:rPr>
          <w:rStyle w:val="FontStyle72"/>
          <w:sz w:val="20"/>
          <w:szCs w:val="20"/>
        </w:rPr>
      </w:pPr>
      <w:r>
        <w:rPr>
          <w:rStyle w:val="FontStyle76"/>
          <w:sz w:val="20"/>
          <w:szCs w:val="20"/>
        </w:rPr>
        <w:t>Примечание -</w:t>
      </w:r>
      <w:r w:rsidRPr="00317201">
        <w:rPr>
          <w:rStyle w:val="FontStyle76"/>
          <w:sz w:val="20"/>
          <w:szCs w:val="20"/>
        </w:rPr>
        <w:t xml:space="preserve"> Также можно назначить длинный разряд, который  напрямую идентифицирует путь, состоящий из двух  разрядов от корня до разряда под корневым разрядом с основным целым значением 2 (маркировка Юникод «Совместный-</w:t>
      </w:r>
      <w:proofErr w:type="gramStart"/>
      <w:r w:rsidRPr="00317201">
        <w:rPr>
          <w:rStyle w:val="FontStyle76"/>
          <w:sz w:val="20"/>
          <w:szCs w:val="20"/>
        </w:rPr>
        <w:t>ISO</w:t>
      </w:r>
      <w:proofErr w:type="gramEnd"/>
      <w:r w:rsidRPr="00317201">
        <w:rPr>
          <w:rStyle w:val="FontStyle76"/>
          <w:sz w:val="20"/>
          <w:szCs w:val="20"/>
        </w:rPr>
        <w:t>-ITU-T» - см. А.7</w:t>
      </w:r>
      <w:r w:rsidRPr="00317201">
        <w:rPr>
          <w:rStyle w:val="FontStyle72"/>
          <w:sz w:val="20"/>
          <w:szCs w:val="20"/>
          <w:lang w:eastAsia="en-US"/>
        </w:rPr>
        <w:t>).</w:t>
      </w:r>
    </w:p>
    <w:p w14:paraId="1C23A378" w14:textId="77777777" w:rsidR="00317201" w:rsidRPr="00317201" w:rsidRDefault="00317201" w:rsidP="004043D0">
      <w:pPr>
        <w:pStyle w:val="Style21"/>
        <w:widowControl/>
        <w:ind w:firstLine="567"/>
        <w:jc w:val="both"/>
        <w:rPr>
          <w:rStyle w:val="FontStyle76"/>
          <w:sz w:val="24"/>
          <w:szCs w:val="24"/>
          <w:lang w:eastAsia="en-US"/>
        </w:rPr>
      </w:pPr>
    </w:p>
    <w:p w14:paraId="1E42FB0D" w14:textId="77777777" w:rsidR="00317201" w:rsidRPr="00317201" w:rsidRDefault="00317201" w:rsidP="004043D0">
      <w:pPr>
        <w:pStyle w:val="Style21"/>
        <w:widowControl/>
        <w:ind w:firstLine="567"/>
        <w:jc w:val="both"/>
        <w:rPr>
          <w:rStyle w:val="FontStyle76"/>
          <w:sz w:val="24"/>
          <w:szCs w:val="24"/>
        </w:rPr>
      </w:pPr>
      <w:r w:rsidRPr="00317201">
        <w:rPr>
          <w:rStyle w:val="FontStyle77"/>
          <w:sz w:val="24"/>
          <w:szCs w:val="24"/>
        </w:rPr>
        <w:t xml:space="preserve">7.11 </w:t>
      </w:r>
      <w:r w:rsidRPr="00317201">
        <w:rPr>
          <w:rStyle w:val="FontStyle76"/>
          <w:sz w:val="24"/>
          <w:szCs w:val="24"/>
        </w:rPr>
        <w:t>Значение ИО ASN.1 семантически представляет собой упорядоченный список компонентов ИО. Начиная с корня дерева ИО, каждый компонент ИО идентифицирует разряду в дереве, используя основное целое значение для этой разряди. Последний компонент ИО определяет разряд, ведущий  к узлу, которому был назначен объект. Именно этот объект идентифицируется значением ASN.1 ИДЕНТИФИКАТОР ОБЪЕКТА.</w:t>
      </w:r>
    </w:p>
    <w:p w14:paraId="0AA5EE01" w14:textId="77777777" w:rsidR="00317201" w:rsidRDefault="00317201" w:rsidP="004043D0">
      <w:pPr>
        <w:pStyle w:val="Style21"/>
        <w:widowControl/>
        <w:ind w:firstLine="567"/>
        <w:jc w:val="both"/>
        <w:rPr>
          <w:rStyle w:val="FontStyle76"/>
          <w:sz w:val="28"/>
          <w:szCs w:val="28"/>
        </w:rPr>
      </w:pPr>
    </w:p>
    <w:p w14:paraId="1AA84C65" w14:textId="77777777" w:rsidR="00317201" w:rsidRPr="00317201" w:rsidRDefault="00317201" w:rsidP="004043D0">
      <w:pPr>
        <w:pStyle w:val="Style21"/>
        <w:widowControl/>
        <w:ind w:firstLine="567"/>
        <w:jc w:val="both"/>
        <w:rPr>
          <w:rStyle w:val="FontStyle72"/>
          <w:sz w:val="20"/>
          <w:szCs w:val="20"/>
          <w:lang w:eastAsia="en-US"/>
        </w:rPr>
      </w:pPr>
      <w:r w:rsidRPr="00317201">
        <w:rPr>
          <w:rStyle w:val="FontStyle76"/>
          <w:sz w:val="20"/>
          <w:szCs w:val="20"/>
        </w:rPr>
        <w:t>Примечание - Рекомендация ITU-T серии X.690 | Составной стандарт ISO/IEC 8825 [8] определяет кодирование значений ИДЕНТИФИКАТОР ОБЪЕКТА, которые могут использоваться в компьютерной связи</w:t>
      </w:r>
      <w:r w:rsidRPr="00317201">
        <w:rPr>
          <w:rStyle w:val="FontStyle72"/>
          <w:sz w:val="20"/>
          <w:szCs w:val="20"/>
          <w:lang w:eastAsia="en-US"/>
        </w:rPr>
        <w:t>.</w:t>
      </w:r>
    </w:p>
    <w:p w14:paraId="458782BA" w14:textId="77777777" w:rsidR="003767F3" w:rsidRDefault="003767F3" w:rsidP="004043D0">
      <w:pPr>
        <w:ind w:firstLine="567"/>
        <w:rPr>
          <w:b/>
        </w:rPr>
      </w:pPr>
    </w:p>
    <w:p w14:paraId="7AAEF0B5" w14:textId="77777777" w:rsidR="00317201" w:rsidRPr="007A469E" w:rsidRDefault="00317201" w:rsidP="004043D0">
      <w:pPr>
        <w:pStyle w:val="Style21"/>
        <w:widowControl/>
        <w:ind w:firstLine="567"/>
        <w:jc w:val="both"/>
        <w:rPr>
          <w:rStyle w:val="FontStyle76"/>
          <w:sz w:val="24"/>
          <w:szCs w:val="24"/>
        </w:rPr>
      </w:pPr>
      <w:r w:rsidRPr="007A469E">
        <w:rPr>
          <w:rStyle w:val="FontStyle77"/>
          <w:sz w:val="24"/>
          <w:szCs w:val="24"/>
        </w:rPr>
        <w:t xml:space="preserve">7.12 </w:t>
      </w:r>
      <w:r w:rsidRPr="007A469E">
        <w:rPr>
          <w:rStyle w:val="FontStyle76"/>
          <w:sz w:val="24"/>
          <w:szCs w:val="24"/>
        </w:rPr>
        <w:t>Значение OID-IRI в ASN.1 семантически представляет собой упорядоченный список компонентов OID-IRI. Начиная с корня дерева ИО, каждый компонент OID-IRI идентифицирует разряд в дереве, используя одну из маркировок Юникод для этого разряда. Последний компонент OID-IRI идентифицирует разряд, ведущий к узлу, которому был назначен объект. Именно этот объект идентифицируется значением OID-IRI.</w:t>
      </w:r>
    </w:p>
    <w:p w14:paraId="24555979" w14:textId="77777777" w:rsidR="00317201" w:rsidRPr="007A469E" w:rsidRDefault="007A469E" w:rsidP="004043D0">
      <w:pPr>
        <w:pStyle w:val="Style35"/>
        <w:widowControl/>
        <w:ind w:firstLine="567"/>
        <w:jc w:val="both"/>
        <w:rPr>
          <w:rStyle w:val="FontStyle72"/>
          <w:sz w:val="20"/>
          <w:szCs w:val="20"/>
          <w:lang w:eastAsia="en-US"/>
        </w:rPr>
      </w:pPr>
      <w:r w:rsidRPr="007A469E">
        <w:rPr>
          <w:rStyle w:val="FontStyle72"/>
          <w:sz w:val="20"/>
          <w:szCs w:val="20"/>
          <w:lang w:eastAsia="en-US"/>
        </w:rPr>
        <w:t>Примечание -</w:t>
      </w:r>
      <w:r w:rsidR="00317201" w:rsidRPr="007A469E">
        <w:rPr>
          <w:rStyle w:val="FontStyle72"/>
          <w:sz w:val="20"/>
          <w:szCs w:val="20"/>
          <w:lang w:eastAsia="en-US"/>
        </w:rPr>
        <w:t xml:space="preserve"> Рекомендация ITU-T серии X.690 | Составной стандарт ISO/IEC 8825 [8] определяет кодирование значений </w:t>
      </w:r>
      <w:r w:rsidR="00317201" w:rsidRPr="007A469E">
        <w:rPr>
          <w:rStyle w:val="FontStyle70"/>
          <w:rFonts w:ascii="Times New Roman" w:hAnsi="Times New Roman" w:cs="Times New Roman"/>
          <w:b w:val="0"/>
          <w:sz w:val="20"/>
          <w:szCs w:val="20"/>
          <w:lang w:eastAsia="en-US"/>
        </w:rPr>
        <w:t>OID-IRI</w:t>
      </w:r>
      <w:r w:rsidR="00317201" w:rsidRPr="007A469E">
        <w:rPr>
          <w:rStyle w:val="FontStyle70"/>
          <w:rFonts w:ascii="Times New Roman" w:hAnsi="Times New Roman" w:cs="Times New Roman"/>
          <w:sz w:val="20"/>
          <w:szCs w:val="20"/>
          <w:lang w:eastAsia="en-US"/>
        </w:rPr>
        <w:t xml:space="preserve">, </w:t>
      </w:r>
      <w:r w:rsidR="00317201" w:rsidRPr="007A469E">
        <w:rPr>
          <w:rStyle w:val="FontStyle72"/>
          <w:sz w:val="20"/>
          <w:szCs w:val="20"/>
          <w:lang w:eastAsia="en-US"/>
        </w:rPr>
        <w:t>которые могут использоваться в компьютерной связи.</w:t>
      </w:r>
    </w:p>
    <w:p w14:paraId="79564B66" w14:textId="77777777" w:rsidR="00317201" w:rsidRPr="007A469E" w:rsidRDefault="00317201" w:rsidP="004043D0">
      <w:pPr>
        <w:pStyle w:val="Style21"/>
        <w:widowControl/>
        <w:ind w:firstLine="567"/>
        <w:jc w:val="both"/>
        <w:rPr>
          <w:rStyle w:val="FontStyle77"/>
          <w:sz w:val="24"/>
          <w:szCs w:val="24"/>
        </w:rPr>
      </w:pPr>
    </w:p>
    <w:p w14:paraId="7E977D17" w14:textId="77777777" w:rsidR="00317201" w:rsidRPr="007A469E" w:rsidRDefault="00317201" w:rsidP="004043D0">
      <w:pPr>
        <w:pStyle w:val="Style21"/>
        <w:widowControl/>
        <w:ind w:firstLine="567"/>
        <w:jc w:val="both"/>
        <w:rPr>
          <w:rStyle w:val="FontStyle76"/>
          <w:sz w:val="24"/>
          <w:szCs w:val="24"/>
        </w:rPr>
      </w:pPr>
      <w:r w:rsidRPr="007A469E">
        <w:rPr>
          <w:rStyle w:val="FontStyle77"/>
          <w:sz w:val="24"/>
          <w:szCs w:val="24"/>
        </w:rPr>
        <w:t xml:space="preserve">7.13 </w:t>
      </w:r>
      <w:r w:rsidRPr="007A469E">
        <w:rPr>
          <w:rStyle w:val="FontStyle76"/>
          <w:sz w:val="24"/>
          <w:szCs w:val="24"/>
        </w:rPr>
        <w:t>Обозначение значения для типа ASN.1 ИДЕНТИФИКАТОР ОБЪЕКТА может содержать вторичные идентификаторы, но не маркировку Юникод. Обозначение значения для OID-IRI может содержать только маркировку Юникод.</w:t>
      </w:r>
    </w:p>
    <w:p w14:paraId="14A6D112" w14:textId="77777777" w:rsidR="007A469E" w:rsidRDefault="00872DA8" w:rsidP="004043D0">
      <w:pPr>
        <w:pStyle w:val="Style21"/>
        <w:widowControl/>
        <w:ind w:firstLine="567"/>
        <w:jc w:val="both"/>
        <w:rPr>
          <w:rStyle w:val="FontStyle76"/>
          <w:sz w:val="24"/>
          <w:szCs w:val="24"/>
          <w:lang w:eastAsia="en-US"/>
        </w:rPr>
      </w:pPr>
      <w:r>
        <w:rPr>
          <w:rStyle w:val="FontStyle77"/>
          <w:sz w:val="24"/>
          <w:szCs w:val="24"/>
          <w:lang w:eastAsia="en-US"/>
        </w:rPr>
        <w:t xml:space="preserve">7.14 </w:t>
      </w:r>
      <w:r w:rsidR="007A469E" w:rsidRPr="007A469E">
        <w:rPr>
          <w:rStyle w:val="FontStyle76"/>
          <w:sz w:val="24"/>
          <w:szCs w:val="24"/>
          <w:lang w:eastAsia="en-US"/>
        </w:rPr>
        <w:t xml:space="preserve">Рекомендуется, чтобы каждый раз, когда в Рекомендации ITU-T, Международном стандарте или другом документе назначаются основные целые значения, маркировка Юникод и/или вторичные идентификаторы для идентификации объектов, должна быть приложением, в котором обобщаются назначения, с использованием или </w:t>
      </w:r>
      <w:r w:rsidRPr="007A469E">
        <w:rPr>
          <w:rStyle w:val="FontStyle76"/>
          <w:sz w:val="24"/>
          <w:szCs w:val="24"/>
          <w:lang w:eastAsia="en-US"/>
        </w:rPr>
        <w:t xml:space="preserve">идентификатора объекта </w:t>
      </w:r>
      <w:r w:rsidR="007A469E" w:rsidRPr="007A469E">
        <w:rPr>
          <w:rStyle w:val="FontStyle76"/>
          <w:sz w:val="24"/>
          <w:szCs w:val="24"/>
          <w:lang w:eastAsia="en-US"/>
        </w:rPr>
        <w:t>или OID-IRI, и запись всех вариантов имен, которые могут использоваться для идентификации этого объекта (с использованием соответствующего соглашения, если существует множество вариантов).</w:t>
      </w:r>
    </w:p>
    <w:p w14:paraId="5EAF60CD" w14:textId="77777777" w:rsidR="007A469E" w:rsidRPr="007A469E" w:rsidRDefault="007A469E" w:rsidP="004043D0">
      <w:pPr>
        <w:pStyle w:val="Style21"/>
        <w:widowControl/>
        <w:ind w:firstLine="567"/>
        <w:jc w:val="both"/>
        <w:rPr>
          <w:rStyle w:val="FontStyle76"/>
          <w:sz w:val="24"/>
          <w:szCs w:val="24"/>
        </w:rPr>
      </w:pPr>
      <w:r w:rsidRPr="007A469E">
        <w:rPr>
          <w:rStyle w:val="FontStyle77"/>
          <w:sz w:val="24"/>
          <w:szCs w:val="24"/>
        </w:rPr>
        <w:t xml:space="preserve">7.15 </w:t>
      </w:r>
      <w:r w:rsidRPr="007A469E">
        <w:rPr>
          <w:rStyle w:val="FontStyle76"/>
          <w:sz w:val="24"/>
          <w:szCs w:val="24"/>
        </w:rPr>
        <w:t xml:space="preserve">Также рекомендуется, чтобы уполномоченный, назначающий значение </w:t>
      </w:r>
      <w:r w:rsidR="00872DA8" w:rsidRPr="007A469E">
        <w:rPr>
          <w:rStyle w:val="FontStyle76"/>
          <w:sz w:val="24"/>
          <w:szCs w:val="24"/>
        </w:rPr>
        <w:t xml:space="preserve">идентификатора объекта </w:t>
      </w:r>
      <w:r w:rsidRPr="007A469E">
        <w:rPr>
          <w:rStyle w:val="FontStyle76"/>
          <w:sz w:val="24"/>
          <w:szCs w:val="24"/>
        </w:rPr>
        <w:t>или OID-IRI для идентификации объекта, также назначил значение типа дескриптора объекта ASN.1 (см. Рекомендацию ITU-T X.680 | ISO/IEC 8824 -1), чтобы описать этот объект</w:t>
      </w:r>
      <w:r w:rsidRPr="007A469E">
        <w:rPr>
          <w:rStyle w:val="FontStyle76"/>
          <w:sz w:val="24"/>
          <w:szCs w:val="24"/>
          <w:lang w:eastAsia="en-US"/>
        </w:rPr>
        <w:t>.</w:t>
      </w:r>
    </w:p>
    <w:p w14:paraId="09217A55" w14:textId="77777777" w:rsidR="007A469E" w:rsidRPr="007A469E" w:rsidRDefault="007A469E" w:rsidP="004043D0">
      <w:pPr>
        <w:pStyle w:val="Style21"/>
        <w:widowControl/>
        <w:ind w:firstLine="567"/>
        <w:jc w:val="both"/>
        <w:rPr>
          <w:rStyle w:val="FontStyle76"/>
          <w:sz w:val="24"/>
          <w:szCs w:val="24"/>
        </w:rPr>
      </w:pPr>
      <w:r w:rsidRPr="007A469E">
        <w:rPr>
          <w:rStyle w:val="FontStyle77"/>
          <w:sz w:val="24"/>
          <w:szCs w:val="24"/>
        </w:rPr>
        <w:t xml:space="preserve">7.16 </w:t>
      </w:r>
      <w:r w:rsidRPr="007A469E">
        <w:rPr>
          <w:rStyle w:val="FontStyle76"/>
          <w:sz w:val="24"/>
          <w:szCs w:val="24"/>
        </w:rPr>
        <w:t xml:space="preserve">Обозначение значение ASN. 1 для OID-IRI может использоваться вне модуля ASN. 1 для идентификации объекта. Обозначение значения ASN.1 для </w:t>
      </w:r>
      <w:r w:rsidR="00872DA8" w:rsidRPr="007A469E">
        <w:rPr>
          <w:rStyle w:val="FontStyle76"/>
          <w:sz w:val="24"/>
          <w:szCs w:val="24"/>
        </w:rPr>
        <w:t xml:space="preserve">идентификатора объекта </w:t>
      </w:r>
      <w:r w:rsidRPr="007A469E">
        <w:rPr>
          <w:rStyle w:val="FontStyle76"/>
          <w:sz w:val="24"/>
          <w:szCs w:val="24"/>
        </w:rPr>
        <w:t>может использоваться вне модуля ASN.1 для идентификации объекта, при условии, что оно не содержит ссылки на значение ASN.1.</w:t>
      </w:r>
    </w:p>
    <w:p w14:paraId="645ECAE5" w14:textId="77777777" w:rsidR="007A469E" w:rsidRDefault="007A469E" w:rsidP="004043D0">
      <w:pPr>
        <w:pStyle w:val="Style30"/>
        <w:widowControl/>
        <w:ind w:firstLine="567"/>
        <w:jc w:val="both"/>
        <w:rPr>
          <w:rStyle w:val="FontStyle73"/>
          <w:sz w:val="28"/>
          <w:szCs w:val="28"/>
        </w:rPr>
      </w:pPr>
    </w:p>
    <w:p w14:paraId="239A9FFD" w14:textId="77777777" w:rsidR="007A469E" w:rsidRPr="007A469E" w:rsidRDefault="007A469E" w:rsidP="004043D0">
      <w:pPr>
        <w:pStyle w:val="Style30"/>
        <w:widowControl/>
        <w:ind w:firstLine="567"/>
        <w:jc w:val="both"/>
        <w:rPr>
          <w:rStyle w:val="FontStyle73"/>
          <w:sz w:val="24"/>
          <w:szCs w:val="24"/>
        </w:rPr>
      </w:pPr>
      <w:r w:rsidRPr="007A469E">
        <w:rPr>
          <w:rStyle w:val="FontStyle73"/>
          <w:sz w:val="24"/>
          <w:szCs w:val="24"/>
        </w:rPr>
        <w:t>8 Международные регистрационные органы</w:t>
      </w:r>
    </w:p>
    <w:p w14:paraId="7DF87CDB" w14:textId="77777777" w:rsidR="007A469E" w:rsidRPr="007A469E" w:rsidRDefault="007A469E" w:rsidP="004043D0">
      <w:pPr>
        <w:pStyle w:val="Style30"/>
        <w:widowControl/>
        <w:ind w:firstLine="567"/>
        <w:jc w:val="both"/>
        <w:rPr>
          <w:rStyle w:val="FontStyle73"/>
          <w:sz w:val="24"/>
          <w:szCs w:val="24"/>
        </w:rPr>
      </w:pPr>
    </w:p>
    <w:p w14:paraId="40DAD67E" w14:textId="77777777" w:rsidR="007A469E" w:rsidRPr="007A469E" w:rsidRDefault="007A469E" w:rsidP="004043D0">
      <w:pPr>
        <w:pStyle w:val="Style35"/>
        <w:widowControl/>
        <w:ind w:firstLine="567"/>
        <w:jc w:val="both"/>
        <w:rPr>
          <w:rStyle w:val="FontStyle72"/>
          <w:sz w:val="24"/>
          <w:szCs w:val="24"/>
          <w:lang w:eastAsia="en-US"/>
        </w:rPr>
      </w:pPr>
      <w:r w:rsidRPr="007A469E">
        <w:rPr>
          <w:rStyle w:val="FontStyle72"/>
          <w:sz w:val="24"/>
          <w:szCs w:val="24"/>
          <w:lang w:eastAsia="en-US"/>
        </w:rPr>
        <w:t>Примечание. Несмотря на то, что  настоящий раздел предназначен только для международных уполномоченных по регистрации, определенных другими Рекомендациями ITU-T и/или Международными стандартами, другие  регистрационные органы также могут применять подобные правила в своей работе. Понятие  спонсирующие органы применяется только в случае международного уполномоченного по регистрации.</w:t>
      </w:r>
    </w:p>
    <w:p w14:paraId="26638035" w14:textId="77777777" w:rsidR="007A469E" w:rsidRPr="007A469E" w:rsidRDefault="007A469E" w:rsidP="004043D0">
      <w:pPr>
        <w:pStyle w:val="Style31"/>
        <w:widowControl/>
        <w:ind w:firstLine="567"/>
        <w:jc w:val="both"/>
        <w:rPr>
          <w:rStyle w:val="FontStyle71"/>
          <w:sz w:val="24"/>
          <w:szCs w:val="24"/>
        </w:rPr>
      </w:pPr>
    </w:p>
    <w:p w14:paraId="523A4253" w14:textId="77777777" w:rsidR="007A469E" w:rsidRPr="007A469E" w:rsidRDefault="007A469E" w:rsidP="004043D0">
      <w:pPr>
        <w:pStyle w:val="Style31"/>
        <w:widowControl/>
        <w:ind w:firstLine="567"/>
        <w:jc w:val="both"/>
        <w:rPr>
          <w:rStyle w:val="FontStyle76"/>
          <w:sz w:val="24"/>
          <w:szCs w:val="24"/>
          <w:lang w:eastAsia="en-US"/>
        </w:rPr>
      </w:pPr>
      <w:r w:rsidRPr="007A469E">
        <w:rPr>
          <w:rStyle w:val="FontStyle71"/>
          <w:sz w:val="24"/>
          <w:szCs w:val="24"/>
        </w:rPr>
        <w:lastRenderedPageBreak/>
        <w:t xml:space="preserve">8.1 Требования к международным регистрационным органам </w:t>
      </w:r>
      <w:r w:rsidRPr="007A469E">
        <w:rPr>
          <w:rStyle w:val="FontStyle76"/>
          <w:sz w:val="24"/>
          <w:szCs w:val="24"/>
          <w:lang w:eastAsia="en-US"/>
        </w:rPr>
        <w:t xml:space="preserve">Идентификация и необходимое формальное соглашение международного регистрационного органа устанавливаются в </w:t>
      </w:r>
      <w:r w:rsidR="00872DA8">
        <w:rPr>
          <w:rStyle w:val="FontStyle76"/>
          <w:sz w:val="24"/>
          <w:szCs w:val="24"/>
          <w:lang w:eastAsia="en-US"/>
        </w:rPr>
        <w:t>р</w:t>
      </w:r>
      <w:r w:rsidRPr="007A469E">
        <w:rPr>
          <w:rStyle w:val="FontStyle76"/>
          <w:sz w:val="24"/>
          <w:szCs w:val="24"/>
          <w:lang w:eastAsia="en-US"/>
        </w:rPr>
        <w:t xml:space="preserve">екомендации ITU-T и/или </w:t>
      </w:r>
      <w:r w:rsidR="00872DA8">
        <w:rPr>
          <w:rStyle w:val="FontStyle76"/>
          <w:sz w:val="24"/>
          <w:szCs w:val="24"/>
          <w:lang w:eastAsia="en-US"/>
        </w:rPr>
        <w:t>м</w:t>
      </w:r>
      <w:r w:rsidRPr="007A469E">
        <w:rPr>
          <w:rStyle w:val="FontStyle76"/>
          <w:sz w:val="24"/>
          <w:szCs w:val="24"/>
          <w:lang w:eastAsia="en-US"/>
        </w:rPr>
        <w:t xml:space="preserve">еждународном стандарте, определяющем тип объектов. В настоящем разделе определены процедуры, которые в общем случае применимы к работе международных регистрационных органов. Процедуры, которые являются специфическими для типа объектов, определены в отдельных </w:t>
      </w:r>
      <w:r w:rsidR="00872DA8">
        <w:rPr>
          <w:rStyle w:val="FontStyle76"/>
          <w:sz w:val="24"/>
          <w:szCs w:val="24"/>
          <w:lang w:eastAsia="en-US"/>
        </w:rPr>
        <w:t>рекомендациях ITU-T и/или м</w:t>
      </w:r>
      <w:r w:rsidRPr="007A469E">
        <w:rPr>
          <w:rStyle w:val="FontStyle76"/>
          <w:sz w:val="24"/>
          <w:szCs w:val="24"/>
          <w:lang w:eastAsia="en-US"/>
        </w:rPr>
        <w:t>еждународных стандартах, разработанных для этой цели.</w:t>
      </w:r>
    </w:p>
    <w:p w14:paraId="200F5886" w14:textId="77777777" w:rsidR="007A469E" w:rsidRPr="004043D0" w:rsidRDefault="007A469E" w:rsidP="004043D0">
      <w:pPr>
        <w:pStyle w:val="Style35"/>
        <w:widowControl/>
        <w:ind w:firstLine="567"/>
        <w:jc w:val="both"/>
        <w:rPr>
          <w:rStyle w:val="FontStyle72"/>
          <w:sz w:val="24"/>
          <w:szCs w:val="28"/>
          <w:lang w:eastAsia="en-US"/>
        </w:rPr>
      </w:pPr>
    </w:p>
    <w:p w14:paraId="07C3D584" w14:textId="77777777" w:rsidR="007A469E" w:rsidRPr="007A469E" w:rsidRDefault="007A469E" w:rsidP="004043D0">
      <w:pPr>
        <w:pStyle w:val="Style35"/>
        <w:widowControl/>
        <w:ind w:firstLine="567"/>
        <w:jc w:val="both"/>
        <w:rPr>
          <w:rStyle w:val="FontStyle75"/>
          <w:rFonts w:ascii="Times New Roman" w:hAnsi="Times New Roman" w:cs="Times New Roman"/>
          <w:sz w:val="20"/>
          <w:szCs w:val="20"/>
          <w:lang w:val="en-US" w:eastAsia="en-US"/>
        </w:rPr>
      </w:pPr>
      <w:r w:rsidRPr="007A469E">
        <w:rPr>
          <w:rStyle w:val="FontStyle72"/>
          <w:sz w:val="20"/>
          <w:szCs w:val="20"/>
          <w:lang w:eastAsia="en-US"/>
        </w:rPr>
        <w:t>П</w:t>
      </w:r>
      <w:r>
        <w:rPr>
          <w:rStyle w:val="FontStyle72"/>
          <w:sz w:val="20"/>
          <w:szCs w:val="20"/>
          <w:lang w:eastAsia="en-US"/>
        </w:rPr>
        <w:t xml:space="preserve">римечание - </w:t>
      </w:r>
      <w:r w:rsidRPr="007A469E">
        <w:rPr>
          <w:rStyle w:val="FontStyle72"/>
          <w:sz w:val="20"/>
          <w:szCs w:val="20"/>
          <w:lang w:eastAsia="en-US"/>
        </w:rPr>
        <w:t xml:space="preserve">Идентификация организации, являющейся конкретным международным регистрационным органом, может быть получена из ITU-T TSB или Центрального секретариата ISO (см. </w:t>
      </w:r>
      <w:hyperlink r:id="rId5" w:history="1">
        <w:r w:rsidRPr="007A469E">
          <w:rPr>
            <w:rStyle w:val="a4"/>
            <w:rFonts w:ascii="Times New Roman" w:hAnsi="Times New Roman" w:cs="Times New Roman"/>
            <w:sz w:val="20"/>
            <w:szCs w:val="20"/>
            <w:lang w:val="en-US" w:eastAsia="en-US"/>
          </w:rPr>
          <w:t>http://www.iso.ora/iso/standards</w:t>
        </w:r>
      </w:hyperlink>
      <w:r w:rsidRPr="007A469E">
        <w:rPr>
          <w:rStyle w:val="FontStyle75"/>
          <w:rFonts w:ascii="Times New Roman" w:hAnsi="Times New Roman" w:cs="Times New Roman"/>
          <w:color w:val="0000FF"/>
          <w:sz w:val="20"/>
          <w:szCs w:val="20"/>
          <w:u w:val="single"/>
          <w:lang w:val="en-US" w:eastAsia="en-US"/>
        </w:rPr>
        <w:t xml:space="preserve"> development/maintenance agencies.htm</w:t>
      </w:r>
      <w:r w:rsidRPr="007A469E">
        <w:rPr>
          <w:rStyle w:val="FontStyle75"/>
          <w:rFonts w:ascii="Times New Roman" w:hAnsi="Times New Roman" w:cs="Times New Roman"/>
          <w:sz w:val="20"/>
          <w:szCs w:val="20"/>
          <w:u w:val="single"/>
          <w:lang w:val="en-US" w:eastAsia="en-US"/>
        </w:rPr>
        <w:t>)</w:t>
      </w:r>
      <w:r w:rsidRPr="007A469E">
        <w:rPr>
          <w:rStyle w:val="FontStyle75"/>
          <w:rFonts w:ascii="Times New Roman" w:hAnsi="Times New Roman" w:cs="Times New Roman"/>
          <w:sz w:val="20"/>
          <w:szCs w:val="20"/>
          <w:lang w:val="en-US" w:eastAsia="en-US"/>
        </w:rPr>
        <w:t>.</w:t>
      </w:r>
    </w:p>
    <w:p w14:paraId="7EE2CB57" w14:textId="77777777" w:rsidR="007A469E" w:rsidRPr="007A469E" w:rsidRDefault="007A469E" w:rsidP="004043D0">
      <w:pPr>
        <w:pStyle w:val="Style21"/>
        <w:widowControl/>
        <w:ind w:firstLine="567"/>
        <w:jc w:val="both"/>
        <w:rPr>
          <w:rStyle w:val="FontStyle77"/>
          <w:sz w:val="20"/>
          <w:szCs w:val="20"/>
          <w:lang w:val="en-US" w:eastAsia="en-US"/>
        </w:rPr>
      </w:pPr>
    </w:p>
    <w:p w14:paraId="5D9FD71E" w14:textId="77777777" w:rsidR="007A469E" w:rsidRDefault="007A469E" w:rsidP="004043D0">
      <w:pPr>
        <w:pStyle w:val="Style31"/>
        <w:widowControl/>
        <w:ind w:firstLine="567"/>
        <w:jc w:val="both"/>
        <w:rPr>
          <w:rStyle w:val="FontStyle71"/>
          <w:sz w:val="24"/>
          <w:szCs w:val="24"/>
          <w:lang w:eastAsia="en-US"/>
        </w:rPr>
      </w:pPr>
      <w:r w:rsidRPr="007A469E">
        <w:rPr>
          <w:rStyle w:val="FontStyle71"/>
          <w:sz w:val="24"/>
          <w:szCs w:val="24"/>
          <w:lang w:eastAsia="en-US"/>
        </w:rPr>
        <w:t xml:space="preserve">8.2 Работа международных регистрационных органов </w:t>
      </w:r>
    </w:p>
    <w:p w14:paraId="580C8652" w14:textId="77777777" w:rsidR="008C6F07" w:rsidRPr="007A469E" w:rsidRDefault="008C6F07" w:rsidP="004043D0">
      <w:pPr>
        <w:pStyle w:val="Style31"/>
        <w:widowControl/>
        <w:ind w:firstLine="567"/>
        <w:jc w:val="both"/>
        <w:rPr>
          <w:rStyle w:val="FontStyle71"/>
          <w:sz w:val="24"/>
          <w:szCs w:val="24"/>
          <w:lang w:eastAsia="en-US"/>
        </w:rPr>
      </w:pPr>
    </w:p>
    <w:p w14:paraId="7389CB42" w14:textId="77777777" w:rsidR="007A469E" w:rsidRPr="007A469E" w:rsidRDefault="007A469E" w:rsidP="004043D0">
      <w:pPr>
        <w:pStyle w:val="Style21"/>
        <w:widowControl/>
        <w:ind w:firstLine="567"/>
        <w:jc w:val="both"/>
        <w:rPr>
          <w:rStyle w:val="FontStyle76"/>
          <w:sz w:val="24"/>
          <w:szCs w:val="24"/>
          <w:lang w:eastAsia="en-US"/>
        </w:rPr>
      </w:pPr>
      <w:r w:rsidRPr="007A469E">
        <w:rPr>
          <w:rStyle w:val="FontStyle77"/>
          <w:sz w:val="24"/>
          <w:szCs w:val="24"/>
          <w:lang w:eastAsia="en-US"/>
        </w:rPr>
        <w:t xml:space="preserve">8.2.1 </w:t>
      </w:r>
      <w:r w:rsidRPr="007A469E">
        <w:rPr>
          <w:rStyle w:val="FontStyle76"/>
          <w:sz w:val="24"/>
          <w:szCs w:val="24"/>
          <w:lang w:eastAsia="en-US"/>
        </w:rPr>
        <w:t xml:space="preserve">Каждый международный регистрационный орган должен вести регистр имен, присвоенных объектам, и (если регистрационный орган выполняет техническую роль) соответствующих определений объектов. Форма имени, которая должна использоваться, и форма регистрационной записи определяются в отдельной </w:t>
      </w:r>
      <w:r w:rsidR="00872DA8">
        <w:rPr>
          <w:rStyle w:val="FontStyle76"/>
          <w:sz w:val="24"/>
          <w:szCs w:val="24"/>
          <w:lang w:eastAsia="en-US"/>
        </w:rPr>
        <w:t>р</w:t>
      </w:r>
      <w:r w:rsidRPr="007A469E">
        <w:rPr>
          <w:rStyle w:val="FontStyle76"/>
          <w:sz w:val="24"/>
          <w:szCs w:val="24"/>
          <w:lang w:eastAsia="en-US"/>
        </w:rPr>
        <w:t xml:space="preserve">екомендации </w:t>
      </w:r>
      <w:r w:rsidRPr="007A469E">
        <w:rPr>
          <w:rStyle w:val="FontStyle76"/>
          <w:sz w:val="24"/>
          <w:szCs w:val="24"/>
          <w:lang w:val="en-US" w:eastAsia="en-US"/>
        </w:rPr>
        <w:t>ITU</w:t>
      </w:r>
      <w:r w:rsidRPr="007A469E">
        <w:rPr>
          <w:rStyle w:val="FontStyle76"/>
          <w:sz w:val="24"/>
          <w:szCs w:val="24"/>
          <w:lang w:eastAsia="en-US"/>
        </w:rPr>
        <w:t>-</w:t>
      </w:r>
      <w:r w:rsidRPr="007A469E">
        <w:rPr>
          <w:rStyle w:val="FontStyle76"/>
          <w:sz w:val="24"/>
          <w:szCs w:val="24"/>
          <w:lang w:val="en-US" w:eastAsia="en-US"/>
        </w:rPr>
        <w:t>T</w:t>
      </w:r>
      <w:r w:rsidR="00872DA8">
        <w:rPr>
          <w:rStyle w:val="FontStyle76"/>
          <w:sz w:val="24"/>
          <w:szCs w:val="24"/>
          <w:lang w:eastAsia="en-US"/>
        </w:rPr>
        <w:t xml:space="preserve"> и/или м</w:t>
      </w:r>
      <w:r w:rsidRPr="007A469E">
        <w:rPr>
          <w:rStyle w:val="FontStyle76"/>
          <w:sz w:val="24"/>
          <w:szCs w:val="24"/>
          <w:lang w:eastAsia="en-US"/>
        </w:rPr>
        <w:t>еждународном стандарте.</w:t>
      </w:r>
    </w:p>
    <w:p w14:paraId="08478A28" w14:textId="77777777" w:rsidR="007A469E" w:rsidRPr="007A469E" w:rsidRDefault="007A469E" w:rsidP="004043D0">
      <w:pPr>
        <w:pStyle w:val="Style21"/>
        <w:widowControl/>
        <w:ind w:firstLine="567"/>
        <w:jc w:val="both"/>
        <w:rPr>
          <w:rStyle w:val="FontStyle76"/>
          <w:sz w:val="24"/>
          <w:szCs w:val="24"/>
        </w:rPr>
      </w:pPr>
      <w:r w:rsidRPr="007A469E">
        <w:rPr>
          <w:rStyle w:val="FontStyle77"/>
          <w:sz w:val="24"/>
          <w:szCs w:val="24"/>
        </w:rPr>
        <w:t xml:space="preserve">8.2.2 </w:t>
      </w:r>
      <w:r w:rsidRPr="007A469E">
        <w:rPr>
          <w:rStyle w:val="FontStyle76"/>
          <w:sz w:val="24"/>
          <w:szCs w:val="24"/>
        </w:rPr>
        <w:t>При начальном присвоении имен и определении объектов и последующих дополнениях к регистру международный регистрационный орган должен осуществлять следующую деятельность:</w:t>
      </w:r>
    </w:p>
    <w:p w14:paraId="3B8BD8A7"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a) получить от  спонсирующего органа (см. 8.3) предложения по регистрационным записям;</w:t>
      </w:r>
    </w:p>
    <w:p w14:paraId="7F035A60"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b) обработать предложения по записям в соответствии с процедурами, определенными в применяемой Рекомендации ITU-T и/или Международном стандарте;</w:t>
      </w:r>
    </w:p>
    <w:p w14:paraId="3EAF21AA"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 xml:space="preserve">c) запротоколировать имена для каждой принятой регистрационной записи в соответствии с процедурами, установленными в применяемой </w:t>
      </w:r>
      <w:r w:rsidR="00872DA8">
        <w:rPr>
          <w:rStyle w:val="FontStyle76"/>
          <w:sz w:val="24"/>
          <w:szCs w:val="24"/>
          <w:lang w:eastAsia="en-US"/>
        </w:rPr>
        <w:t>рекомендации ITU-T и/или м</w:t>
      </w:r>
      <w:r w:rsidRPr="007A469E">
        <w:rPr>
          <w:rStyle w:val="FontStyle76"/>
          <w:sz w:val="24"/>
          <w:szCs w:val="24"/>
          <w:lang w:eastAsia="en-US"/>
        </w:rPr>
        <w:t>еждународном стандарте;</w:t>
      </w:r>
    </w:p>
    <w:p w14:paraId="5FAB5C49"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d) опубликовать регистрационные записи в соответствии с процедурами, установленными в применяемой Рекомендации ITU-T и/или Международном стандарте; и</w:t>
      </w:r>
    </w:p>
    <w:p w14:paraId="4C003B14"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e) сообщить результаты в установленной форме соответ</w:t>
      </w:r>
      <w:r w:rsidR="00872DA8">
        <w:rPr>
          <w:rStyle w:val="FontStyle76"/>
          <w:sz w:val="24"/>
          <w:szCs w:val="24"/>
          <w:lang w:eastAsia="en-US"/>
        </w:rPr>
        <w:t>ствующему  спонсирующему органу</w:t>
      </w:r>
      <w:r w:rsidRPr="007A469E">
        <w:rPr>
          <w:rStyle w:val="FontStyle76"/>
          <w:sz w:val="24"/>
          <w:szCs w:val="24"/>
          <w:lang w:eastAsia="en-US"/>
        </w:rPr>
        <w:t>, когда обработка предложения будет завершена.</w:t>
      </w:r>
    </w:p>
    <w:p w14:paraId="3FE750F2" w14:textId="77777777" w:rsidR="007A469E" w:rsidRPr="007A469E" w:rsidRDefault="007A469E" w:rsidP="004043D0">
      <w:pPr>
        <w:pStyle w:val="Style36"/>
        <w:widowControl/>
        <w:ind w:firstLine="567"/>
        <w:jc w:val="both"/>
        <w:rPr>
          <w:rStyle w:val="FontStyle76"/>
          <w:sz w:val="24"/>
          <w:szCs w:val="24"/>
        </w:rPr>
      </w:pPr>
      <w:r w:rsidRPr="007A469E">
        <w:rPr>
          <w:b/>
        </w:rPr>
        <w:t xml:space="preserve"> </w:t>
      </w:r>
      <w:r w:rsidRPr="007A469E">
        <w:rPr>
          <w:rStyle w:val="FontStyle77"/>
          <w:sz w:val="24"/>
          <w:szCs w:val="24"/>
        </w:rPr>
        <w:t>8.2.3</w:t>
      </w:r>
      <w:proofErr w:type="gramStart"/>
      <w:r w:rsidRPr="007A469E">
        <w:rPr>
          <w:rStyle w:val="FontStyle77"/>
          <w:sz w:val="24"/>
          <w:szCs w:val="24"/>
        </w:rPr>
        <w:t xml:space="preserve"> </w:t>
      </w:r>
      <w:r w:rsidRPr="007A469E">
        <w:rPr>
          <w:rStyle w:val="FontStyle76"/>
          <w:sz w:val="24"/>
          <w:szCs w:val="24"/>
        </w:rPr>
        <w:t>П</w:t>
      </w:r>
      <w:proofErr w:type="gramEnd"/>
      <w:r w:rsidRPr="007A469E">
        <w:rPr>
          <w:rStyle w:val="FontStyle76"/>
          <w:sz w:val="24"/>
          <w:szCs w:val="24"/>
        </w:rPr>
        <w:t>ри удалении из регистра международный регистрационный орган  должен осуществлять следующую деятельность:</w:t>
      </w:r>
    </w:p>
    <w:p w14:paraId="28193639"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a) получить предложения от  спонсирующего органа (см. 8.3);</w:t>
      </w:r>
    </w:p>
    <w:p w14:paraId="6A41E82B"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b) обработать предложения по удалению в соответствии с процедурами, определенными в применяемой Рекомендации ITU-T и/или Международном стандарте;</w:t>
      </w:r>
    </w:p>
    <w:p w14:paraId="7D74B40D"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c) опубликовать удаления из регистра в соответствии с процедурами, установленными в применяемой Рекомендации ITU-T и/или Международном стандарте; и</w:t>
      </w:r>
    </w:p>
    <w:p w14:paraId="012C4F49"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d) сообщить результаты в установленной форме соответствующему спонсирующему органу, когда обработка предложения будет завершена.</w:t>
      </w:r>
    </w:p>
    <w:p w14:paraId="1BEA610A" w14:textId="77777777" w:rsidR="00317201" w:rsidRDefault="00317201" w:rsidP="004043D0">
      <w:pPr>
        <w:ind w:firstLine="567"/>
        <w:rPr>
          <w:b/>
          <w:sz w:val="24"/>
          <w:szCs w:val="24"/>
        </w:rPr>
      </w:pPr>
    </w:p>
    <w:p w14:paraId="099974FC" w14:textId="77777777" w:rsidR="007A469E" w:rsidRPr="007A469E" w:rsidRDefault="007A469E" w:rsidP="004043D0">
      <w:pPr>
        <w:pStyle w:val="Style35"/>
        <w:widowControl/>
        <w:ind w:firstLine="567"/>
        <w:jc w:val="both"/>
        <w:rPr>
          <w:rStyle w:val="FontStyle72"/>
          <w:sz w:val="20"/>
          <w:szCs w:val="20"/>
          <w:lang w:eastAsia="en-US"/>
        </w:rPr>
      </w:pPr>
      <w:r w:rsidRPr="007A469E">
        <w:rPr>
          <w:rStyle w:val="FontStyle72"/>
          <w:sz w:val="20"/>
          <w:szCs w:val="20"/>
          <w:lang w:eastAsia="en-US"/>
        </w:rPr>
        <w:t>Примечание - Удаленное имя объекта не должно использоваться повторно.</w:t>
      </w:r>
    </w:p>
    <w:p w14:paraId="5F2996F0" w14:textId="77777777" w:rsidR="007A469E" w:rsidRDefault="007A469E" w:rsidP="004043D0">
      <w:pPr>
        <w:ind w:firstLine="567"/>
        <w:rPr>
          <w:b/>
          <w:sz w:val="24"/>
          <w:szCs w:val="24"/>
        </w:rPr>
      </w:pPr>
    </w:p>
    <w:p w14:paraId="59905DE6" w14:textId="77777777" w:rsidR="007A469E" w:rsidRDefault="007A469E" w:rsidP="004043D0">
      <w:pPr>
        <w:pStyle w:val="Style31"/>
        <w:widowControl/>
        <w:ind w:firstLine="567"/>
        <w:jc w:val="both"/>
        <w:rPr>
          <w:rStyle w:val="FontStyle71"/>
          <w:sz w:val="24"/>
          <w:szCs w:val="24"/>
        </w:rPr>
      </w:pPr>
      <w:r w:rsidRPr="007A469E">
        <w:rPr>
          <w:rStyle w:val="FontStyle71"/>
          <w:sz w:val="24"/>
          <w:szCs w:val="24"/>
        </w:rPr>
        <w:t>8.3 Спонсирующие органы</w:t>
      </w:r>
    </w:p>
    <w:p w14:paraId="126F2782" w14:textId="77777777" w:rsidR="008C6F07" w:rsidRPr="007A469E" w:rsidRDefault="008C6F07" w:rsidP="004043D0">
      <w:pPr>
        <w:pStyle w:val="Style31"/>
        <w:widowControl/>
        <w:ind w:firstLine="567"/>
        <w:jc w:val="both"/>
        <w:rPr>
          <w:rStyle w:val="FontStyle71"/>
          <w:sz w:val="24"/>
          <w:szCs w:val="24"/>
        </w:rPr>
      </w:pPr>
    </w:p>
    <w:p w14:paraId="4D4B6FBB" w14:textId="77777777" w:rsidR="007A469E" w:rsidRPr="007A469E" w:rsidRDefault="007A469E" w:rsidP="004043D0">
      <w:pPr>
        <w:pStyle w:val="Style21"/>
        <w:widowControl/>
        <w:ind w:firstLine="567"/>
        <w:jc w:val="both"/>
        <w:rPr>
          <w:rStyle w:val="FontStyle76"/>
          <w:sz w:val="24"/>
          <w:szCs w:val="24"/>
        </w:rPr>
      </w:pPr>
      <w:r w:rsidRPr="007A469E">
        <w:rPr>
          <w:rStyle w:val="FontStyle77"/>
          <w:sz w:val="24"/>
          <w:szCs w:val="24"/>
        </w:rPr>
        <w:t xml:space="preserve">8.3.1 </w:t>
      </w:r>
      <w:r w:rsidRPr="007A469E">
        <w:rPr>
          <w:rStyle w:val="FontStyle76"/>
          <w:sz w:val="24"/>
          <w:szCs w:val="24"/>
        </w:rPr>
        <w:t>Спонсирующим органом является исследовательская группа ITU-T, Подкомитет ISO/IEC JTC 1, Технический комитет ISO, Технический комитет IEC, национальная администрация государства-члена ITU, комитета-члена ISO или Национального комитета IEC.</w:t>
      </w:r>
    </w:p>
    <w:p w14:paraId="620A3A0A" w14:textId="77777777" w:rsidR="007A469E" w:rsidRPr="007A469E" w:rsidRDefault="007A469E" w:rsidP="004043D0">
      <w:pPr>
        <w:pStyle w:val="Style21"/>
        <w:widowControl/>
        <w:ind w:firstLine="567"/>
        <w:jc w:val="both"/>
        <w:rPr>
          <w:rStyle w:val="FontStyle76"/>
          <w:sz w:val="24"/>
          <w:szCs w:val="24"/>
        </w:rPr>
      </w:pPr>
      <w:r w:rsidRPr="007A469E">
        <w:rPr>
          <w:rStyle w:val="FontStyle77"/>
          <w:sz w:val="24"/>
          <w:szCs w:val="24"/>
        </w:rPr>
        <w:t xml:space="preserve">8.3.2 </w:t>
      </w:r>
      <w:r w:rsidRPr="007A469E">
        <w:rPr>
          <w:rStyle w:val="FontStyle76"/>
          <w:sz w:val="24"/>
          <w:szCs w:val="24"/>
        </w:rPr>
        <w:t>Спонсирующий орган должен осуществлять следующую деятельность:</w:t>
      </w:r>
    </w:p>
    <w:p w14:paraId="3D617B0F"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a) получать предложения об объектах от соответствующих стран или организаций;</w:t>
      </w:r>
    </w:p>
    <w:p w14:paraId="5FBAB7BA"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lastRenderedPageBreak/>
        <w:t>b) осуществлять необходимую рационализацию или координацию этих предложений и отправлять их международному регистрационному органу; и</w:t>
      </w:r>
    </w:p>
    <w:p w14:paraId="19274D23"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c) доводить до сведения соответствующих стран или организаций принятые по их предложениям решения, переданные международным регистрационным органам.</w:t>
      </w:r>
    </w:p>
    <w:p w14:paraId="13C70724" w14:textId="77777777" w:rsidR="007A469E" w:rsidRDefault="007A469E" w:rsidP="004043D0">
      <w:pPr>
        <w:ind w:firstLine="567"/>
        <w:rPr>
          <w:b/>
          <w:sz w:val="24"/>
          <w:szCs w:val="24"/>
        </w:rPr>
      </w:pPr>
    </w:p>
    <w:p w14:paraId="5569B83C" w14:textId="77777777" w:rsidR="007A469E" w:rsidRDefault="007A469E" w:rsidP="004043D0">
      <w:pPr>
        <w:pStyle w:val="Style30"/>
        <w:widowControl/>
        <w:ind w:firstLine="567"/>
        <w:jc w:val="both"/>
        <w:rPr>
          <w:rStyle w:val="FontStyle73"/>
          <w:sz w:val="24"/>
          <w:szCs w:val="24"/>
        </w:rPr>
      </w:pPr>
      <w:r w:rsidRPr="007A469E">
        <w:rPr>
          <w:rStyle w:val="FontStyle73"/>
          <w:sz w:val="24"/>
          <w:szCs w:val="24"/>
        </w:rPr>
        <w:t>9 Содержание процедур регистрации для объектов конкретных типов</w:t>
      </w:r>
    </w:p>
    <w:p w14:paraId="53CDAC90" w14:textId="77777777" w:rsidR="008C6F07" w:rsidRPr="007A469E" w:rsidRDefault="008C6F07" w:rsidP="004043D0">
      <w:pPr>
        <w:pStyle w:val="Style30"/>
        <w:widowControl/>
        <w:ind w:firstLine="567"/>
        <w:jc w:val="both"/>
        <w:rPr>
          <w:rStyle w:val="FontStyle73"/>
          <w:sz w:val="24"/>
          <w:szCs w:val="24"/>
        </w:rPr>
      </w:pPr>
    </w:p>
    <w:p w14:paraId="1461F731" w14:textId="77777777" w:rsidR="007A469E" w:rsidRPr="007A469E" w:rsidRDefault="007A469E" w:rsidP="004043D0">
      <w:pPr>
        <w:pStyle w:val="Style21"/>
        <w:widowControl/>
        <w:ind w:firstLine="567"/>
        <w:jc w:val="both"/>
        <w:rPr>
          <w:rStyle w:val="FontStyle76"/>
          <w:sz w:val="24"/>
          <w:szCs w:val="24"/>
          <w:lang w:eastAsia="en-US"/>
        </w:rPr>
      </w:pPr>
      <w:r w:rsidRPr="007A469E">
        <w:rPr>
          <w:rStyle w:val="FontStyle77"/>
          <w:sz w:val="24"/>
          <w:szCs w:val="24"/>
          <w:lang w:eastAsia="en-US"/>
        </w:rPr>
        <w:t xml:space="preserve">9.1 </w:t>
      </w:r>
      <w:r w:rsidRPr="007A469E">
        <w:rPr>
          <w:rStyle w:val="FontStyle76"/>
          <w:sz w:val="24"/>
          <w:szCs w:val="24"/>
          <w:lang w:eastAsia="en-US"/>
        </w:rPr>
        <w:t>Процедуры регистрации для объектов конкретных типов могут</w:t>
      </w:r>
      <w:r w:rsidR="00872DA8">
        <w:rPr>
          <w:rStyle w:val="FontStyle76"/>
          <w:sz w:val="24"/>
          <w:szCs w:val="24"/>
          <w:lang w:eastAsia="en-US"/>
        </w:rPr>
        <w:t xml:space="preserve"> быть установлены в отдельных р</w:t>
      </w:r>
      <w:r w:rsidRPr="007A469E">
        <w:rPr>
          <w:rStyle w:val="FontStyle76"/>
          <w:sz w:val="24"/>
          <w:szCs w:val="24"/>
          <w:lang w:eastAsia="en-US"/>
        </w:rPr>
        <w:t xml:space="preserve">екомендациях ITU-T и/или </w:t>
      </w:r>
      <w:r w:rsidR="00872DA8">
        <w:rPr>
          <w:rStyle w:val="FontStyle76"/>
          <w:sz w:val="24"/>
          <w:szCs w:val="24"/>
          <w:lang w:eastAsia="en-US"/>
        </w:rPr>
        <w:t>м</w:t>
      </w:r>
      <w:r w:rsidRPr="007A469E">
        <w:rPr>
          <w:rStyle w:val="FontStyle76"/>
          <w:sz w:val="24"/>
          <w:szCs w:val="24"/>
          <w:lang w:eastAsia="en-US"/>
        </w:rPr>
        <w:t>еждународном стандарте. В процедурах регистрации должно быть указано четкое различие между процедурами, применяемыми в общем случае для регистрации типа объектов, и теми, которые применяет конкретный международный регистрационный орган</w:t>
      </w:r>
      <w:r w:rsidRPr="007A469E" w:rsidDel="001C1E09">
        <w:rPr>
          <w:rStyle w:val="FontStyle76"/>
          <w:sz w:val="24"/>
          <w:szCs w:val="24"/>
          <w:lang w:eastAsia="en-US"/>
        </w:rPr>
        <w:t xml:space="preserve"> </w:t>
      </w:r>
      <w:r w:rsidRPr="007A469E">
        <w:rPr>
          <w:rStyle w:val="FontStyle76"/>
          <w:sz w:val="24"/>
          <w:szCs w:val="24"/>
          <w:lang w:eastAsia="en-US"/>
        </w:rPr>
        <w:t>(при их наличии) и которые установлены Рекомендацией и/или Международным стандартом.</w:t>
      </w:r>
    </w:p>
    <w:p w14:paraId="0D54D557" w14:textId="77777777" w:rsidR="007A469E" w:rsidRPr="007A469E" w:rsidRDefault="007A469E" w:rsidP="004043D0">
      <w:pPr>
        <w:pStyle w:val="Style21"/>
        <w:widowControl/>
        <w:ind w:firstLine="567"/>
        <w:jc w:val="both"/>
        <w:rPr>
          <w:rStyle w:val="FontStyle76"/>
          <w:sz w:val="24"/>
          <w:szCs w:val="24"/>
        </w:rPr>
      </w:pPr>
      <w:r w:rsidRPr="007A469E">
        <w:rPr>
          <w:rStyle w:val="FontStyle77"/>
          <w:sz w:val="24"/>
          <w:szCs w:val="24"/>
        </w:rPr>
        <w:t xml:space="preserve">9.2 </w:t>
      </w:r>
      <w:r w:rsidR="00872DA8">
        <w:rPr>
          <w:rStyle w:val="FontStyle76"/>
          <w:sz w:val="24"/>
          <w:szCs w:val="24"/>
        </w:rPr>
        <w:t>Содержание каждой рекомендации ITU-T и/или м</w:t>
      </w:r>
      <w:r w:rsidRPr="007A469E">
        <w:rPr>
          <w:rStyle w:val="FontStyle76"/>
          <w:sz w:val="24"/>
          <w:szCs w:val="24"/>
        </w:rPr>
        <w:t>еждународного стандарта должно включать в себя:</w:t>
      </w:r>
    </w:p>
    <w:p w14:paraId="0A892979"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a) обоснование необходимости регистрации;</w:t>
      </w:r>
    </w:p>
    <w:p w14:paraId="4B08C9A5"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b) установление области объектов, которые должны регистрироваться;</w:t>
      </w:r>
    </w:p>
    <w:p w14:paraId="2B2C8BBF" w14:textId="77777777" w:rsidR="007A469E" w:rsidRPr="007A469E" w:rsidRDefault="00872DA8" w:rsidP="004043D0">
      <w:pPr>
        <w:pStyle w:val="Style32"/>
        <w:widowControl/>
        <w:ind w:firstLine="567"/>
        <w:jc w:val="both"/>
        <w:rPr>
          <w:rStyle w:val="FontStyle76"/>
          <w:sz w:val="24"/>
          <w:szCs w:val="24"/>
          <w:lang w:eastAsia="en-US"/>
        </w:rPr>
      </w:pPr>
      <w:r>
        <w:rPr>
          <w:rStyle w:val="FontStyle76"/>
          <w:sz w:val="24"/>
          <w:szCs w:val="24"/>
          <w:lang w:eastAsia="en-US"/>
        </w:rPr>
        <w:t>c) ссылки на р</w:t>
      </w:r>
      <w:r w:rsidR="007A469E" w:rsidRPr="007A469E">
        <w:rPr>
          <w:rStyle w:val="FontStyle76"/>
          <w:sz w:val="24"/>
          <w:szCs w:val="24"/>
          <w:lang w:eastAsia="en-US"/>
        </w:rPr>
        <w:t xml:space="preserve">екомендацию ITU-T и/или </w:t>
      </w:r>
      <w:r>
        <w:rPr>
          <w:rStyle w:val="FontStyle76"/>
          <w:sz w:val="24"/>
          <w:szCs w:val="24"/>
          <w:lang w:eastAsia="en-US"/>
        </w:rPr>
        <w:t>м</w:t>
      </w:r>
      <w:r w:rsidR="007A469E" w:rsidRPr="007A469E">
        <w:rPr>
          <w:rStyle w:val="FontStyle76"/>
          <w:sz w:val="24"/>
          <w:szCs w:val="24"/>
          <w:lang w:eastAsia="en-US"/>
        </w:rPr>
        <w:t>еждународный стандарт, в котором определен тип объ</w:t>
      </w:r>
      <w:r>
        <w:rPr>
          <w:rStyle w:val="FontStyle76"/>
          <w:sz w:val="24"/>
          <w:szCs w:val="24"/>
          <w:lang w:eastAsia="en-US"/>
        </w:rPr>
        <w:t>ектов, и на другие применяемые р</w:t>
      </w:r>
      <w:r w:rsidR="007A469E" w:rsidRPr="007A469E">
        <w:rPr>
          <w:rStyle w:val="FontStyle76"/>
          <w:sz w:val="24"/>
          <w:szCs w:val="24"/>
          <w:lang w:eastAsia="en-US"/>
        </w:rPr>
        <w:t xml:space="preserve">екомендации ITU-T и/или </w:t>
      </w:r>
      <w:r>
        <w:rPr>
          <w:rStyle w:val="FontStyle76"/>
          <w:sz w:val="24"/>
          <w:szCs w:val="24"/>
          <w:lang w:eastAsia="en-US"/>
        </w:rPr>
        <w:t>м</w:t>
      </w:r>
      <w:r w:rsidR="007A469E" w:rsidRPr="007A469E">
        <w:rPr>
          <w:rStyle w:val="FontStyle76"/>
          <w:sz w:val="24"/>
          <w:szCs w:val="24"/>
          <w:lang w:eastAsia="en-US"/>
        </w:rPr>
        <w:t>еждународные стандарты, вместе с идентификацией исследовательской группы ITU-T и/или Подкомитета ISO/IEC JTC 1, ответственного за определение типа объектов (или любого другого органа по стандартизации);</w:t>
      </w:r>
    </w:p>
    <w:p w14:paraId="66F9D8D4"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d) определения и сокращения, используемые в процедурах регистрации;</w:t>
      </w:r>
    </w:p>
    <w:p w14:paraId="1A0030EF"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e) утверждение о том, требует ли регистрация выполнения регистрационным органом</w:t>
      </w:r>
      <w:r w:rsidRPr="007A469E" w:rsidDel="001C1E09">
        <w:rPr>
          <w:rStyle w:val="FontStyle76"/>
          <w:sz w:val="24"/>
          <w:szCs w:val="24"/>
          <w:lang w:eastAsia="en-US"/>
        </w:rPr>
        <w:t xml:space="preserve"> </w:t>
      </w:r>
      <w:r w:rsidRPr="007A469E">
        <w:rPr>
          <w:rStyle w:val="FontStyle76"/>
          <w:sz w:val="24"/>
          <w:szCs w:val="24"/>
          <w:lang w:eastAsia="en-US"/>
        </w:rPr>
        <w:t>технической роли;</w:t>
      </w:r>
    </w:p>
    <w:p w14:paraId="1461F43A"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f) спецификацию содержимого регистрационных записей, включая, по крайней мере:</w:t>
      </w:r>
    </w:p>
    <w:p w14:paraId="0CE31FC7"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1) типы, используемые для определения основных и вторичных значений, и способ их объединения;</w:t>
      </w:r>
    </w:p>
    <w:p w14:paraId="0046CC72"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2) наименование организации, предложившей запись;</w:t>
      </w:r>
    </w:p>
    <w:p w14:paraId="371DD8E7"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3) даты представления/регистрации;</w:t>
      </w:r>
    </w:p>
    <w:p w14:paraId="0F16E532"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4) определение объекта (если регистрационный орган</w:t>
      </w:r>
      <w:r w:rsidRPr="007A469E" w:rsidDel="001C1E09">
        <w:rPr>
          <w:rStyle w:val="FontStyle76"/>
          <w:sz w:val="24"/>
          <w:szCs w:val="24"/>
          <w:lang w:eastAsia="en-US"/>
        </w:rPr>
        <w:t xml:space="preserve"> </w:t>
      </w:r>
      <w:r w:rsidRPr="007A469E">
        <w:rPr>
          <w:rStyle w:val="FontStyle76"/>
          <w:sz w:val="24"/>
          <w:szCs w:val="24"/>
          <w:lang w:eastAsia="en-US"/>
        </w:rPr>
        <w:t>выполняет техническую роль);</w:t>
      </w:r>
    </w:p>
    <w:p w14:paraId="7C6377C4" w14:textId="7E94C264" w:rsidR="007A469E" w:rsidRPr="007A469E" w:rsidRDefault="007A469E" w:rsidP="00872DA8">
      <w:pPr>
        <w:pStyle w:val="Style32"/>
        <w:widowControl/>
        <w:ind w:firstLine="567"/>
        <w:jc w:val="both"/>
        <w:rPr>
          <w:rStyle w:val="FontStyle76"/>
          <w:sz w:val="24"/>
          <w:szCs w:val="24"/>
          <w:lang w:eastAsia="en-US"/>
        </w:rPr>
      </w:pPr>
      <w:r w:rsidRPr="007A469E">
        <w:rPr>
          <w:rStyle w:val="FontStyle76"/>
          <w:sz w:val="24"/>
          <w:szCs w:val="24"/>
          <w:lang w:eastAsia="en-US"/>
        </w:rPr>
        <w:t>g)</w:t>
      </w:r>
      <w:r w:rsidR="00872DA8">
        <w:rPr>
          <w:rStyle w:val="FontStyle76"/>
          <w:sz w:val="24"/>
          <w:szCs w:val="24"/>
          <w:lang w:eastAsia="en-US"/>
        </w:rPr>
        <w:t xml:space="preserve"> </w:t>
      </w:r>
      <w:r w:rsidRPr="007A469E">
        <w:rPr>
          <w:rStyle w:val="FontStyle76"/>
          <w:sz w:val="24"/>
          <w:szCs w:val="24"/>
          <w:lang w:eastAsia="en-US"/>
        </w:rPr>
        <w:t xml:space="preserve">идентификацию применяемых разделов </w:t>
      </w:r>
      <w:r w:rsidR="0059166C">
        <w:rPr>
          <w:rStyle w:val="FontStyle76"/>
          <w:sz w:val="24"/>
          <w:szCs w:val="24"/>
          <w:lang w:eastAsia="en-US"/>
        </w:rPr>
        <w:t xml:space="preserve">в </w:t>
      </w:r>
      <w:r w:rsidRPr="007A469E">
        <w:rPr>
          <w:rStyle w:val="FontStyle76"/>
          <w:sz w:val="24"/>
          <w:szCs w:val="24"/>
          <w:lang w:eastAsia="en-US"/>
        </w:rPr>
        <w:t>настояще</w:t>
      </w:r>
      <w:r w:rsidR="0059166C">
        <w:rPr>
          <w:rStyle w:val="FontStyle76"/>
          <w:sz w:val="24"/>
          <w:szCs w:val="24"/>
          <w:lang w:eastAsia="en-US"/>
        </w:rPr>
        <w:t>м</w:t>
      </w:r>
      <w:r w:rsidRPr="007A469E">
        <w:rPr>
          <w:rStyle w:val="FontStyle76"/>
          <w:sz w:val="24"/>
          <w:szCs w:val="24"/>
          <w:lang w:eastAsia="en-US"/>
        </w:rPr>
        <w:t xml:space="preserve"> стандарт</w:t>
      </w:r>
      <w:r w:rsidR="0059166C">
        <w:rPr>
          <w:rStyle w:val="FontStyle76"/>
          <w:sz w:val="24"/>
          <w:szCs w:val="24"/>
          <w:lang w:eastAsia="en-US"/>
        </w:rPr>
        <w:t>е</w:t>
      </w:r>
      <w:r w:rsidRPr="007A469E">
        <w:rPr>
          <w:rStyle w:val="FontStyle76"/>
          <w:sz w:val="24"/>
          <w:szCs w:val="24"/>
          <w:lang w:eastAsia="en-US"/>
        </w:rPr>
        <w:t>, которые должны применяться вместе со спецификацией необходимых поправок, применяемых с целью конкретной регистрации;</w:t>
      </w:r>
    </w:p>
    <w:p w14:paraId="0EF69AC9"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h) полную спецификацию процедур для международного регистрационного органа</w:t>
      </w:r>
      <w:r w:rsidRPr="007A469E" w:rsidDel="001C1E09">
        <w:rPr>
          <w:rStyle w:val="FontStyle76"/>
          <w:sz w:val="24"/>
          <w:szCs w:val="24"/>
          <w:lang w:eastAsia="en-US"/>
        </w:rPr>
        <w:t xml:space="preserve"> </w:t>
      </w:r>
      <w:r w:rsidRPr="007A469E">
        <w:rPr>
          <w:rStyle w:val="FontStyle76"/>
          <w:sz w:val="24"/>
          <w:szCs w:val="24"/>
          <w:lang w:eastAsia="en-US"/>
        </w:rPr>
        <w:t>(ручных или автоматизированных), которые должны применяться для создания, запроса, модификации, удаления и проверки зарегистрированных элементов. Здесь же должны быть указаны любые ограничения доступа, налагаемые на эти операции. В частности, указано следующее:</w:t>
      </w:r>
    </w:p>
    <w:p w14:paraId="259CB8CF" w14:textId="77777777" w:rsidR="007A469E" w:rsidRPr="007A469E" w:rsidRDefault="007A469E" w:rsidP="004043D0">
      <w:pPr>
        <w:pStyle w:val="Style40"/>
        <w:widowControl/>
        <w:ind w:firstLine="567"/>
        <w:jc w:val="both"/>
        <w:rPr>
          <w:rStyle w:val="FontStyle76"/>
          <w:sz w:val="24"/>
          <w:szCs w:val="24"/>
        </w:rPr>
      </w:pPr>
      <w:r w:rsidRPr="007A469E">
        <w:rPr>
          <w:rStyle w:val="FontStyle76"/>
          <w:sz w:val="24"/>
          <w:szCs w:val="24"/>
        </w:rPr>
        <w:t xml:space="preserve">1) метод, используемый для определения того, что запрос на регистрацию или удаление должен быть принят; </w:t>
      </w:r>
    </w:p>
    <w:p w14:paraId="086AA1FD" w14:textId="77777777" w:rsidR="007A469E" w:rsidRPr="007A469E" w:rsidRDefault="007A469E" w:rsidP="004043D0">
      <w:pPr>
        <w:pStyle w:val="Style40"/>
        <w:widowControl/>
        <w:ind w:firstLine="567"/>
        <w:jc w:val="both"/>
        <w:rPr>
          <w:rStyle w:val="FontStyle76"/>
          <w:sz w:val="24"/>
          <w:szCs w:val="24"/>
        </w:rPr>
      </w:pPr>
    </w:p>
    <w:p w14:paraId="7DD510A4" w14:textId="77777777" w:rsidR="007A469E" w:rsidRPr="00BB36E8" w:rsidRDefault="00BB36E8" w:rsidP="004043D0">
      <w:pPr>
        <w:pStyle w:val="Style40"/>
        <w:widowControl/>
        <w:ind w:firstLine="567"/>
        <w:jc w:val="both"/>
        <w:rPr>
          <w:rStyle w:val="FontStyle72"/>
          <w:sz w:val="20"/>
          <w:szCs w:val="20"/>
        </w:rPr>
      </w:pPr>
      <w:r>
        <w:rPr>
          <w:rStyle w:val="FontStyle72"/>
          <w:sz w:val="20"/>
          <w:szCs w:val="20"/>
        </w:rPr>
        <w:t xml:space="preserve">1 </w:t>
      </w:r>
      <w:r w:rsidR="007A469E" w:rsidRPr="00BB36E8">
        <w:rPr>
          <w:rStyle w:val="FontStyle72"/>
          <w:sz w:val="20"/>
          <w:szCs w:val="20"/>
        </w:rPr>
        <w:t>Примечание - Следующие критерии для отклонения предложения могут быть:</w:t>
      </w:r>
    </w:p>
    <w:p w14:paraId="71EC6A72" w14:textId="77777777" w:rsidR="007A469E" w:rsidRPr="00BB36E8" w:rsidRDefault="004043D0" w:rsidP="004043D0">
      <w:pPr>
        <w:pStyle w:val="Style45"/>
        <w:widowControl/>
        <w:ind w:firstLine="567"/>
        <w:jc w:val="both"/>
        <w:rPr>
          <w:rStyle w:val="FontStyle72"/>
          <w:sz w:val="20"/>
          <w:szCs w:val="20"/>
          <w:lang w:eastAsia="en-US"/>
        </w:rPr>
      </w:pPr>
      <w:r w:rsidRPr="00BB36E8">
        <w:rPr>
          <w:rStyle w:val="FontStyle72"/>
          <w:sz w:val="20"/>
          <w:szCs w:val="20"/>
          <w:lang w:eastAsia="en-US"/>
        </w:rPr>
        <w:t>I</w:t>
      </w:r>
      <w:r w:rsidR="007A469E" w:rsidRPr="00BB36E8">
        <w:rPr>
          <w:rStyle w:val="FontStyle72"/>
          <w:sz w:val="20"/>
          <w:szCs w:val="20"/>
          <w:lang w:eastAsia="en-US"/>
        </w:rPr>
        <w:t xml:space="preserve">) </w:t>
      </w:r>
      <w:r w:rsidR="007A469E" w:rsidRPr="00BB36E8">
        <w:rPr>
          <w:rFonts w:ascii="Times New Roman" w:hAnsi="Times New Roman" w:cs="Times New Roman"/>
          <w:color w:val="000000"/>
          <w:sz w:val="20"/>
          <w:szCs w:val="20"/>
          <w:lang w:eastAsia="en-US"/>
        </w:rPr>
        <w:t>неполнота или непонятность определения</w:t>
      </w:r>
      <w:r w:rsidR="007A469E" w:rsidRPr="00BB36E8">
        <w:rPr>
          <w:rStyle w:val="FontStyle72"/>
          <w:sz w:val="20"/>
          <w:szCs w:val="20"/>
          <w:lang w:eastAsia="en-US"/>
        </w:rPr>
        <w:t>;</w:t>
      </w:r>
    </w:p>
    <w:p w14:paraId="15BC95D2" w14:textId="77777777" w:rsidR="007A469E" w:rsidRPr="00BB36E8" w:rsidRDefault="004043D0" w:rsidP="004043D0">
      <w:pPr>
        <w:pStyle w:val="Style45"/>
        <w:widowControl/>
        <w:ind w:firstLine="567"/>
        <w:jc w:val="both"/>
        <w:rPr>
          <w:rStyle w:val="FontStyle72"/>
          <w:sz w:val="20"/>
          <w:szCs w:val="20"/>
          <w:lang w:eastAsia="en-US"/>
        </w:rPr>
      </w:pPr>
      <w:r w:rsidRPr="00BB36E8">
        <w:rPr>
          <w:rStyle w:val="FontStyle72"/>
          <w:sz w:val="20"/>
          <w:szCs w:val="20"/>
          <w:lang w:eastAsia="en-US"/>
        </w:rPr>
        <w:t>II</w:t>
      </w:r>
      <w:r w:rsidR="007A469E" w:rsidRPr="00BB36E8">
        <w:rPr>
          <w:rStyle w:val="FontStyle72"/>
          <w:sz w:val="20"/>
          <w:szCs w:val="20"/>
          <w:lang w:eastAsia="en-US"/>
        </w:rPr>
        <w:t>) существование идентичной или подобной записи в регистре;</w:t>
      </w:r>
    </w:p>
    <w:p w14:paraId="7ECC5D3F" w14:textId="77777777" w:rsidR="007A469E" w:rsidRPr="00BB36E8" w:rsidRDefault="004043D0" w:rsidP="004043D0">
      <w:pPr>
        <w:pStyle w:val="Style45"/>
        <w:widowControl/>
        <w:ind w:firstLine="567"/>
        <w:jc w:val="both"/>
        <w:rPr>
          <w:rStyle w:val="FontStyle72"/>
          <w:sz w:val="20"/>
          <w:szCs w:val="20"/>
          <w:lang w:eastAsia="en-US"/>
        </w:rPr>
      </w:pPr>
      <w:r w:rsidRPr="00BB36E8">
        <w:rPr>
          <w:rStyle w:val="FontStyle72"/>
          <w:sz w:val="20"/>
          <w:szCs w:val="20"/>
          <w:lang w:eastAsia="en-US"/>
        </w:rPr>
        <w:t>III</w:t>
      </w:r>
      <w:r w:rsidR="007A469E" w:rsidRPr="00BB36E8">
        <w:rPr>
          <w:rStyle w:val="FontStyle72"/>
          <w:sz w:val="20"/>
          <w:szCs w:val="20"/>
          <w:lang w:eastAsia="en-US"/>
        </w:rPr>
        <w:t>) предлагаемая запись не является допустимой;</w:t>
      </w:r>
    </w:p>
    <w:p w14:paraId="0122306D" w14:textId="77777777" w:rsidR="007A469E" w:rsidRPr="00BB36E8" w:rsidRDefault="004043D0" w:rsidP="004043D0">
      <w:pPr>
        <w:pStyle w:val="Style45"/>
        <w:widowControl/>
        <w:ind w:firstLine="567"/>
        <w:jc w:val="both"/>
        <w:rPr>
          <w:rStyle w:val="FontStyle72"/>
          <w:sz w:val="20"/>
          <w:szCs w:val="20"/>
          <w:lang w:eastAsia="en-US"/>
        </w:rPr>
      </w:pPr>
      <w:r w:rsidRPr="00BB36E8">
        <w:rPr>
          <w:rStyle w:val="FontStyle72"/>
          <w:sz w:val="20"/>
          <w:szCs w:val="20"/>
          <w:lang w:eastAsia="en-US"/>
        </w:rPr>
        <w:t>IV</w:t>
      </w:r>
      <w:r w:rsidR="007A469E" w:rsidRPr="00BB36E8">
        <w:rPr>
          <w:rStyle w:val="FontStyle72"/>
          <w:sz w:val="20"/>
          <w:szCs w:val="20"/>
          <w:lang w:eastAsia="en-US"/>
        </w:rPr>
        <w:t>) предлагаемая запись не соответствует Рекомендации ITU-T и/или Международному стандарту, указанному в Ссылках соответствующей Рекомендации ITU-T и/или Международном стандарте;</w:t>
      </w:r>
    </w:p>
    <w:p w14:paraId="17A886DD" w14:textId="77777777" w:rsidR="007A469E" w:rsidRPr="00BB36E8" w:rsidRDefault="004043D0" w:rsidP="004043D0">
      <w:pPr>
        <w:pStyle w:val="Style45"/>
        <w:widowControl/>
        <w:ind w:firstLine="567"/>
        <w:jc w:val="both"/>
        <w:rPr>
          <w:rStyle w:val="FontStyle72"/>
          <w:sz w:val="20"/>
          <w:szCs w:val="20"/>
          <w:lang w:eastAsia="en-US"/>
        </w:rPr>
      </w:pPr>
      <w:r w:rsidRPr="00BB36E8">
        <w:rPr>
          <w:rStyle w:val="FontStyle72"/>
          <w:sz w:val="20"/>
          <w:szCs w:val="20"/>
          <w:lang w:eastAsia="en-US"/>
        </w:rPr>
        <w:t>V</w:t>
      </w:r>
      <w:r w:rsidR="007A469E" w:rsidRPr="00BB36E8">
        <w:rPr>
          <w:rStyle w:val="FontStyle72"/>
          <w:sz w:val="20"/>
          <w:szCs w:val="20"/>
          <w:lang w:eastAsia="en-US"/>
        </w:rPr>
        <w:t>) обоснование включения в регистр недостаточно.</w:t>
      </w:r>
    </w:p>
    <w:p w14:paraId="374A87C8" w14:textId="77777777" w:rsidR="007A469E" w:rsidRPr="00BB36E8" w:rsidRDefault="007A469E" w:rsidP="004043D0">
      <w:pPr>
        <w:pStyle w:val="Style32"/>
        <w:widowControl/>
        <w:ind w:firstLine="567"/>
        <w:jc w:val="both"/>
        <w:rPr>
          <w:rStyle w:val="FontStyle76"/>
          <w:sz w:val="20"/>
          <w:szCs w:val="20"/>
          <w:lang w:eastAsia="en-US"/>
        </w:rPr>
      </w:pPr>
      <w:r w:rsidRPr="00BB36E8">
        <w:rPr>
          <w:rStyle w:val="FontStyle76"/>
          <w:sz w:val="20"/>
          <w:szCs w:val="20"/>
          <w:lang w:eastAsia="en-US"/>
        </w:rPr>
        <w:t>2) способ разрешения отклонений;</w:t>
      </w:r>
    </w:p>
    <w:p w14:paraId="4147CB2D" w14:textId="77777777" w:rsidR="007A469E" w:rsidRPr="00BB36E8" w:rsidRDefault="007A469E" w:rsidP="004043D0">
      <w:pPr>
        <w:pStyle w:val="Style32"/>
        <w:widowControl/>
        <w:ind w:firstLine="567"/>
        <w:jc w:val="both"/>
        <w:rPr>
          <w:rStyle w:val="FontStyle76"/>
          <w:sz w:val="20"/>
          <w:szCs w:val="20"/>
          <w:lang w:eastAsia="en-US"/>
        </w:rPr>
      </w:pPr>
      <w:r w:rsidRPr="00BB36E8">
        <w:rPr>
          <w:rStyle w:val="FontStyle76"/>
          <w:sz w:val="20"/>
          <w:szCs w:val="20"/>
          <w:lang w:eastAsia="en-US"/>
        </w:rPr>
        <w:t>3)</w:t>
      </w:r>
      <w:r w:rsidRPr="00BB36E8">
        <w:rPr>
          <w:sz w:val="20"/>
          <w:szCs w:val="20"/>
        </w:rPr>
        <w:t xml:space="preserve"> </w:t>
      </w:r>
      <w:r w:rsidRPr="00BB36E8">
        <w:rPr>
          <w:rStyle w:val="FontStyle76"/>
          <w:sz w:val="20"/>
          <w:szCs w:val="20"/>
          <w:lang w:eastAsia="en-US"/>
        </w:rPr>
        <w:t>допустимость модификаций записей регистра или повторного использования имен записей регистра и (если допустимо) определение механизмов, допускающих эти действия; и</w:t>
      </w:r>
    </w:p>
    <w:p w14:paraId="7A4A5277" w14:textId="77777777" w:rsidR="007A469E" w:rsidRPr="00BB36E8" w:rsidRDefault="007A469E" w:rsidP="004043D0">
      <w:pPr>
        <w:pStyle w:val="Style32"/>
        <w:widowControl/>
        <w:ind w:firstLine="567"/>
        <w:jc w:val="both"/>
        <w:rPr>
          <w:rStyle w:val="FontStyle76"/>
          <w:sz w:val="20"/>
          <w:szCs w:val="20"/>
          <w:lang w:eastAsia="en-US"/>
        </w:rPr>
      </w:pPr>
      <w:r w:rsidRPr="00BB36E8">
        <w:rPr>
          <w:rStyle w:val="FontStyle76"/>
          <w:sz w:val="20"/>
          <w:szCs w:val="20"/>
          <w:lang w:eastAsia="en-US"/>
        </w:rPr>
        <w:lastRenderedPageBreak/>
        <w:t>4) процедуры, которые должны применяться для определения, может ли и каким образом обновляется регистр для включения связей с последующими Рекомендациями ITU-T и/или Международными стандартами;</w:t>
      </w:r>
    </w:p>
    <w:p w14:paraId="104A8643" w14:textId="77777777" w:rsidR="007A469E" w:rsidRPr="00BB36E8" w:rsidRDefault="004043D0" w:rsidP="004043D0">
      <w:pPr>
        <w:pStyle w:val="Style32"/>
        <w:widowControl/>
        <w:ind w:firstLine="567"/>
        <w:jc w:val="both"/>
        <w:rPr>
          <w:rStyle w:val="FontStyle76"/>
          <w:sz w:val="20"/>
          <w:szCs w:val="20"/>
          <w:lang w:eastAsia="en-US"/>
        </w:rPr>
      </w:pPr>
      <w:r w:rsidRPr="00BB36E8">
        <w:rPr>
          <w:rStyle w:val="FontStyle76"/>
          <w:sz w:val="20"/>
          <w:szCs w:val="20"/>
          <w:lang w:eastAsia="en-US"/>
        </w:rPr>
        <w:t>I</w:t>
      </w:r>
      <w:r w:rsidR="007A469E" w:rsidRPr="00BB36E8">
        <w:rPr>
          <w:rStyle w:val="FontStyle76"/>
          <w:sz w:val="20"/>
          <w:szCs w:val="20"/>
          <w:lang w:eastAsia="en-US"/>
        </w:rPr>
        <w:t>) идентификацию любых требований извещений или объявлений, связанных с регистрируемыми элементами;</w:t>
      </w:r>
    </w:p>
    <w:p w14:paraId="160D6287" w14:textId="77777777" w:rsidR="007A469E" w:rsidRPr="008C6F07" w:rsidRDefault="00BB36E8" w:rsidP="004043D0">
      <w:pPr>
        <w:pStyle w:val="Style35"/>
        <w:widowControl/>
        <w:ind w:firstLine="567"/>
        <w:jc w:val="both"/>
        <w:rPr>
          <w:rStyle w:val="FontStyle72"/>
          <w:sz w:val="20"/>
          <w:szCs w:val="20"/>
          <w:lang w:eastAsia="en-US"/>
        </w:rPr>
      </w:pPr>
      <w:r>
        <w:rPr>
          <w:rStyle w:val="FontStyle72"/>
          <w:sz w:val="20"/>
          <w:szCs w:val="20"/>
          <w:lang w:eastAsia="en-US"/>
        </w:rPr>
        <w:t xml:space="preserve">2 </w:t>
      </w:r>
      <w:r w:rsidR="008C6F07">
        <w:rPr>
          <w:rStyle w:val="FontStyle72"/>
          <w:sz w:val="20"/>
          <w:szCs w:val="20"/>
          <w:lang w:eastAsia="en-US"/>
        </w:rPr>
        <w:t>П</w:t>
      </w:r>
      <w:r w:rsidR="008C6F07" w:rsidRPr="008C6F07">
        <w:rPr>
          <w:rStyle w:val="FontStyle72"/>
          <w:sz w:val="20"/>
          <w:szCs w:val="20"/>
          <w:lang w:eastAsia="en-US"/>
        </w:rPr>
        <w:t>римечание -</w:t>
      </w:r>
      <w:r w:rsidR="007A469E" w:rsidRPr="008C6F07">
        <w:rPr>
          <w:rStyle w:val="FontStyle72"/>
          <w:sz w:val="20"/>
          <w:szCs w:val="20"/>
          <w:lang w:eastAsia="en-US"/>
        </w:rPr>
        <w:t xml:space="preserve"> Например, должно быть установлено, становится зарегистрированная информация доступной пользователям через Рекомендацию ITU-T и/или Международный стандарт или через международного регистрационного органа  (ISP), </w:t>
      </w:r>
      <w:proofErr w:type="gramStart"/>
      <w:r w:rsidR="007A469E" w:rsidRPr="008C6F07">
        <w:rPr>
          <w:rStyle w:val="FontStyle72"/>
          <w:sz w:val="20"/>
          <w:szCs w:val="20"/>
          <w:lang w:eastAsia="en-US"/>
        </w:rPr>
        <w:t>или</w:t>
      </w:r>
      <w:proofErr w:type="gramEnd"/>
      <w:r w:rsidR="007A469E" w:rsidRPr="008C6F07">
        <w:rPr>
          <w:rStyle w:val="FontStyle72"/>
          <w:sz w:val="20"/>
          <w:szCs w:val="20"/>
          <w:lang w:eastAsia="en-US"/>
        </w:rPr>
        <w:t xml:space="preserve"> направив заявление в международный регистрационный орган; в последнем случае должна быть приведена процедура, которой должны следовать конкретные лица или организации, нуждающиеся в получении зарегистрированной информации.</w:t>
      </w:r>
    </w:p>
    <w:p w14:paraId="1A8992A3" w14:textId="77777777" w:rsidR="007A469E" w:rsidRPr="00C13330" w:rsidRDefault="007A469E" w:rsidP="004043D0">
      <w:pPr>
        <w:pStyle w:val="Style35"/>
        <w:widowControl/>
        <w:ind w:firstLine="567"/>
        <w:jc w:val="both"/>
        <w:rPr>
          <w:rStyle w:val="FontStyle72"/>
          <w:sz w:val="28"/>
          <w:szCs w:val="28"/>
          <w:lang w:eastAsia="en-US"/>
        </w:rPr>
      </w:pPr>
    </w:p>
    <w:p w14:paraId="2ACB3688" w14:textId="77777777" w:rsidR="007A469E" w:rsidRPr="007A469E" w:rsidRDefault="007A469E" w:rsidP="004043D0">
      <w:pPr>
        <w:pStyle w:val="Style51"/>
        <w:widowControl/>
        <w:ind w:firstLine="567"/>
        <w:jc w:val="both"/>
        <w:rPr>
          <w:rStyle w:val="FontStyle76"/>
          <w:sz w:val="24"/>
          <w:szCs w:val="24"/>
          <w:lang w:eastAsia="en-US"/>
        </w:rPr>
      </w:pPr>
      <w:r w:rsidRPr="007A469E">
        <w:rPr>
          <w:rStyle w:val="FontStyle76"/>
          <w:sz w:val="24"/>
          <w:szCs w:val="24"/>
          <w:lang w:eastAsia="en-US"/>
        </w:rPr>
        <w:t>j) примеры регистрационных записей (в одном или более приложениях к Рекомендации ITU-T и/или Международному стандарту).</w:t>
      </w:r>
    </w:p>
    <w:p w14:paraId="50F7C58A" w14:textId="77777777" w:rsidR="007A469E" w:rsidRPr="007A469E" w:rsidRDefault="007A469E" w:rsidP="004043D0">
      <w:pPr>
        <w:pStyle w:val="Style30"/>
        <w:widowControl/>
        <w:ind w:firstLine="567"/>
        <w:jc w:val="both"/>
        <w:rPr>
          <w:rStyle w:val="FontStyle73"/>
          <w:sz w:val="24"/>
          <w:szCs w:val="24"/>
        </w:rPr>
      </w:pPr>
    </w:p>
    <w:p w14:paraId="4C621992" w14:textId="77777777" w:rsidR="007A469E" w:rsidRDefault="007A469E" w:rsidP="004043D0">
      <w:pPr>
        <w:pStyle w:val="Style30"/>
        <w:widowControl/>
        <w:ind w:firstLine="567"/>
        <w:jc w:val="both"/>
        <w:rPr>
          <w:rStyle w:val="FontStyle73"/>
          <w:sz w:val="24"/>
          <w:szCs w:val="24"/>
        </w:rPr>
      </w:pPr>
      <w:r w:rsidRPr="007A469E">
        <w:rPr>
          <w:rStyle w:val="FontStyle73"/>
          <w:sz w:val="24"/>
          <w:szCs w:val="24"/>
        </w:rPr>
        <w:t>10 Ход регистрации объектов конкретного типа</w:t>
      </w:r>
    </w:p>
    <w:p w14:paraId="6A7BD918" w14:textId="77777777" w:rsidR="008C6F07" w:rsidRPr="007A469E" w:rsidRDefault="008C6F07" w:rsidP="004043D0">
      <w:pPr>
        <w:pStyle w:val="Style30"/>
        <w:widowControl/>
        <w:ind w:firstLine="567"/>
        <w:jc w:val="both"/>
        <w:rPr>
          <w:rStyle w:val="FontStyle73"/>
          <w:sz w:val="24"/>
          <w:szCs w:val="24"/>
        </w:rPr>
      </w:pPr>
    </w:p>
    <w:p w14:paraId="2C444C81" w14:textId="77777777" w:rsidR="007A469E" w:rsidRPr="007A469E" w:rsidRDefault="007A469E" w:rsidP="004043D0">
      <w:pPr>
        <w:pStyle w:val="Style36"/>
        <w:widowControl/>
        <w:ind w:firstLine="567"/>
        <w:jc w:val="both"/>
        <w:rPr>
          <w:rStyle w:val="FontStyle76"/>
          <w:sz w:val="24"/>
          <w:szCs w:val="24"/>
          <w:lang w:eastAsia="en-US"/>
        </w:rPr>
      </w:pPr>
      <w:r w:rsidRPr="007A469E">
        <w:rPr>
          <w:rStyle w:val="FontStyle76"/>
          <w:sz w:val="24"/>
          <w:szCs w:val="24"/>
          <w:lang w:eastAsia="en-US"/>
        </w:rPr>
        <w:t>Ход регистрации объектов конкретного типа мо</w:t>
      </w:r>
      <w:r w:rsidR="00872DA8">
        <w:rPr>
          <w:rStyle w:val="FontStyle76"/>
          <w:sz w:val="24"/>
          <w:szCs w:val="24"/>
          <w:lang w:eastAsia="en-US"/>
        </w:rPr>
        <w:t>жет быть определен в отдельной р</w:t>
      </w:r>
      <w:r w:rsidRPr="007A469E">
        <w:rPr>
          <w:rStyle w:val="FontStyle76"/>
          <w:sz w:val="24"/>
          <w:szCs w:val="24"/>
          <w:lang w:eastAsia="en-US"/>
        </w:rPr>
        <w:t>екомендации</w:t>
      </w:r>
      <w:r w:rsidR="00872DA8">
        <w:rPr>
          <w:rStyle w:val="FontStyle76"/>
          <w:sz w:val="24"/>
          <w:szCs w:val="24"/>
          <w:lang w:eastAsia="en-US"/>
        </w:rPr>
        <w:t xml:space="preserve"> м</w:t>
      </w:r>
      <w:r w:rsidRPr="007A469E">
        <w:rPr>
          <w:rStyle w:val="FontStyle76"/>
          <w:sz w:val="24"/>
          <w:szCs w:val="24"/>
          <w:lang w:eastAsia="en-US"/>
        </w:rPr>
        <w:t>еждунаро</w:t>
      </w:r>
      <w:r w:rsidR="00872DA8">
        <w:rPr>
          <w:rStyle w:val="FontStyle76"/>
          <w:sz w:val="24"/>
          <w:szCs w:val="24"/>
          <w:lang w:eastAsia="en-US"/>
        </w:rPr>
        <w:t>дном стандарте. Развитие такой р</w:t>
      </w:r>
      <w:r w:rsidRPr="007A469E">
        <w:rPr>
          <w:rStyle w:val="FontStyle76"/>
          <w:sz w:val="24"/>
          <w:szCs w:val="24"/>
          <w:lang w:eastAsia="en-US"/>
        </w:rPr>
        <w:t xml:space="preserve">екомендации  </w:t>
      </w:r>
      <w:r w:rsidR="00872DA8">
        <w:rPr>
          <w:rStyle w:val="FontStyle76"/>
          <w:sz w:val="24"/>
          <w:szCs w:val="24"/>
          <w:lang w:eastAsia="en-US"/>
        </w:rPr>
        <w:t>м</w:t>
      </w:r>
      <w:r w:rsidRPr="007A469E">
        <w:rPr>
          <w:rStyle w:val="FontStyle76"/>
          <w:sz w:val="24"/>
          <w:szCs w:val="24"/>
          <w:lang w:eastAsia="en-US"/>
        </w:rPr>
        <w:t>еждународного стандарта соответствует ниже определенным процедурам:</w:t>
      </w:r>
    </w:p>
    <w:p w14:paraId="5337C216" w14:textId="77777777" w:rsidR="007A469E" w:rsidRPr="007A469E" w:rsidRDefault="007A469E" w:rsidP="004043D0">
      <w:pPr>
        <w:pStyle w:val="Style36"/>
        <w:widowControl/>
        <w:ind w:firstLine="567"/>
        <w:jc w:val="both"/>
        <w:rPr>
          <w:rStyle w:val="FontStyle76"/>
          <w:sz w:val="24"/>
          <w:szCs w:val="24"/>
          <w:lang w:eastAsia="en-US"/>
        </w:rPr>
      </w:pPr>
      <w:r w:rsidRPr="007A469E">
        <w:rPr>
          <w:rStyle w:val="FontStyle76"/>
          <w:sz w:val="24"/>
          <w:szCs w:val="24"/>
          <w:lang w:eastAsia="en-US"/>
        </w:rPr>
        <w:t>a) идентификация и официальное согла</w:t>
      </w:r>
      <w:r w:rsidR="00872DA8">
        <w:rPr>
          <w:rStyle w:val="FontStyle76"/>
          <w:sz w:val="24"/>
          <w:szCs w:val="24"/>
          <w:lang w:eastAsia="en-US"/>
        </w:rPr>
        <w:t>сие с тем, что требуется новая р</w:t>
      </w:r>
      <w:r w:rsidRPr="007A469E">
        <w:rPr>
          <w:rStyle w:val="FontStyle76"/>
          <w:sz w:val="24"/>
          <w:szCs w:val="24"/>
          <w:lang w:eastAsia="en-US"/>
        </w:rPr>
        <w:t xml:space="preserve">екомендация ITU-T и/или </w:t>
      </w:r>
      <w:r w:rsidR="00872DA8">
        <w:rPr>
          <w:rStyle w:val="FontStyle76"/>
          <w:sz w:val="24"/>
          <w:szCs w:val="24"/>
          <w:lang w:eastAsia="en-US"/>
        </w:rPr>
        <w:t>м</w:t>
      </w:r>
      <w:r w:rsidRPr="007A469E">
        <w:rPr>
          <w:rStyle w:val="FontStyle76"/>
          <w:sz w:val="24"/>
          <w:szCs w:val="24"/>
          <w:lang w:eastAsia="en-US"/>
        </w:rPr>
        <w:t xml:space="preserve">еждународный стандарт, а также идентификация и согласие на то, что требованиям для регистрации должны быть указаны в любой будущей </w:t>
      </w:r>
      <w:r w:rsidR="00872DA8">
        <w:rPr>
          <w:rStyle w:val="FontStyle76"/>
          <w:sz w:val="24"/>
          <w:szCs w:val="24"/>
          <w:lang w:eastAsia="en-US"/>
        </w:rPr>
        <w:t>р</w:t>
      </w:r>
      <w:r w:rsidRPr="007A469E">
        <w:rPr>
          <w:rStyle w:val="FontStyle76"/>
          <w:sz w:val="24"/>
          <w:szCs w:val="24"/>
          <w:lang w:eastAsia="en-US"/>
        </w:rPr>
        <w:t xml:space="preserve">екомендации ITU-T и/или </w:t>
      </w:r>
      <w:r w:rsidR="00872DA8">
        <w:rPr>
          <w:rStyle w:val="FontStyle76"/>
          <w:sz w:val="24"/>
          <w:szCs w:val="24"/>
          <w:lang w:eastAsia="en-US"/>
        </w:rPr>
        <w:t>м</w:t>
      </w:r>
      <w:r w:rsidRPr="007A469E">
        <w:rPr>
          <w:rStyle w:val="FontStyle76"/>
          <w:sz w:val="24"/>
          <w:szCs w:val="24"/>
          <w:lang w:eastAsia="en-US"/>
        </w:rPr>
        <w:t>еждународном стандарте, которые приводят к необходимости в регистрации.</w:t>
      </w:r>
    </w:p>
    <w:p w14:paraId="1D1D9BF0" w14:textId="77777777" w:rsidR="007A469E" w:rsidRPr="007A469E" w:rsidRDefault="007A469E" w:rsidP="004043D0">
      <w:pPr>
        <w:pStyle w:val="Style36"/>
        <w:widowControl/>
        <w:ind w:firstLine="567"/>
        <w:jc w:val="both"/>
        <w:rPr>
          <w:rStyle w:val="FontStyle76"/>
          <w:sz w:val="24"/>
          <w:szCs w:val="24"/>
          <w:lang w:eastAsia="en-US"/>
        </w:rPr>
      </w:pPr>
    </w:p>
    <w:p w14:paraId="13F406C7" w14:textId="77777777" w:rsidR="007A469E" w:rsidRPr="007A469E" w:rsidRDefault="007A469E" w:rsidP="004043D0">
      <w:pPr>
        <w:pStyle w:val="Style36"/>
        <w:widowControl/>
        <w:ind w:firstLine="567"/>
        <w:jc w:val="both"/>
        <w:rPr>
          <w:rStyle w:val="FontStyle72"/>
          <w:sz w:val="20"/>
          <w:szCs w:val="20"/>
          <w:lang w:eastAsia="en-US"/>
        </w:rPr>
      </w:pPr>
      <w:r w:rsidRPr="007A469E">
        <w:rPr>
          <w:rStyle w:val="FontStyle76"/>
          <w:sz w:val="20"/>
          <w:szCs w:val="20"/>
          <w:lang w:eastAsia="en-US"/>
        </w:rPr>
        <w:t>П</w:t>
      </w:r>
      <w:r>
        <w:rPr>
          <w:rStyle w:val="FontStyle76"/>
          <w:sz w:val="20"/>
          <w:szCs w:val="20"/>
          <w:lang w:eastAsia="en-US"/>
        </w:rPr>
        <w:t>римечание -</w:t>
      </w:r>
      <w:r w:rsidRPr="007A469E">
        <w:rPr>
          <w:rStyle w:val="FontStyle76"/>
          <w:sz w:val="20"/>
          <w:szCs w:val="20"/>
          <w:lang w:eastAsia="en-US"/>
        </w:rPr>
        <w:t xml:space="preserve"> </w:t>
      </w:r>
      <w:r w:rsidR="00872DA8">
        <w:rPr>
          <w:rStyle w:val="FontStyle76"/>
          <w:sz w:val="20"/>
          <w:szCs w:val="20"/>
          <w:lang w:eastAsia="en-US"/>
        </w:rPr>
        <w:t>р</w:t>
      </w:r>
      <w:r w:rsidRPr="007A469E">
        <w:rPr>
          <w:rStyle w:val="FontStyle76"/>
          <w:sz w:val="20"/>
          <w:szCs w:val="20"/>
          <w:lang w:eastAsia="en-US"/>
        </w:rPr>
        <w:t xml:space="preserve">екомендация ITU-T и/или </w:t>
      </w:r>
      <w:r w:rsidR="00872DA8">
        <w:rPr>
          <w:rStyle w:val="FontStyle76"/>
          <w:sz w:val="20"/>
          <w:szCs w:val="20"/>
          <w:lang w:eastAsia="en-US"/>
        </w:rPr>
        <w:t>м</w:t>
      </w:r>
      <w:r w:rsidRPr="007A469E">
        <w:rPr>
          <w:rStyle w:val="FontStyle76"/>
          <w:sz w:val="20"/>
          <w:szCs w:val="20"/>
          <w:lang w:eastAsia="en-US"/>
        </w:rPr>
        <w:t>еждународный стандарт подходят для любого объекта, где или</w:t>
      </w:r>
      <w:r w:rsidRPr="007A469E">
        <w:rPr>
          <w:rStyle w:val="FontStyle72"/>
          <w:sz w:val="20"/>
          <w:szCs w:val="20"/>
          <w:lang w:eastAsia="en-US"/>
        </w:rPr>
        <w:t>:</w:t>
      </w:r>
    </w:p>
    <w:p w14:paraId="13B4C9CD" w14:textId="77777777" w:rsidR="007A469E" w:rsidRPr="007A469E" w:rsidRDefault="007A469E" w:rsidP="004043D0">
      <w:pPr>
        <w:pStyle w:val="Style42"/>
        <w:widowControl/>
        <w:ind w:firstLine="567"/>
        <w:jc w:val="both"/>
        <w:rPr>
          <w:rStyle w:val="FontStyle72"/>
          <w:sz w:val="20"/>
          <w:szCs w:val="20"/>
          <w:lang w:eastAsia="en-US"/>
        </w:rPr>
      </w:pPr>
      <w:r w:rsidRPr="007A469E">
        <w:rPr>
          <w:rStyle w:val="FontStyle72"/>
          <w:sz w:val="20"/>
          <w:szCs w:val="20"/>
          <w:lang w:eastAsia="en-US"/>
        </w:rPr>
        <w:t>1) явный международный регистрационный орган</w:t>
      </w:r>
      <w:r w:rsidRPr="007A469E" w:rsidDel="001C1E09">
        <w:rPr>
          <w:rStyle w:val="FontStyle72"/>
          <w:sz w:val="20"/>
          <w:szCs w:val="20"/>
          <w:lang w:eastAsia="en-US"/>
        </w:rPr>
        <w:t xml:space="preserve"> </w:t>
      </w:r>
      <w:r w:rsidRPr="007A469E">
        <w:rPr>
          <w:rStyle w:val="FontStyle72"/>
          <w:sz w:val="20"/>
          <w:szCs w:val="20"/>
          <w:lang w:eastAsia="en-US"/>
        </w:rPr>
        <w:t>необходим из-за ожидаемой частоты новых или измененных регистраций на международном уровне; или</w:t>
      </w:r>
    </w:p>
    <w:p w14:paraId="19AE7838" w14:textId="77777777" w:rsidR="007A469E" w:rsidRPr="007A469E" w:rsidRDefault="00872DA8" w:rsidP="004043D0">
      <w:pPr>
        <w:pStyle w:val="Style42"/>
        <w:widowControl/>
        <w:ind w:firstLine="567"/>
        <w:jc w:val="both"/>
        <w:rPr>
          <w:rStyle w:val="FontStyle72"/>
          <w:sz w:val="20"/>
          <w:szCs w:val="20"/>
          <w:lang w:eastAsia="en-US"/>
        </w:rPr>
      </w:pPr>
      <w:r>
        <w:rPr>
          <w:rStyle w:val="FontStyle72"/>
          <w:sz w:val="20"/>
          <w:szCs w:val="20"/>
          <w:lang w:eastAsia="en-US"/>
        </w:rPr>
        <w:t>2) в ряде р</w:t>
      </w:r>
      <w:r w:rsidR="007A469E" w:rsidRPr="007A469E">
        <w:rPr>
          <w:rStyle w:val="FontStyle72"/>
          <w:sz w:val="20"/>
          <w:szCs w:val="20"/>
          <w:lang w:eastAsia="en-US"/>
        </w:rPr>
        <w:t xml:space="preserve">екомендаций ITU-T и/или </w:t>
      </w:r>
      <w:r>
        <w:rPr>
          <w:rStyle w:val="FontStyle72"/>
          <w:sz w:val="20"/>
          <w:szCs w:val="20"/>
          <w:lang w:eastAsia="en-US"/>
        </w:rPr>
        <w:t>м</w:t>
      </w:r>
      <w:r w:rsidR="007A469E" w:rsidRPr="007A469E">
        <w:rPr>
          <w:rStyle w:val="FontStyle72"/>
          <w:sz w:val="20"/>
          <w:szCs w:val="20"/>
          <w:lang w:eastAsia="en-US"/>
        </w:rPr>
        <w:t>еждународных стандартах была определена необходимость в регистрации определенного типа объекта, но из-за сложности информации, необходимой для определения примеров этого типа, необходимо указать эту информацию в отдельном документе; или</w:t>
      </w:r>
    </w:p>
    <w:p w14:paraId="5546BF67" w14:textId="61BB0E29" w:rsidR="007A469E" w:rsidRDefault="007A469E" w:rsidP="004043D0">
      <w:pPr>
        <w:pStyle w:val="Style42"/>
        <w:widowControl/>
        <w:ind w:firstLine="567"/>
        <w:jc w:val="both"/>
        <w:rPr>
          <w:rStyle w:val="FontStyle72"/>
          <w:sz w:val="20"/>
          <w:szCs w:val="20"/>
          <w:lang w:eastAsia="en-US"/>
        </w:rPr>
      </w:pPr>
      <w:r w:rsidRPr="007A469E">
        <w:rPr>
          <w:rStyle w:val="FontStyle72"/>
          <w:sz w:val="20"/>
          <w:szCs w:val="20"/>
          <w:lang w:eastAsia="en-US"/>
        </w:rPr>
        <w:t xml:space="preserve">3) процедуры регистрации, которые должны использоваться организациями, которым требуется регистрация для своих собственных целей, </w:t>
      </w:r>
      <w:r w:rsidRPr="006719B9">
        <w:rPr>
          <w:rStyle w:val="FontStyle72"/>
          <w:sz w:val="20"/>
          <w:szCs w:val="20"/>
          <w:lang w:eastAsia="en-US"/>
        </w:rPr>
        <w:t>не могут быть описаны при пом</w:t>
      </w:r>
      <w:r w:rsidR="0059166C" w:rsidRPr="006719B9">
        <w:rPr>
          <w:rStyle w:val="FontStyle72"/>
          <w:sz w:val="20"/>
          <w:szCs w:val="20"/>
          <w:lang w:eastAsia="en-US"/>
        </w:rPr>
        <w:t xml:space="preserve">ощи ссылки только </w:t>
      </w:r>
      <w:r w:rsidR="006719B9" w:rsidRPr="006719B9">
        <w:rPr>
          <w:rStyle w:val="FontStyle72"/>
          <w:sz w:val="20"/>
          <w:szCs w:val="20"/>
          <w:lang w:eastAsia="en-US"/>
        </w:rPr>
        <w:t>в</w:t>
      </w:r>
      <w:r w:rsidR="0059166C" w:rsidRPr="006719B9">
        <w:rPr>
          <w:rStyle w:val="FontStyle72"/>
          <w:sz w:val="20"/>
          <w:szCs w:val="20"/>
          <w:lang w:eastAsia="en-US"/>
        </w:rPr>
        <w:t xml:space="preserve"> настоящем</w:t>
      </w:r>
      <w:r w:rsidR="00872DA8" w:rsidRPr="006719B9">
        <w:rPr>
          <w:rStyle w:val="FontStyle72"/>
          <w:sz w:val="20"/>
          <w:szCs w:val="20"/>
          <w:lang w:eastAsia="en-US"/>
        </w:rPr>
        <w:t xml:space="preserve"> </w:t>
      </w:r>
      <w:r w:rsidR="0059166C" w:rsidRPr="006719B9">
        <w:rPr>
          <w:rStyle w:val="FontStyle72"/>
          <w:sz w:val="20"/>
          <w:szCs w:val="20"/>
          <w:lang w:eastAsia="en-US"/>
        </w:rPr>
        <w:t xml:space="preserve">стандарте </w:t>
      </w:r>
      <w:r w:rsidRPr="006719B9">
        <w:rPr>
          <w:rStyle w:val="FontStyle72"/>
          <w:sz w:val="20"/>
          <w:szCs w:val="20"/>
          <w:lang w:eastAsia="en-US"/>
        </w:rPr>
        <w:t xml:space="preserve">из другой </w:t>
      </w:r>
      <w:r w:rsidR="00872DA8" w:rsidRPr="006719B9">
        <w:rPr>
          <w:rStyle w:val="FontStyle72"/>
          <w:sz w:val="20"/>
          <w:szCs w:val="20"/>
          <w:lang w:eastAsia="en-US"/>
        </w:rPr>
        <w:t>р</w:t>
      </w:r>
      <w:r w:rsidRPr="006719B9">
        <w:rPr>
          <w:rStyle w:val="FontStyle72"/>
          <w:sz w:val="20"/>
          <w:szCs w:val="20"/>
          <w:lang w:eastAsia="en-US"/>
        </w:rPr>
        <w:t xml:space="preserve">екомендации ITU-T и/или </w:t>
      </w:r>
      <w:r w:rsidR="00872DA8" w:rsidRPr="006719B9">
        <w:rPr>
          <w:rStyle w:val="FontStyle72"/>
          <w:sz w:val="20"/>
          <w:szCs w:val="20"/>
          <w:lang w:eastAsia="en-US"/>
        </w:rPr>
        <w:t>м</w:t>
      </w:r>
      <w:r w:rsidRPr="006719B9">
        <w:rPr>
          <w:rStyle w:val="FontStyle72"/>
          <w:sz w:val="20"/>
          <w:szCs w:val="20"/>
          <w:lang w:eastAsia="en-US"/>
        </w:rPr>
        <w:t>еждународного стандарта.</w:t>
      </w:r>
    </w:p>
    <w:p w14:paraId="1629C210" w14:textId="77777777" w:rsidR="004043D0" w:rsidRDefault="004043D0" w:rsidP="004043D0">
      <w:pPr>
        <w:pStyle w:val="Style42"/>
        <w:widowControl/>
        <w:ind w:firstLine="567"/>
        <w:jc w:val="both"/>
        <w:rPr>
          <w:rStyle w:val="FontStyle72"/>
          <w:sz w:val="20"/>
          <w:szCs w:val="20"/>
          <w:lang w:eastAsia="en-US"/>
        </w:rPr>
      </w:pPr>
    </w:p>
    <w:p w14:paraId="5B06AC03"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 xml:space="preserve">b) поручение разработки новой </w:t>
      </w:r>
      <w:r w:rsidR="00872DA8">
        <w:rPr>
          <w:rStyle w:val="FontStyle76"/>
          <w:sz w:val="24"/>
          <w:szCs w:val="24"/>
          <w:lang w:eastAsia="en-US"/>
        </w:rPr>
        <w:t>р</w:t>
      </w:r>
      <w:r w:rsidRPr="007A469E">
        <w:rPr>
          <w:rStyle w:val="FontStyle76"/>
          <w:sz w:val="24"/>
          <w:szCs w:val="24"/>
          <w:lang w:eastAsia="en-US"/>
        </w:rPr>
        <w:t xml:space="preserve">екомендации ITU-T и/или </w:t>
      </w:r>
      <w:r w:rsidR="00872DA8">
        <w:rPr>
          <w:rStyle w:val="FontStyle76"/>
          <w:sz w:val="24"/>
          <w:szCs w:val="24"/>
          <w:lang w:eastAsia="en-US"/>
        </w:rPr>
        <w:t>м</w:t>
      </w:r>
      <w:r w:rsidRPr="007A469E">
        <w:rPr>
          <w:rStyle w:val="FontStyle76"/>
          <w:sz w:val="24"/>
          <w:szCs w:val="24"/>
          <w:lang w:eastAsia="en-US"/>
        </w:rPr>
        <w:t>еждународного стандарта конкретной исследовательской группе ITU-T и/или рабочей группе Подкомитета ISO/IEC JTC 1;</w:t>
      </w:r>
    </w:p>
    <w:p w14:paraId="2A01E4E1"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c) создание и утверждение новой рабочей темы с использованием обычных процедур ISO/IEC JTC 1 или, при необходимости, создание и утверждение нового Вопроса с использованием обычных процедур ITU-T;</w:t>
      </w:r>
    </w:p>
    <w:p w14:paraId="25B653E5" w14:textId="77777777" w:rsidR="007A469E" w:rsidRPr="007A469E" w:rsidRDefault="007A469E" w:rsidP="004043D0">
      <w:pPr>
        <w:pStyle w:val="Style32"/>
        <w:widowControl/>
        <w:ind w:firstLine="567"/>
        <w:jc w:val="both"/>
        <w:rPr>
          <w:rStyle w:val="FontStyle76"/>
          <w:sz w:val="24"/>
          <w:szCs w:val="24"/>
          <w:lang w:eastAsia="en-US"/>
        </w:rPr>
      </w:pPr>
      <w:r w:rsidRPr="007A469E">
        <w:rPr>
          <w:rStyle w:val="FontStyle76"/>
          <w:sz w:val="24"/>
          <w:szCs w:val="24"/>
          <w:lang w:eastAsia="en-US"/>
        </w:rPr>
        <w:t xml:space="preserve">d) развитие </w:t>
      </w:r>
      <w:r w:rsidR="00FF5425">
        <w:rPr>
          <w:rStyle w:val="FontStyle76"/>
          <w:sz w:val="24"/>
          <w:szCs w:val="24"/>
          <w:lang w:eastAsia="en-US"/>
        </w:rPr>
        <w:t>р</w:t>
      </w:r>
      <w:r w:rsidRPr="007A469E">
        <w:rPr>
          <w:rStyle w:val="FontStyle76"/>
          <w:sz w:val="24"/>
          <w:szCs w:val="24"/>
          <w:lang w:eastAsia="en-US"/>
        </w:rPr>
        <w:t xml:space="preserve">екомендации и/или </w:t>
      </w:r>
      <w:r w:rsidR="00FF5425">
        <w:rPr>
          <w:rStyle w:val="FontStyle76"/>
          <w:sz w:val="24"/>
          <w:szCs w:val="24"/>
          <w:lang w:eastAsia="en-US"/>
        </w:rPr>
        <w:t>м</w:t>
      </w:r>
      <w:r w:rsidRPr="007A469E">
        <w:rPr>
          <w:rStyle w:val="FontStyle76"/>
          <w:sz w:val="24"/>
          <w:szCs w:val="24"/>
          <w:lang w:eastAsia="en-US"/>
        </w:rPr>
        <w:t xml:space="preserve">еждународного стандарта ITU-T в </w:t>
      </w:r>
      <w:r w:rsidR="00FF5425">
        <w:rPr>
          <w:rStyle w:val="FontStyle76"/>
          <w:sz w:val="24"/>
          <w:szCs w:val="24"/>
          <w:lang w:eastAsia="en-US"/>
        </w:rPr>
        <w:t>р</w:t>
      </w:r>
      <w:r w:rsidRPr="007A469E">
        <w:rPr>
          <w:rStyle w:val="FontStyle76"/>
          <w:sz w:val="24"/>
          <w:szCs w:val="24"/>
          <w:lang w:eastAsia="en-US"/>
        </w:rPr>
        <w:t xml:space="preserve">екомендацию ITU-T и/или </w:t>
      </w:r>
      <w:r w:rsidR="00FF5425">
        <w:rPr>
          <w:rStyle w:val="FontStyle76"/>
          <w:sz w:val="24"/>
          <w:szCs w:val="24"/>
          <w:lang w:eastAsia="en-US"/>
        </w:rPr>
        <w:t>м</w:t>
      </w:r>
      <w:r w:rsidRPr="007A469E">
        <w:rPr>
          <w:rStyle w:val="FontStyle76"/>
          <w:sz w:val="24"/>
          <w:szCs w:val="24"/>
          <w:lang w:eastAsia="en-US"/>
        </w:rPr>
        <w:t>еждународный стандарт в соответствии с обычными процедурами.</w:t>
      </w:r>
    </w:p>
    <w:p w14:paraId="5EBD4EF5" w14:textId="77777777" w:rsidR="007A469E" w:rsidRPr="007A469E" w:rsidRDefault="007A469E" w:rsidP="004043D0">
      <w:pPr>
        <w:pStyle w:val="Style42"/>
        <w:widowControl/>
        <w:ind w:firstLine="567"/>
        <w:jc w:val="both"/>
        <w:rPr>
          <w:rStyle w:val="FontStyle72"/>
          <w:sz w:val="20"/>
          <w:szCs w:val="20"/>
          <w:lang w:eastAsia="en-US"/>
        </w:rPr>
      </w:pPr>
    </w:p>
    <w:p w14:paraId="1F8AF3E2" w14:textId="77777777" w:rsidR="007A469E" w:rsidRPr="008C6F07" w:rsidRDefault="008C6F07" w:rsidP="004043D0">
      <w:pPr>
        <w:pStyle w:val="Style35"/>
        <w:widowControl/>
        <w:ind w:firstLine="567"/>
        <w:jc w:val="both"/>
        <w:rPr>
          <w:rStyle w:val="FontStyle72"/>
          <w:sz w:val="20"/>
          <w:szCs w:val="20"/>
          <w:lang w:eastAsia="en-US"/>
        </w:rPr>
      </w:pPr>
      <w:r>
        <w:rPr>
          <w:rStyle w:val="FontStyle72"/>
          <w:sz w:val="20"/>
          <w:szCs w:val="20"/>
          <w:lang w:eastAsia="en-US"/>
        </w:rPr>
        <w:t xml:space="preserve">1 </w:t>
      </w:r>
      <w:r w:rsidR="00C20B55" w:rsidRPr="008C6F07">
        <w:rPr>
          <w:rStyle w:val="FontStyle72"/>
          <w:sz w:val="20"/>
          <w:szCs w:val="20"/>
          <w:lang w:eastAsia="en-US"/>
        </w:rPr>
        <w:t>Примечание -</w:t>
      </w:r>
      <w:r w:rsidR="007A469E" w:rsidRPr="008C6F07">
        <w:rPr>
          <w:rStyle w:val="FontStyle72"/>
          <w:sz w:val="20"/>
          <w:szCs w:val="20"/>
          <w:lang w:eastAsia="en-US"/>
        </w:rPr>
        <w:t xml:space="preserve"> Если международный регистрационный орган</w:t>
      </w:r>
      <w:r w:rsidR="007A469E" w:rsidRPr="008C6F07" w:rsidDel="00372ED8">
        <w:rPr>
          <w:rStyle w:val="FontStyle72"/>
          <w:sz w:val="20"/>
          <w:szCs w:val="20"/>
          <w:lang w:eastAsia="en-US"/>
        </w:rPr>
        <w:t xml:space="preserve"> </w:t>
      </w:r>
      <w:r w:rsidR="007A469E" w:rsidRPr="008C6F07">
        <w:rPr>
          <w:rStyle w:val="FontStyle72"/>
          <w:sz w:val="20"/>
          <w:szCs w:val="20"/>
          <w:lang w:eastAsia="en-US"/>
        </w:rPr>
        <w:t>необходим для работы основной Рекомендации ITU-T и/или Международного стандарта, основная Рекомендация ITU-T и/или Международный стандарт получает окончательное утверждение только тогда, когда соответствующая Рекомендация ITU-T и/или Международный стандарт, указывающий процедуры для уполномоченного по регистрации, является согласованной (или определенной) Рекомендацией ITU-T и/или Проектом Международного стандарта на этапе голосования, и организация была назначена действовать в качестве регистрационного органа . Если в международном регистрационном органе  нет необходимости, данное ограничение не применяется.</w:t>
      </w:r>
    </w:p>
    <w:p w14:paraId="30BAE7A4" w14:textId="77777777" w:rsidR="007A469E" w:rsidRPr="008C6F07" w:rsidRDefault="008C6F07" w:rsidP="004043D0">
      <w:pPr>
        <w:pStyle w:val="Style35"/>
        <w:widowControl/>
        <w:ind w:firstLine="567"/>
        <w:jc w:val="both"/>
        <w:rPr>
          <w:rStyle w:val="FontStyle72"/>
          <w:sz w:val="20"/>
          <w:szCs w:val="20"/>
          <w:lang w:eastAsia="en-US"/>
        </w:rPr>
      </w:pPr>
      <w:r w:rsidRPr="008C6F07">
        <w:rPr>
          <w:rStyle w:val="FontStyle72"/>
          <w:sz w:val="20"/>
          <w:szCs w:val="20"/>
          <w:lang w:eastAsia="en-US"/>
        </w:rPr>
        <w:t xml:space="preserve">2 </w:t>
      </w:r>
      <w:r w:rsidR="00C20B55" w:rsidRPr="008C6F07">
        <w:rPr>
          <w:rStyle w:val="FontStyle72"/>
          <w:sz w:val="20"/>
          <w:szCs w:val="20"/>
          <w:lang w:eastAsia="en-US"/>
        </w:rPr>
        <w:t>Примечание -</w:t>
      </w:r>
      <w:r w:rsidR="007A469E" w:rsidRPr="008C6F07">
        <w:rPr>
          <w:rStyle w:val="FontStyle72"/>
          <w:sz w:val="20"/>
          <w:szCs w:val="20"/>
          <w:lang w:eastAsia="en-US"/>
        </w:rPr>
        <w:t xml:space="preserve"> Критерии, которые должны применяться при выборе органа, который предлагается в качестве международного регистрационного органа, определяются ITU-T и/или ISO/IEC JTC 1, в зависимости от ситуации. Предложение организации для ITU-T и/или ISO/IEC JTC 1, чтобы она могла действовать в качестве международного регистрационного органа, требует предоставления оценки деятельности, ожидаемой на международном уровне (например, объем заявок на регистрацию в год).</w:t>
      </w:r>
    </w:p>
    <w:p w14:paraId="0D553D72" w14:textId="77777777" w:rsidR="007A469E" w:rsidRPr="008C6F07" w:rsidRDefault="008C6F07" w:rsidP="004043D0">
      <w:pPr>
        <w:pStyle w:val="Style35"/>
        <w:widowControl/>
        <w:ind w:firstLine="567"/>
        <w:jc w:val="both"/>
        <w:rPr>
          <w:rStyle w:val="FontStyle72"/>
          <w:sz w:val="20"/>
          <w:szCs w:val="20"/>
          <w:lang w:eastAsia="en-US"/>
        </w:rPr>
      </w:pPr>
      <w:r w:rsidRPr="008C6F07">
        <w:rPr>
          <w:rStyle w:val="FontStyle72"/>
          <w:sz w:val="20"/>
          <w:szCs w:val="20"/>
          <w:lang w:eastAsia="en-US"/>
        </w:rPr>
        <w:lastRenderedPageBreak/>
        <w:t xml:space="preserve">3 </w:t>
      </w:r>
      <w:r w:rsidR="00C20B55" w:rsidRPr="008C6F07">
        <w:rPr>
          <w:rStyle w:val="FontStyle72"/>
          <w:sz w:val="20"/>
          <w:szCs w:val="20"/>
          <w:lang w:eastAsia="en-US"/>
        </w:rPr>
        <w:t>Примечание -</w:t>
      </w:r>
      <w:r w:rsidR="007A469E" w:rsidRPr="008C6F07">
        <w:rPr>
          <w:rStyle w:val="FontStyle72"/>
          <w:sz w:val="20"/>
          <w:szCs w:val="20"/>
          <w:lang w:eastAsia="en-US"/>
        </w:rPr>
        <w:t xml:space="preserve"> Если изменение работы регистрационного органа</w:t>
      </w:r>
      <w:r w:rsidR="007A469E" w:rsidRPr="008C6F07" w:rsidDel="00372ED8">
        <w:rPr>
          <w:rStyle w:val="FontStyle72"/>
          <w:sz w:val="20"/>
          <w:szCs w:val="20"/>
          <w:lang w:eastAsia="en-US"/>
        </w:rPr>
        <w:t xml:space="preserve"> </w:t>
      </w:r>
      <w:r w:rsidR="007A469E" w:rsidRPr="008C6F07">
        <w:rPr>
          <w:rStyle w:val="FontStyle72"/>
          <w:sz w:val="20"/>
          <w:szCs w:val="20"/>
          <w:lang w:eastAsia="en-US"/>
        </w:rPr>
        <w:t>требует изменения Рекомендации ITU-T и/или Международного стандарта, это изменение должно соответствовать обычным процедурам изменения Рекомендаций ITU-T и/или Международных стандартов.</w:t>
      </w:r>
    </w:p>
    <w:p w14:paraId="1A23011A" w14:textId="77777777" w:rsidR="007A469E" w:rsidRDefault="007A469E" w:rsidP="004043D0">
      <w:pPr>
        <w:ind w:firstLine="567"/>
        <w:rPr>
          <w:b/>
          <w:sz w:val="24"/>
          <w:szCs w:val="24"/>
        </w:rPr>
      </w:pPr>
    </w:p>
    <w:p w14:paraId="4BEE0F3F" w14:textId="77777777" w:rsidR="0029116E" w:rsidRDefault="0029116E" w:rsidP="004043D0">
      <w:pPr>
        <w:pStyle w:val="Style30"/>
        <w:widowControl/>
        <w:ind w:firstLine="567"/>
        <w:jc w:val="both"/>
        <w:rPr>
          <w:rStyle w:val="FontStyle73"/>
          <w:sz w:val="24"/>
          <w:szCs w:val="24"/>
        </w:rPr>
      </w:pPr>
      <w:r w:rsidRPr="0029116E">
        <w:rPr>
          <w:rStyle w:val="FontStyle73"/>
          <w:sz w:val="24"/>
          <w:szCs w:val="24"/>
        </w:rPr>
        <w:t>11 Рекомендованная структура гонораров</w:t>
      </w:r>
    </w:p>
    <w:p w14:paraId="06CBC4B3" w14:textId="77777777" w:rsidR="008C6F07" w:rsidRPr="0029116E" w:rsidRDefault="008C6F07" w:rsidP="004043D0">
      <w:pPr>
        <w:pStyle w:val="Style30"/>
        <w:widowControl/>
        <w:ind w:firstLine="567"/>
        <w:jc w:val="both"/>
        <w:rPr>
          <w:rStyle w:val="FontStyle73"/>
          <w:sz w:val="24"/>
          <w:szCs w:val="24"/>
        </w:rPr>
      </w:pPr>
    </w:p>
    <w:p w14:paraId="5245AE37" w14:textId="7403582E" w:rsidR="0029116E" w:rsidRPr="0029116E" w:rsidRDefault="0029116E" w:rsidP="004043D0">
      <w:pPr>
        <w:pStyle w:val="Style21"/>
        <w:widowControl/>
        <w:ind w:firstLine="567"/>
        <w:jc w:val="both"/>
        <w:rPr>
          <w:rStyle w:val="FontStyle76"/>
          <w:sz w:val="24"/>
          <w:szCs w:val="24"/>
        </w:rPr>
      </w:pPr>
      <w:r w:rsidRPr="0029116E">
        <w:rPr>
          <w:rStyle w:val="FontStyle77"/>
          <w:sz w:val="24"/>
          <w:szCs w:val="24"/>
        </w:rPr>
        <w:t xml:space="preserve">11.1 </w:t>
      </w:r>
      <w:r w:rsidRPr="006719B9">
        <w:rPr>
          <w:rStyle w:val="FontStyle76"/>
          <w:sz w:val="24"/>
          <w:szCs w:val="24"/>
        </w:rPr>
        <w:t>Организация, предоставляющая регистрационный орган</w:t>
      </w:r>
      <w:r w:rsidRPr="006719B9" w:rsidDel="00372ED8">
        <w:rPr>
          <w:rStyle w:val="FontStyle76"/>
          <w:sz w:val="24"/>
          <w:szCs w:val="24"/>
        </w:rPr>
        <w:t xml:space="preserve"> </w:t>
      </w:r>
      <w:r w:rsidR="006719B9" w:rsidRPr="006719B9">
        <w:rPr>
          <w:rStyle w:val="FontStyle76"/>
          <w:sz w:val="24"/>
          <w:szCs w:val="24"/>
        </w:rPr>
        <w:t>в соответствии с настоящи</w:t>
      </w:r>
      <w:r w:rsidR="0059166C" w:rsidRPr="006719B9">
        <w:rPr>
          <w:rStyle w:val="FontStyle76"/>
          <w:sz w:val="24"/>
          <w:szCs w:val="24"/>
        </w:rPr>
        <w:t xml:space="preserve">м </w:t>
      </w:r>
      <w:r w:rsidRPr="006719B9">
        <w:rPr>
          <w:rStyle w:val="FontStyle76"/>
          <w:sz w:val="24"/>
          <w:szCs w:val="24"/>
        </w:rPr>
        <w:t>стандарт</w:t>
      </w:r>
      <w:r w:rsidR="006719B9" w:rsidRPr="006719B9">
        <w:rPr>
          <w:rStyle w:val="FontStyle76"/>
          <w:sz w:val="24"/>
          <w:szCs w:val="24"/>
        </w:rPr>
        <w:t>ом</w:t>
      </w:r>
      <w:r w:rsidRPr="006719B9">
        <w:rPr>
          <w:rStyle w:val="FontStyle76"/>
          <w:sz w:val="24"/>
          <w:szCs w:val="24"/>
        </w:rPr>
        <w:t>,</w:t>
      </w:r>
      <w:r w:rsidRPr="0029116E">
        <w:rPr>
          <w:rStyle w:val="FontStyle76"/>
          <w:sz w:val="24"/>
          <w:szCs w:val="24"/>
        </w:rPr>
        <w:t xml:space="preserve"> должна проводить регистрацию с покрывающей расходы платой. Структура гонораров должна быть разработана таким образом, чтобы покрывать расходы на работу регистрационного органа, чтобы покрывать веб-публикацию регистраций (что настоятельно рекомендуется), вести учет наведения справок, запросов и препятствовать необоснованным и множественным запросам.</w:t>
      </w:r>
    </w:p>
    <w:p w14:paraId="56394DBE" w14:textId="77777777" w:rsidR="0029116E" w:rsidRPr="0029116E" w:rsidRDefault="0029116E" w:rsidP="004043D0">
      <w:pPr>
        <w:pStyle w:val="Style21"/>
        <w:widowControl/>
        <w:ind w:firstLine="567"/>
        <w:jc w:val="both"/>
        <w:rPr>
          <w:rStyle w:val="FontStyle76"/>
          <w:sz w:val="24"/>
          <w:szCs w:val="24"/>
          <w:lang w:eastAsia="en-US"/>
        </w:rPr>
      </w:pPr>
      <w:r w:rsidRPr="0029116E">
        <w:rPr>
          <w:rStyle w:val="FontStyle77"/>
          <w:sz w:val="24"/>
          <w:szCs w:val="24"/>
          <w:lang w:eastAsia="en-US"/>
        </w:rPr>
        <w:t xml:space="preserve">11.2 </w:t>
      </w:r>
      <w:r w:rsidRPr="0029116E">
        <w:rPr>
          <w:rStyle w:val="FontStyle76"/>
          <w:sz w:val="24"/>
          <w:szCs w:val="24"/>
          <w:lang w:eastAsia="en-US"/>
        </w:rPr>
        <w:t>Значение гонорара должно определяться регистрационным органом  при утверждении любого вышестоящего регистрационного органа. Гонорары могут применяться к:</w:t>
      </w:r>
    </w:p>
    <w:p w14:paraId="6F686316" w14:textId="77777777" w:rsidR="0029116E" w:rsidRPr="0029116E" w:rsidRDefault="0029116E" w:rsidP="004043D0">
      <w:pPr>
        <w:pStyle w:val="Style21"/>
        <w:widowControl/>
        <w:ind w:firstLine="567"/>
        <w:jc w:val="both"/>
        <w:rPr>
          <w:rStyle w:val="FontStyle76"/>
          <w:sz w:val="24"/>
          <w:szCs w:val="24"/>
          <w:lang w:eastAsia="en-US"/>
        </w:rPr>
      </w:pPr>
      <w:r w:rsidRPr="0029116E">
        <w:rPr>
          <w:rStyle w:val="FontStyle76"/>
          <w:sz w:val="24"/>
          <w:szCs w:val="24"/>
          <w:lang w:eastAsia="en-US"/>
        </w:rPr>
        <w:t>а) регистрации;</w:t>
      </w:r>
    </w:p>
    <w:p w14:paraId="12AE46DE" w14:textId="77777777" w:rsidR="0029116E" w:rsidRPr="0029116E" w:rsidRDefault="0029116E" w:rsidP="004043D0">
      <w:pPr>
        <w:pStyle w:val="Style21"/>
        <w:widowControl/>
        <w:ind w:firstLine="567"/>
        <w:jc w:val="both"/>
        <w:rPr>
          <w:rStyle w:val="FontStyle76"/>
          <w:sz w:val="24"/>
          <w:szCs w:val="24"/>
          <w:lang w:eastAsia="en-US"/>
        </w:rPr>
      </w:pPr>
      <w:r w:rsidRPr="0029116E">
        <w:rPr>
          <w:rStyle w:val="FontStyle76"/>
          <w:sz w:val="24"/>
          <w:szCs w:val="24"/>
          <w:lang w:eastAsia="en-US"/>
        </w:rPr>
        <w:t>b) запросу;</w:t>
      </w:r>
    </w:p>
    <w:p w14:paraId="42E18080" w14:textId="77777777" w:rsidR="0029116E" w:rsidRPr="0029116E" w:rsidRDefault="0029116E" w:rsidP="004043D0">
      <w:pPr>
        <w:pStyle w:val="Style21"/>
        <w:widowControl/>
        <w:ind w:firstLine="567"/>
        <w:jc w:val="both"/>
        <w:rPr>
          <w:rStyle w:val="FontStyle76"/>
          <w:sz w:val="24"/>
          <w:szCs w:val="24"/>
          <w:lang w:eastAsia="en-US"/>
        </w:rPr>
      </w:pPr>
      <w:r w:rsidRPr="0029116E">
        <w:rPr>
          <w:rStyle w:val="FontStyle76"/>
          <w:sz w:val="24"/>
          <w:szCs w:val="24"/>
          <w:lang w:eastAsia="en-US"/>
        </w:rPr>
        <w:t>с) запросу на обновление.</w:t>
      </w:r>
    </w:p>
    <w:p w14:paraId="600B7DC6" w14:textId="77777777" w:rsidR="0029116E" w:rsidRPr="0029116E" w:rsidRDefault="0029116E" w:rsidP="004043D0">
      <w:pPr>
        <w:pStyle w:val="Style21"/>
        <w:widowControl/>
        <w:ind w:firstLine="567"/>
        <w:jc w:val="both"/>
        <w:rPr>
          <w:rStyle w:val="FontStyle76"/>
          <w:sz w:val="24"/>
          <w:szCs w:val="24"/>
          <w:lang w:eastAsia="en-US"/>
        </w:rPr>
      </w:pPr>
      <w:r w:rsidRPr="0029116E">
        <w:rPr>
          <w:rStyle w:val="FontStyle77"/>
          <w:sz w:val="24"/>
          <w:szCs w:val="24"/>
          <w:lang w:eastAsia="en-US"/>
        </w:rPr>
        <w:t xml:space="preserve">11.3 </w:t>
      </w:r>
      <w:r w:rsidRPr="0029116E">
        <w:rPr>
          <w:rStyle w:val="FontStyle76"/>
          <w:sz w:val="24"/>
          <w:szCs w:val="24"/>
          <w:lang w:eastAsia="en-US"/>
        </w:rPr>
        <w:t>Что касается регистрационного органа, действующего на международном уровне, гонорары должны быть независимыми, с учетом колебаний обменного курса страны, из которой подана заявка.</w:t>
      </w:r>
    </w:p>
    <w:p w14:paraId="33E4F583" w14:textId="77777777" w:rsidR="0029116E" w:rsidRPr="0029116E" w:rsidRDefault="0029116E" w:rsidP="004043D0">
      <w:pPr>
        <w:pStyle w:val="Style21"/>
        <w:widowControl/>
        <w:ind w:firstLine="567"/>
        <w:jc w:val="both"/>
        <w:rPr>
          <w:rStyle w:val="FontStyle76"/>
          <w:sz w:val="24"/>
          <w:szCs w:val="24"/>
          <w:lang w:eastAsia="en-US"/>
        </w:rPr>
      </w:pPr>
      <w:r w:rsidRPr="0029116E">
        <w:rPr>
          <w:rStyle w:val="FontStyle77"/>
          <w:sz w:val="24"/>
          <w:szCs w:val="24"/>
          <w:lang w:eastAsia="en-US"/>
        </w:rPr>
        <w:t xml:space="preserve">11.4 </w:t>
      </w:r>
      <w:r w:rsidRPr="0029116E">
        <w:rPr>
          <w:rStyle w:val="FontStyle76"/>
          <w:sz w:val="24"/>
          <w:szCs w:val="24"/>
          <w:lang w:eastAsia="en-US"/>
        </w:rPr>
        <w:t>После того, как гонорар, связанный с внесением первоначальной записи в реестр, был начислен, никаких дополнительных сборов за поддержку этой записи или ее веб-публикацию быть не должно.</w:t>
      </w:r>
    </w:p>
    <w:p w14:paraId="71AB8199" w14:textId="77777777" w:rsidR="0029116E" w:rsidRDefault="0029116E" w:rsidP="004043D0">
      <w:pPr>
        <w:pStyle w:val="Style14"/>
        <w:widowControl/>
        <w:ind w:firstLine="567"/>
        <w:jc w:val="both"/>
        <w:rPr>
          <w:rStyle w:val="FontStyle76"/>
          <w:sz w:val="24"/>
          <w:szCs w:val="24"/>
          <w:lang w:eastAsia="en-US"/>
        </w:rPr>
      </w:pPr>
    </w:p>
    <w:p w14:paraId="5B97B0B5" w14:textId="77777777" w:rsidR="0029116E" w:rsidRDefault="0029116E" w:rsidP="004043D0">
      <w:pPr>
        <w:pStyle w:val="Style30"/>
        <w:widowControl/>
        <w:ind w:firstLine="567"/>
        <w:jc w:val="center"/>
        <w:rPr>
          <w:rStyle w:val="FontStyle73"/>
          <w:sz w:val="28"/>
          <w:szCs w:val="28"/>
          <w:lang w:eastAsia="en-US"/>
        </w:rPr>
      </w:pPr>
    </w:p>
    <w:p w14:paraId="6562FFC5" w14:textId="77777777" w:rsidR="0029116E" w:rsidRDefault="0029116E" w:rsidP="004043D0">
      <w:pPr>
        <w:pStyle w:val="Style30"/>
        <w:widowControl/>
        <w:ind w:firstLine="567"/>
        <w:jc w:val="center"/>
        <w:rPr>
          <w:rStyle w:val="FontStyle73"/>
          <w:sz w:val="28"/>
          <w:szCs w:val="28"/>
          <w:lang w:eastAsia="en-US"/>
        </w:rPr>
      </w:pPr>
    </w:p>
    <w:p w14:paraId="21FB179D" w14:textId="77777777" w:rsidR="0029116E" w:rsidRDefault="0029116E" w:rsidP="004043D0">
      <w:pPr>
        <w:pStyle w:val="Style30"/>
        <w:widowControl/>
        <w:ind w:firstLine="567"/>
        <w:jc w:val="center"/>
        <w:rPr>
          <w:rStyle w:val="FontStyle73"/>
          <w:sz w:val="28"/>
          <w:szCs w:val="28"/>
          <w:lang w:eastAsia="en-US"/>
        </w:rPr>
      </w:pPr>
    </w:p>
    <w:p w14:paraId="38C59CDB" w14:textId="77777777" w:rsidR="0029116E" w:rsidRDefault="0029116E" w:rsidP="004043D0">
      <w:pPr>
        <w:pStyle w:val="Style30"/>
        <w:widowControl/>
        <w:ind w:firstLine="567"/>
        <w:jc w:val="center"/>
        <w:rPr>
          <w:rStyle w:val="FontStyle73"/>
          <w:sz w:val="28"/>
          <w:szCs w:val="28"/>
          <w:lang w:eastAsia="en-US"/>
        </w:rPr>
      </w:pPr>
    </w:p>
    <w:p w14:paraId="101F4797" w14:textId="77777777" w:rsidR="0029116E" w:rsidRDefault="0029116E" w:rsidP="004043D0">
      <w:pPr>
        <w:pStyle w:val="Style30"/>
        <w:widowControl/>
        <w:ind w:firstLine="567"/>
        <w:jc w:val="center"/>
        <w:rPr>
          <w:rStyle w:val="FontStyle73"/>
          <w:sz w:val="28"/>
          <w:szCs w:val="28"/>
          <w:lang w:eastAsia="en-US"/>
        </w:rPr>
      </w:pPr>
    </w:p>
    <w:p w14:paraId="1B0A3104" w14:textId="77777777" w:rsidR="0029116E" w:rsidRDefault="0029116E" w:rsidP="004043D0">
      <w:pPr>
        <w:pStyle w:val="Style30"/>
        <w:widowControl/>
        <w:ind w:firstLine="567"/>
        <w:jc w:val="center"/>
        <w:rPr>
          <w:rStyle w:val="FontStyle73"/>
          <w:sz w:val="28"/>
          <w:szCs w:val="28"/>
          <w:lang w:eastAsia="en-US"/>
        </w:rPr>
      </w:pPr>
    </w:p>
    <w:p w14:paraId="71073307" w14:textId="77777777" w:rsidR="0029116E" w:rsidRDefault="0029116E" w:rsidP="004043D0">
      <w:pPr>
        <w:pStyle w:val="Style30"/>
        <w:widowControl/>
        <w:ind w:firstLine="567"/>
        <w:jc w:val="center"/>
        <w:rPr>
          <w:rStyle w:val="FontStyle73"/>
          <w:sz w:val="28"/>
          <w:szCs w:val="28"/>
          <w:lang w:eastAsia="en-US"/>
        </w:rPr>
      </w:pPr>
    </w:p>
    <w:p w14:paraId="3C3D85CF" w14:textId="77777777" w:rsidR="0029116E" w:rsidRDefault="0029116E" w:rsidP="004043D0">
      <w:pPr>
        <w:pStyle w:val="Style30"/>
        <w:widowControl/>
        <w:ind w:firstLine="567"/>
        <w:jc w:val="center"/>
        <w:rPr>
          <w:rStyle w:val="FontStyle73"/>
          <w:sz w:val="28"/>
          <w:szCs w:val="28"/>
          <w:lang w:eastAsia="en-US"/>
        </w:rPr>
      </w:pPr>
    </w:p>
    <w:p w14:paraId="1F433031" w14:textId="77777777" w:rsidR="0029116E" w:rsidRDefault="0029116E" w:rsidP="004043D0">
      <w:pPr>
        <w:pStyle w:val="Style30"/>
        <w:widowControl/>
        <w:ind w:firstLine="567"/>
        <w:jc w:val="center"/>
        <w:rPr>
          <w:rStyle w:val="FontStyle73"/>
          <w:sz w:val="28"/>
          <w:szCs w:val="28"/>
          <w:lang w:eastAsia="en-US"/>
        </w:rPr>
      </w:pPr>
    </w:p>
    <w:p w14:paraId="6F9C810B" w14:textId="77777777" w:rsidR="0029116E" w:rsidRDefault="0029116E" w:rsidP="004043D0">
      <w:pPr>
        <w:pStyle w:val="Style30"/>
        <w:widowControl/>
        <w:ind w:firstLine="567"/>
        <w:jc w:val="center"/>
        <w:rPr>
          <w:rStyle w:val="FontStyle73"/>
          <w:sz w:val="28"/>
          <w:szCs w:val="28"/>
          <w:lang w:eastAsia="en-US"/>
        </w:rPr>
      </w:pPr>
    </w:p>
    <w:p w14:paraId="620F7A81" w14:textId="77777777" w:rsidR="008C6F07" w:rsidRDefault="008C6F07" w:rsidP="004043D0">
      <w:pPr>
        <w:pStyle w:val="Style30"/>
        <w:widowControl/>
        <w:ind w:firstLine="567"/>
        <w:jc w:val="center"/>
        <w:rPr>
          <w:rStyle w:val="FontStyle73"/>
          <w:sz w:val="28"/>
          <w:szCs w:val="28"/>
          <w:lang w:eastAsia="en-US"/>
        </w:rPr>
      </w:pPr>
    </w:p>
    <w:p w14:paraId="06DB9C48" w14:textId="77777777" w:rsidR="008C6F07" w:rsidRDefault="008C6F07" w:rsidP="004043D0">
      <w:pPr>
        <w:pStyle w:val="Style30"/>
        <w:widowControl/>
        <w:ind w:firstLine="567"/>
        <w:jc w:val="center"/>
        <w:rPr>
          <w:rStyle w:val="FontStyle73"/>
          <w:sz w:val="28"/>
          <w:szCs w:val="28"/>
          <w:lang w:eastAsia="en-US"/>
        </w:rPr>
      </w:pPr>
    </w:p>
    <w:p w14:paraId="32071B79" w14:textId="77777777" w:rsidR="008C6F07" w:rsidRDefault="008C6F07" w:rsidP="004043D0">
      <w:pPr>
        <w:pStyle w:val="Style30"/>
        <w:widowControl/>
        <w:ind w:firstLine="567"/>
        <w:jc w:val="center"/>
        <w:rPr>
          <w:rStyle w:val="FontStyle73"/>
          <w:sz w:val="28"/>
          <w:szCs w:val="28"/>
          <w:lang w:eastAsia="en-US"/>
        </w:rPr>
      </w:pPr>
    </w:p>
    <w:p w14:paraId="55B5B5F7" w14:textId="77777777" w:rsidR="008C6F07" w:rsidRDefault="008C6F07" w:rsidP="004043D0">
      <w:pPr>
        <w:pStyle w:val="Style30"/>
        <w:widowControl/>
        <w:ind w:firstLine="567"/>
        <w:jc w:val="center"/>
        <w:rPr>
          <w:rStyle w:val="FontStyle73"/>
          <w:sz w:val="28"/>
          <w:szCs w:val="28"/>
          <w:lang w:eastAsia="en-US"/>
        </w:rPr>
      </w:pPr>
    </w:p>
    <w:p w14:paraId="3712A9BC" w14:textId="77777777" w:rsidR="008C6F07" w:rsidRDefault="008C6F07" w:rsidP="004043D0">
      <w:pPr>
        <w:pStyle w:val="Style30"/>
        <w:widowControl/>
        <w:ind w:firstLine="567"/>
        <w:jc w:val="center"/>
        <w:rPr>
          <w:rStyle w:val="FontStyle73"/>
          <w:sz w:val="28"/>
          <w:szCs w:val="28"/>
          <w:lang w:eastAsia="en-US"/>
        </w:rPr>
      </w:pPr>
    </w:p>
    <w:p w14:paraId="62066571" w14:textId="77777777" w:rsidR="0029116E" w:rsidRDefault="0029116E" w:rsidP="004043D0">
      <w:pPr>
        <w:pStyle w:val="Style30"/>
        <w:widowControl/>
        <w:ind w:firstLine="567"/>
        <w:jc w:val="center"/>
        <w:rPr>
          <w:rStyle w:val="FontStyle73"/>
          <w:sz w:val="28"/>
          <w:szCs w:val="28"/>
          <w:lang w:eastAsia="en-US"/>
        </w:rPr>
      </w:pPr>
    </w:p>
    <w:p w14:paraId="2A6E7938" w14:textId="77777777" w:rsidR="0029116E" w:rsidRDefault="0029116E" w:rsidP="004043D0">
      <w:pPr>
        <w:pStyle w:val="Style30"/>
        <w:widowControl/>
        <w:ind w:firstLine="567"/>
        <w:jc w:val="center"/>
        <w:rPr>
          <w:rStyle w:val="FontStyle73"/>
          <w:sz w:val="28"/>
          <w:szCs w:val="28"/>
          <w:lang w:eastAsia="en-US"/>
        </w:rPr>
      </w:pPr>
    </w:p>
    <w:p w14:paraId="6B2D12A9" w14:textId="77777777" w:rsidR="00BB36E8" w:rsidRDefault="00BB36E8" w:rsidP="004043D0">
      <w:pPr>
        <w:pStyle w:val="Style30"/>
        <w:widowControl/>
        <w:ind w:firstLine="567"/>
        <w:jc w:val="center"/>
        <w:rPr>
          <w:rStyle w:val="FontStyle73"/>
          <w:sz w:val="28"/>
          <w:szCs w:val="28"/>
          <w:lang w:eastAsia="en-US"/>
        </w:rPr>
      </w:pPr>
    </w:p>
    <w:p w14:paraId="3B31DBE0" w14:textId="77777777" w:rsidR="00BB36E8" w:rsidRDefault="00BB36E8" w:rsidP="004043D0">
      <w:pPr>
        <w:pStyle w:val="Style30"/>
        <w:widowControl/>
        <w:ind w:firstLine="567"/>
        <w:jc w:val="center"/>
        <w:rPr>
          <w:rStyle w:val="FontStyle73"/>
          <w:sz w:val="28"/>
          <w:szCs w:val="28"/>
          <w:lang w:eastAsia="en-US"/>
        </w:rPr>
      </w:pPr>
    </w:p>
    <w:p w14:paraId="02CCEB3C" w14:textId="77777777" w:rsidR="00BB36E8" w:rsidRDefault="00BB36E8" w:rsidP="004043D0">
      <w:pPr>
        <w:pStyle w:val="Style30"/>
        <w:widowControl/>
        <w:ind w:firstLine="567"/>
        <w:jc w:val="center"/>
        <w:rPr>
          <w:rStyle w:val="FontStyle73"/>
          <w:sz w:val="28"/>
          <w:szCs w:val="28"/>
          <w:lang w:eastAsia="en-US"/>
        </w:rPr>
      </w:pPr>
    </w:p>
    <w:p w14:paraId="0A68FB85" w14:textId="77777777" w:rsidR="004043D0" w:rsidRDefault="004043D0" w:rsidP="004043D0">
      <w:pPr>
        <w:pStyle w:val="Style30"/>
        <w:widowControl/>
        <w:ind w:firstLine="567"/>
        <w:jc w:val="center"/>
        <w:rPr>
          <w:rStyle w:val="FontStyle73"/>
          <w:sz w:val="28"/>
          <w:szCs w:val="28"/>
          <w:lang w:eastAsia="en-US"/>
        </w:rPr>
      </w:pPr>
    </w:p>
    <w:p w14:paraId="7885E2ED" w14:textId="77777777" w:rsidR="004043D0" w:rsidRDefault="004043D0" w:rsidP="004043D0">
      <w:pPr>
        <w:pStyle w:val="Style30"/>
        <w:widowControl/>
        <w:ind w:firstLine="567"/>
        <w:jc w:val="center"/>
        <w:rPr>
          <w:rStyle w:val="FontStyle73"/>
          <w:sz w:val="28"/>
          <w:szCs w:val="28"/>
          <w:lang w:eastAsia="en-US"/>
        </w:rPr>
      </w:pPr>
    </w:p>
    <w:p w14:paraId="435F851D" w14:textId="77777777" w:rsidR="00BB36E8" w:rsidRDefault="00BB36E8" w:rsidP="004043D0">
      <w:pPr>
        <w:pStyle w:val="Style30"/>
        <w:widowControl/>
        <w:ind w:firstLine="567"/>
        <w:jc w:val="center"/>
        <w:rPr>
          <w:rStyle w:val="FontStyle73"/>
          <w:sz w:val="28"/>
          <w:szCs w:val="28"/>
          <w:lang w:eastAsia="en-US"/>
        </w:rPr>
      </w:pPr>
    </w:p>
    <w:p w14:paraId="42829129" w14:textId="77777777" w:rsidR="00BB36E8" w:rsidRDefault="00BB36E8" w:rsidP="004043D0">
      <w:pPr>
        <w:pStyle w:val="Style30"/>
        <w:widowControl/>
        <w:ind w:firstLine="567"/>
        <w:jc w:val="center"/>
        <w:rPr>
          <w:rStyle w:val="FontStyle73"/>
          <w:sz w:val="28"/>
          <w:szCs w:val="28"/>
          <w:lang w:eastAsia="en-US"/>
        </w:rPr>
      </w:pPr>
    </w:p>
    <w:p w14:paraId="2607B3C1" w14:textId="77777777" w:rsidR="0029116E" w:rsidRPr="0029116E" w:rsidRDefault="0029116E" w:rsidP="004043D0">
      <w:pPr>
        <w:pStyle w:val="Style30"/>
        <w:widowControl/>
        <w:ind w:firstLine="567"/>
        <w:jc w:val="center"/>
        <w:rPr>
          <w:rStyle w:val="FontStyle73"/>
          <w:sz w:val="24"/>
          <w:szCs w:val="24"/>
          <w:lang w:eastAsia="en-US"/>
        </w:rPr>
      </w:pPr>
      <w:r w:rsidRPr="0029116E">
        <w:rPr>
          <w:rStyle w:val="FontStyle73"/>
          <w:sz w:val="24"/>
          <w:szCs w:val="24"/>
          <w:lang w:eastAsia="en-US"/>
        </w:rPr>
        <w:lastRenderedPageBreak/>
        <w:t>Приложение A</w:t>
      </w:r>
    </w:p>
    <w:p w14:paraId="1087AF22" w14:textId="77777777" w:rsidR="0029116E" w:rsidRPr="0029116E" w:rsidRDefault="0029116E" w:rsidP="004043D0">
      <w:pPr>
        <w:pStyle w:val="Style30"/>
        <w:widowControl/>
        <w:ind w:firstLine="567"/>
        <w:jc w:val="center"/>
        <w:rPr>
          <w:rStyle w:val="FontStyle73"/>
          <w:sz w:val="24"/>
          <w:szCs w:val="24"/>
          <w:lang w:eastAsia="en-US"/>
        </w:rPr>
      </w:pPr>
    </w:p>
    <w:p w14:paraId="405671C9" w14:textId="77777777" w:rsidR="0029116E" w:rsidRPr="0029116E" w:rsidRDefault="0029116E" w:rsidP="004043D0">
      <w:pPr>
        <w:pStyle w:val="Style30"/>
        <w:widowControl/>
        <w:ind w:firstLine="567"/>
        <w:jc w:val="center"/>
        <w:rPr>
          <w:rStyle w:val="FontStyle73"/>
          <w:sz w:val="24"/>
          <w:szCs w:val="24"/>
          <w:lang w:eastAsia="en-US"/>
        </w:rPr>
      </w:pPr>
      <w:r w:rsidRPr="0029116E">
        <w:rPr>
          <w:rStyle w:val="FontStyle73"/>
          <w:sz w:val="24"/>
          <w:szCs w:val="24"/>
          <w:lang w:eastAsia="en-US"/>
        </w:rPr>
        <w:t>Верхние разряды дерева идентификаторов объектов</w:t>
      </w:r>
    </w:p>
    <w:p w14:paraId="4F57FBF8" w14:textId="77777777" w:rsidR="0029116E" w:rsidRPr="0029116E" w:rsidRDefault="0029116E" w:rsidP="004043D0">
      <w:pPr>
        <w:pStyle w:val="Style18"/>
        <w:widowControl/>
        <w:ind w:firstLine="567"/>
        <w:jc w:val="center"/>
        <w:rPr>
          <w:rStyle w:val="FontStyle76"/>
          <w:sz w:val="24"/>
          <w:szCs w:val="24"/>
          <w:lang w:eastAsia="en-US"/>
        </w:rPr>
      </w:pPr>
      <w:r w:rsidRPr="0029116E">
        <w:rPr>
          <w:rStyle w:val="FontStyle76"/>
          <w:sz w:val="24"/>
          <w:szCs w:val="24"/>
          <w:lang w:eastAsia="en-US"/>
        </w:rPr>
        <w:t>(Данное приложение форми</w:t>
      </w:r>
      <w:r w:rsidR="00FF5425">
        <w:rPr>
          <w:rStyle w:val="FontStyle76"/>
          <w:sz w:val="24"/>
          <w:szCs w:val="24"/>
          <w:lang w:eastAsia="en-US"/>
        </w:rPr>
        <w:t>рует неотъемлемую часть данной р</w:t>
      </w:r>
      <w:r w:rsidRPr="0029116E">
        <w:rPr>
          <w:rStyle w:val="FontStyle76"/>
          <w:sz w:val="24"/>
          <w:szCs w:val="24"/>
          <w:lang w:eastAsia="en-US"/>
        </w:rPr>
        <w:t>екомендации</w:t>
      </w:r>
      <w:r w:rsidR="00FF5425">
        <w:rPr>
          <w:rStyle w:val="FontStyle76"/>
          <w:sz w:val="24"/>
          <w:szCs w:val="24"/>
          <w:lang w:eastAsia="en-US"/>
        </w:rPr>
        <w:t xml:space="preserve"> м</w:t>
      </w:r>
      <w:r w:rsidRPr="0029116E">
        <w:rPr>
          <w:rStyle w:val="FontStyle76"/>
          <w:sz w:val="24"/>
          <w:szCs w:val="24"/>
          <w:lang w:eastAsia="en-US"/>
        </w:rPr>
        <w:t>еждународного стандарта)</w:t>
      </w:r>
    </w:p>
    <w:p w14:paraId="7D6A2BA9" w14:textId="77777777" w:rsidR="0029116E" w:rsidRPr="0029116E" w:rsidRDefault="0029116E" w:rsidP="004043D0">
      <w:pPr>
        <w:pStyle w:val="Style10"/>
        <w:widowControl/>
        <w:ind w:firstLine="567"/>
        <w:jc w:val="both"/>
        <w:rPr>
          <w:rStyle w:val="FontStyle71"/>
          <w:sz w:val="24"/>
          <w:szCs w:val="24"/>
          <w:lang w:eastAsia="en-US"/>
        </w:rPr>
      </w:pPr>
    </w:p>
    <w:p w14:paraId="6D19F90A" w14:textId="77777777" w:rsidR="0029116E" w:rsidRPr="0029116E" w:rsidRDefault="0029116E" w:rsidP="004043D0">
      <w:pPr>
        <w:pStyle w:val="Style10"/>
        <w:widowControl/>
        <w:ind w:firstLine="567"/>
        <w:jc w:val="both"/>
        <w:rPr>
          <w:rStyle w:val="FontStyle71"/>
          <w:sz w:val="24"/>
          <w:szCs w:val="24"/>
          <w:lang w:eastAsia="en-US"/>
        </w:rPr>
      </w:pPr>
      <w:r w:rsidRPr="0029116E">
        <w:rPr>
          <w:rStyle w:val="FontStyle71"/>
          <w:sz w:val="24"/>
          <w:szCs w:val="24"/>
          <w:lang w:eastAsia="en-US"/>
        </w:rPr>
        <w:t>A.1 Общие положения</w:t>
      </w:r>
    </w:p>
    <w:p w14:paraId="1873DE36" w14:textId="77777777" w:rsidR="0029116E" w:rsidRPr="0029116E" w:rsidRDefault="0029116E" w:rsidP="004043D0">
      <w:pPr>
        <w:pStyle w:val="Style36"/>
        <w:widowControl/>
        <w:ind w:firstLine="567"/>
        <w:jc w:val="both"/>
        <w:rPr>
          <w:rStyle w:val="FontStyle76"/>
          <w:sz w:val="24"/>
          <w:szCs w:val="24"/>
          <w:lang w:eastAsia="en-US"/>
        </w:rPr>
      </w:pPr>
      <w:r w:rsidRPr="0029116E">
        <w:rPr>
          <w:rStyle w:val="FontStyle77"/>
          <w:sz w:val="24"/>
          <w:szCs w:val="24"/>
          <w:lang w:eastAsia="en-US"/>
        </w:rPr>
        <w:t>A.1.1</w:t>
      </w:r>
      <w:proofErr w:type="gramStart"/>
      <w:r w:rsidRPr="0029116E">
        <w:rPr>
          <w:rStyle w:val="FontStyle77"/>
          <w:sz w:val="24"/>
          <w:szCs w:val="24"/>
          <w:lang w:eastAsia="en-US"/>
        </w:rPr>
        <w:t xml:space="preserve"> </w:t>
      </w:r>
      <w:r w:rsidRPr="0029116E">
        <w:rPr>
          <w:rStyle w:val="FontStyle76"/>
          <w:sz w:val="24"/>
          <w:szCs w:val="24"/>
          <w:lang w:eastAsia="en-US"/>
        </w:rPr>
        <w:t>В</w:t>
      </w:r>
      <w:proofErr w:type="gramEnd"/>
      <w:r w:rsidRPr="0029116E">
        <w:rPr>
          <w:rStyle w:val="FontStyle76"/>
          <w:sz w:val="24"/>
          <w:szCs w:val="24"/>
          <w:lang w:eastAsia="en-US"/>
        </w:rPr>
        <w:t xml:space="preserve"> этом приложении указаны все корневые разряды и некоторые  разряды верхнего уровня дерева ИО. Другие разряды верхнего уровня указаны в других Рекомендациях ITU-T в Рекомендациях ITU-T серии X.660  частях ISO/IEC 9834, которые упоминаются в этом приложении.</w:t>
      </w:r>
    </w:p>
    <w:p w14:paraId="30206E8C" w14:textId="77777777" w:rsidR="0029116E" w:rsidRPr="0029116E" w:rsidRDefault="0029116E" w:rsidP="004043D0">
      <w:pPr>
        <w:pStyle w:val="Style36"/>
        <w:widowControl/>
        <w:ind w:firstLine="567"/>
        <w:jc w:val="both"/>
        <w:rPr>
          <w:rStyle w:val="FontStyle76"/>
          <w:sz w:val="24"/>
          <w:szCs w:val="24"/>
          <w:lang w:eastAsia="en-US"/>
        </w:rPr>
      </w:pPr>
      <w:r w:rsidRPr="0029116E">
        <w:rPr>
          <w:rStyle w:val="FontStyle77"/>
          <w:sz w:val="24"/>
          <w:szCs w:val="24"/>
          <w:lang w:eastAsia="en-US"/>
        </w:rPr>
        <w:t>A.1.2</w:t>
      </w:r>
      <w:proofErr w:type="gramStart"/>
      <w:r w:rsidRPr="0029116E">
        <w:rPr>
          <w:rStyle w:val="FontStyle77"/>
          <w:sz w:val="24"/>
          <w:szCs w:val="24"/>
          <w:lang w:eastAsia="en-US"/>
        </w:rPr>
        <w:t xml:space="preserve"> </w:t>
      </w:r>
      <w:r w:rsidRPr="0029116E">
        <w:rPr>
          <w:rStyle w:val="FontStyle76"/>
          <w:sz w:val="24"/>
          <w:szCs w:val="24"/>
          <w:lang w:eastAsia="en-US"/>
        </w:rPr>
        <w:t>В</w:t>
      </w:r>
      <w:proofErr w:type="gramEnd"/>
      <w:r w:rsidRPr="0029116E">
        <w:rPr>
          <w:rStyle w:val="FontStyle76"/>
          <w:sz w:val="24"/>
          <w:szCs w:val="24"/>
          <w:lang w:eastAsia="en-US"/>
        </w:rPr>
        <w:t xml:space="preserve"> этом приложении также указывается назначение маркировки Юникод (</w:t>
      </w:r>
      <w:r w:rsidR="00FF5425">
        <w:rPr>
          <w:rStyle w:val="FontStyle76"/>
          <w:sz w:val="24"/>
          <w:szCs w:val="24"/>
          <w:lang w:eastAsia="en-US"/>
        </w:rPr>
        <w:t>по совместному соглашению ITU-T</w:t>
      </w:r>
      <w:r w:rsidRPr="0029116E">
        <w:rPr>
          <w:rStyle w:val="FontStyle76"/>
          <w:sz w:val="24"/>
          <w:szCs w:val="24"/>
          <w:lang w:eastAsia="en-US"/>
        </w:rPr>
        <w:t xml:space="preserve">ISO/IEC) длинным  разрядам от корня, которые напрямую идентифицируют любой узел непосредственно под узлом от корневого разряда, имеющий первичное целое значение 2 (маркировка Юникод «Совместный-ISO-ITU-T» - см. A.7 и A.8). </w:t>
      </w:r>
    </w:p>
    <w:p w14:paraId="673DBBC9" w14:textId="77777777" w:rsidR="0029116E" w:rsidRPr="0029116E" w:rsidRDefault="0029116E" w:rsidP="004043D0">
      <w:pPr>
        <w:pStyle w:val="Style14"/>
        <w:widowControl/>
        <w:ind w:firstLine="567"/>
        <w:jc w:val="both"/>
        <w:rPr>
          <w:rStyle w:val="FontStyle76"/>
          <w:sz w:val="24"/>
          <w:szCs w:val="24"/>
          <w:lang w:eastAsia="en-US"/>
        </w:rPr>
      </w:pPr>
    </w:p>
    <w:p w14:paraId="465A006F" w14:textId="77777777" w:rsidR="0029116E" w:rsidRPr="008C6F07" w:rsidRDefault="0029116E" w:rsidP="004043D0">
      <w:pPr>
        <w:pStyle w:val="Style36"/>
        <w:widowControl/>
        <w:ind w:firstLine="567"/>
        <w:jc w:val="both"/>
        <w:rPr>
          <w:rStyle w:val="FontStyle72"/>
          <w:sz w:val="20"/>
          <w:szCs w:val="20"/>
          <w:lang w:eastAsia="en-US"/>
        </w:rPr>
      </w:pPr>
      <w:r w:rsidRPr="008C6F07">
        <w:rPr>
          <w:rStyle w:val="FontStyle76"/>
          <w:sz w:val="20"/>
          <w:szCs w:val="20"/>
          <w:lang w:eastAsia="en-US"/>
        </w:rPr>
        <w:t>Примечание - В настоящее время это единственное разрешенное применение длинных разрядов</w:t>
      </w:r>
      <w:r w:rsidRPr="008C6F07">
        <w:rPr>
          <w:rStyle w:val="FontStyle72"/>
          <w:sz w:val="20"/>
          <w:szCs w:val="20"/>
          <w:lang w:eastAsia="en-US"/>
        </w:rPr>
        <w:t>.</w:t>
      </w:r>
    </w:p>
    <w:p w14:paraId="05CF8A2E" w14:textId="77777777" w:rsidR="0029116E" w:rsidRDefault="0029116E" w:rsidP="004043D0">
      <w:pPr>
        <w:pStyle w:val="Style10"/>
        <w:widowControl/>
        <w:ind w:firstLine="567"/>
        <w:jc w:val="both"/>
        <w:rPr>
          <w:rStyle w:val="FontStyle71"/>
          <w:sz w:val="28"/>
          <w:szCs w:val="28"/>
          <w:lang w:eastAsia="en-US"/>
        </w:rPr>
      </w:pPr>
    </w:p>
    <w:p w14:paraId="05F4B0C0" w14:textId="77777777" w:rsidR="0029116E" w:rsidRPr="0029116E" w:rsidRDefault="0029116E" w:rsidP="004043D0">
      <w:pPr>
        <w:pStyle w:val="Style10"/>
        <w:widowControl/>
        <w:ind w:firstLine="567"/>
        <w:jc w:val="both"/>
        <w:rPr>
          <w:rStyle w:val="FontStyle71"/>
          <w:sz w:val="24"/>
          <w:szCs w:val="24"/>
          <w:lang w:eastAsia="en-US"/>
        </w:rPr>
      </w:pPr>
      <w:r w:rsidRPr="0029116E">
        <w:rPr>
          <w:rStyle w:val="FontStyle71"/>
          <w:sz w:val="24"/>
          <w:szCs w:val="24"/>
          <w:lang w:eastAsia="en-US"/>
        </w:rPr>
        <w:t>A.2 Присвоение первичных целых значений, маркировки Юникод и вторичных идентификаторов исходным  разрядам</w:t>
      </w:r>
    </w:p>
    <w:p w14:paraId="172D6568" w14:textId="77777777" w:rsidR="0029116E" w:rsidRPr="0029116E" w:rsidRDefault="0029116E" w:rsidP="004043D0">
      <w:pPr>
        <w:pStyle w:val="Style36"/>
        <w:widowControl/>
        <w:ind w:firstLine="567"/>
        <w:jc w:val="both"/>
        <w:rPr>
          <w:rStyle w:val="FontStyle76"/>
          <w:sz w:val="24"/>
          <w:szCs w:val="24"/>
          <w:lang w:eastAsia="en-US"/>
        </w:rPr>
      </w:pPr>
      <w:r w:rsidRPr="0029116E">
        <w:rPr>
          <w:rStyle w:val="FontStyle77"/>
          <w:sz w:val="24"/>
          <w:szCs w:val="24"/>
          <w:lang w:eastAsia="en-US"/>
        </w:rPr>
        <w:t xml:space="preserve">A.2.1 </w:t>
      </w:r>
      <w:r w:rsidRPr="0029116E">
        <w:rPr>
          <w:rStyle w:val="FontStyle76"/>
          <w:sz w:val="24"/>
          <w:szCs w:val="24"/>
          <w:lang w:eastAsia="en-US"/>
        </w:rPr>
        <w:t>В этом пункте определены три корневых разряда дерева ИО и назначаются первичные целые значения, маркировка Юникод и вторичные идентификаторы. Дополнительная маркировка Юникод и вторичные идентификаторы назначаются в соответствии с A.6 и публикуются в соответствии с A.8.</w:t>
      </w:r>
    </w:p>
    <w:p w14:paraId="43980E56" w14:textId="77777777" w:rsidR="0029116E" w:rsidRDefault="0029116E" w:rsidP="004043D0">
      <w:pPr>
        <w:pStyle w:val="Style36"/>
        <w:widowControl/>
        <w:ind w:firstLine="567"/>
        <w:jc w:val="both"/>
        <w:rPr>
          <w:rStyle w:val="FontStyle76"/>
          <w:sz w:val="24"/>
          <w:szCs w:val="24"/>
          <w:lang w:eastAsia="en-US"/>
        </w:rPr>
      </w:pPr>
      <w:r w:rsidRPr="0029116E">
        <w:rPr>
          <w:rStyle w:val="FontStyle77"/>
          <w:sz w:val="24"/>
          <w:szCs w:val="24"/>
          <w:lang w:eastAsia="en-US"/>
        </w:rPr>
        <w:t xml:space="preserve">A.2.2 </w:t>
      </w:r>
      <w:r w:rsidRPr="0029116E">
        <w:rPr>
          <w:rStyle w:val="FontStyle76"/>
          <w:sz w:val="24"/>
          <w:szCs w:val="24"/>
          <w:lang w:eastAsia="en-US"/>
        </w:rPr>
        <w:t>Существует (только) три корневые разряда. Назначение первичных целых значений, маркировки Юникод, вторичных идентификаторов и полномочий для подчинительных разрядов происходит следующим образом:</w:t>
      </w:r>
    </w:p>
    <w:p w14:paraId="3B6AE4FD" w14:textId="77777777" w:rsidR="00321D12" w:rsidRPr="0029116E" w:rsidRDefault="00321D12" w:rsidP="004043D0">
      <w:pPr>
        <w:pStyle w:val="Style36"/>
        <w:widowControl/>
        <w:ind w:firstLine="567"/>
        <w:jc w:val="both"/>
        <w:rPr>
          <w:rStyle w:val="FontStyle76"/>
          <w:sz w:val="24"/>
          <w:szCs w:val="24"/>
          <w:lang w:eastAsia="en-US"/>
        </w:rPr>
      </w:pPr>
    </w:p>
    <w:p w14:paraId="0EDF9F65" w14:textId="77777777" w:rsidR="0029116E" w:rsidRDefault="00321D12" w:rsidP="00321D12">
      <w:pPr>
        <w:ind w:firstLine="567"/>
        <w:jc w:val="center"/>
        <w:rPr>
          <w:b/>
          <w:sz w:val="24"/>
          <w:szCs w:val="24"/>
        </w:rPr>
      </w:pPr>
      <w:r>
        <w:rPr>
          <w:b/>
          <w:sz w:val="24"/>
          <w:szCs w:val="24"/>
        </w:rPr>
        <w:t>Таблица 1</w:t>
      </w:r>
    </w:p>
    <w:p w14:paraId="33F2A53B" w14:textId="77777777" w:rsidR="00321D12" w:rsidRDefault="00321D12" w:rsidP="00321D12">
      <w:pPr>
        <w:ind w:firstLine="567"/>
        <w:jc w:val="center"/>
        <w:rPr>
          <w:b/>
          <w:sz w:val="24"/>
          <w:szCs w:val="24"/>
        </w:rPr>
      </w:pPr>
    </w:p>
    <w:tbl>
      <w:tblPr>
        <w:tblW w:w="9414" w:type="dxa"/>
        <w:jc w:val="center"/>
        <w:tblLayout w:type="fixed"/>
        <w:tblCellMar>
          <w:left w:w="40" w:type="dxa"/>
          <w:right w:w="40" w:type="dxa"/>
        </w:tblCellMar>
        <w:tblLook w:val="0000" w:firstRow="0" w:lastRow="0" w:firstColumn="0" w:lastColumn="0" w:noHBand="0" w:noVBand="0"/>
      </w:tblPr>
      <w:tblGrid>
        <w:gridCol w:w="1033"/>
        <w:gridCol w:w="1654"/>
        <w:gridCol w:w="2023"/>
        <w:gridCol w:w="1895"/>
        <w:gridCol w:w="2809"/>
      </w:tblGrid>
      <w:tr w:rsidR="0029116E" w:rsidRPr="00167006" w14:paraId="20F366B8" w14:textId="77777777" w:rsidTr="004043D0">
        <w:trPr>
          <w:trHeight w:val="792"/>
          <w:jc w:val="center"/>
        </w:trPr>
        <w:tc>
          <w:tcPr>
            <w:tcW w:w="1033" w:type="dxa"/>
            <w:tcBorders>
              <w:top w:val="single" w:sz="6" w:space="0" w:color="auto"/>
              <w:left w:val="single" w:sz="6" w:space="0" w:color="auto"/>
              <w:bottom w:val="double" w:sz="4" w:space="0" w:color="auto"/>
              <w:right w:val="single" w:sz="6" w:space="0" w:color="auto"/>
            </w:tcBorders>
            <w:vAlign w:val="center"/>
          </w:tcPr>
          <w:p w14:paraId="7EB9A378" w14:textId="77777777" w:rsidR="0029116E" w:rsidRPr="008C6F07" w:rsidRDefault="0029116E" w:rsidP="00FF5425">
            <w:pPr>
              <w:pStyle w:val="Style49"/>
              <w:widowControl/>
              <w:rPr>
                <w:rStyle w:val="FontStyle66"/>
                <w:sz w:val="20"/>
                <w:szCs w:val="20"/>
                <w:lang w:eastAsia="en-US"/>
              </w:rPr>
            </w:pPr>
            <w:r w:rsidRPr="008C6F07">
              <w:rPr>
                <w:rStyle w:val="FontStyle66"/>
                <w:sz w:val="20"/>
                <w:szCs w:val="20"/>
                <w:lang w:eastAsia="en-US"/>
              </w:rPr>
              <w:t>Первичное целое значение</w:t>
            </w:r>
          </w:p>
        </w:tc>
        <w:tc>
          <w:tcPr>
            <w:tcW w:w="1654" w:type="dxa"/>
            <w:tcBorders>
              <w:top w:val="single" w:sz="6" w:space="0" w:color="auto"/>
              <w:left w:val="single" w:sz="6" w:space="0" w:color="auto"/>
              <w:bottom w:val="double" w:sz="4" w:space="0" w:color="auto"/>
              <w:right w:val="single" w:sz="6" w:space="0" w:color="auto"/>
            </w:tcBorders>
            <w:vAlign w:val="center"/>
          </w:tcPr>
          <w:p w14:paraId="32C12709" w14:textId="77777777" w:rsidR="0029116E" w:rsidRPr="008C6F07" w:rsidRDefault="0029116E" w:rsidP="00FF5425">
            <w:pPr>
              <w:pStyle w:val="Style49"/>
              <w:widowControl/>
              <w:rPr>
                <w:rStyle w:val="FontStyle66"/>
                <w:sz w:val="20"/>
                <w:szCs w:val="20"/>
                <w:lang w:eastAsia="en-US"/>
              </w:rPr>
            </w:pPr>
            <w:r w:rsidRPr="008C6F07">
              <w:rPr>
                <w:rStyle w:val="FontStyle66"/>
                <w:sz w:val="20"/>
                <w:szCs w:val="20"/>
                <w:lang w:eastAsia="en-US"/>
              </w:rPr>
              <w:t>Итоговая целая маркировка Юникод</w:t>
            </w:r>
          </w:p>
        </w:tc>
        <w:tc>
          <w:tcPr>
            <w:tcW w:w="2023" w:type="dxa"/>
            <w:tcBorders>
              <w:top w:val="single" w:sz="6" w:space="0" w:color="auto"/>
              <w:left w:val="single" w:sz="6" w:space="0" w:color="auto"/>
              <w:bottom w:val="double" w:sz="4" w:space="0" w:color="auto"/>
              <w:right w:val="single" w:sz="6" w:space="0" w:color="auto"/>
            </w:tcBorders>
            <w:vAlign w:val="center"/>
          </w:tcPr>
          <w:p w14:paraId="3703423C" w14:textId="77777777" w:rsidR="0029116E" w:rsidRPr="008C6F07" w:rsidRDefault="0029116E" w:rsidP="00FF5425">
            <w:pPr>
              <w:pStyle w:val="Style49"/>
              <w:widowControl/>
              <w:rPr>
                <w:rStyle w:val="FontStyle66"/>
                <w:sz w:val="20"/>
                <w:szCs w:val="20"/>
                <w:lang w:eastAsia="en-US"/>
              </w:rPr>
            </w:pPr>
            <w:r w:rsidRPr="008C6F07">
              <w:rPr>
                <w:rStyle w:val="FontStyle66"/>
                <w:sz w:val="20"/>
                <w:szCs w:val="20"/>
                <w:lang w:eastAsia="en-US"/>
              </w:rPr>
              <w:t>(Не целая) маркировка Юникод</w:t>
            </w:r>
          </w:p>
        </w:tc>
        <w:tc>
          <w:tcPr>
            <w:tcW w:w="1895" w:type="dxa"/>
            <w:tcBorders>
              <w:top w:val="single" w:sz="6" w:space="0" w:color="auto"/>
              <w:left w:val="single" w:sz="6" w:space="0" w:color="auto"/>
              <w:bottom w:val="double" w:sz="4" w:space="0" w:color="auto"/>
              <w:right w:val="single" w:sz="6" w:space="0" w:color="auto"/>
            </w:tcBorders>
            <w:vAlign w:val="center"/>
          </w:tcPr>
          <w:p w14:paraId="1310D9F5" w14:textId="77777777" w:rsidR="0029116E" w:rsidRPr="008C6F07" w:rsidRDefault="0029116E" w:rsidP="00FF5425">
            <w:pPr>
              <w:pStyle w:val="Style49"/>
              <w:widowControl/>
              <w:rPr>
                <w:rStyle w:val="FontStyle66"/>
                <w:sz w:val="20"/>
                <w:szCs w:val="20"/>
                <w:lang w:eastAsia="en-US"/>
              </w:rPr>
            </w:pPr>
            <w:r w:rsidRPr="008C6F07">
              <w:rPr>
                <w:rStyle w:val="FontStyle66"/>
                <w:sz w:val="20"/>
                <w:szCs w:val="20"/>
                <w:lang w:eastAsia="en-US"/>
              </w:rPr>
              <w:t xml:space="preserve">Вторичные идентификаторы </w:t>
            </w:r>
          </w:p>
        </w:tc>
        <w:tc>
          <w:tcPr>
            <w:tcW w:w="2809" w:type="dxa"/>
            <w:tcBorders>
              <w:top w:val="single" w:sz="6" w:space="0" w:color="auto"/>
              <w:left w:val="single" w:sz="6" w:space="0" w:color="auto"/>
              <w:bottom w:val="double" w:sz="4" w:space="0" w:color="auto"/>
              <w:right w:val="single" w:sz="6" w:space="0" w:color="auto"/>
            </w:tcBorders>
            <w:vAlign w:val="center"/>
          </w:tcPr>
          <w:p w14:paraId="08863D89" w14:textId="77777777" w:rsidR="0029116E" w:rsidRPr="008C6F07" w:rsidRDefault="0029116E" w:rsidP="00FF5425">
            <w:pPr>
              <w:pStyle w:val="Style49"/>
              <w:widowControl/>
              <w:rPr>
                <w:rStyle w:val="FontStyle66"/>
                <w:sz w:val="20"/>
                <w:szCs w:val="20"/>
                <w:lang w:eastAsia="en-US"/>
              </w:rPr>
            </w:pPr>
            <w:r w:rsidRPr="008C6F07">
              <w:rPr>
                <w:rStyle w:val="FontStyle66"/>
                <w:sz w:val="20"/>
                <w:szCs w:val="20"/>
                <w:lang w:eastAsia="en-US"/>
              </w:rPr>
              <w:t>Полномочия для подчинительных разряд</w:t>
            </w:r>
          </w:p>
        </w:tc>
      </w:tr>
      <w:tr w:rsidR="0029116E" w:rsidRPr="00167006" w14:paraId="4B72C77F" w14:textId="77777777" w:rsidTr="004043D0">
        <w:trPr>
          <w:trHeight w:val="764"/>
          <w:jc w:val="center"/>
        </w:trPr>
        <w:tc>
          <w:tcPr>
            <w:tcW w:w="1033" w:type="dxa"/>
            <w:tcBorders>
              <w:top w:val="double" w:sz="4" w:space="0" w:color="auto"/>
              <w:left w:val="single" w:sz="6" w:space="0" w:color="auto"/>
              <w:bottom w:val="single" w:sz="6" w:space="0" w:color="auto"/>
              <w:right w:val="single" w:sz="6" w:space="0" w:color="auto"/>
            </w:tcBorders>
          </w:tcPr>
          <w:p w14:paraId="34B8724B" w14:textId="77777777" w:rsidR="0029116E" w:rsidRPr="008C6F07" w:rsidRDefault="0029116E" w:rsidP="00FF5425">
            <w:pPr>
              <w:pStyle w:val="Style37"/>
              <w:widowControl/>
              <w:ind w:firstLine="567"/>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0</w:t>
            </w:r>
          </w:p>
        </w:tc>
        <w:tc>
          <w:tcPr>
            <w:tcW w:w="1654" w:type="dxa"/>
            <w:tcBorders>
              <w:top w:val="double" w:sz="4" w:space="0" w:color="auto"/>
              <w:left w:val="single" w:sz="6" w:space="0" w:color="auto"/>
              <w:bottom w:val="single" w:sz="6" w:space="0" w:color="auto"/>
              <w:right w:val="single" w:sz="6" w:space="0" w:color="auto"/>
            </w:tcBorders>
          </w:tcPr>
          <w:p w14:paraId="23056BBC" w14:textId="77777777" w:rsidR="0029116E" w:rsidRPr="008C6F07" w:rsidRDefault="0029116E" w:rsidP="00FF5425">
            <w:pPr>
              <w:pStyle w:val="Style37"/>
              <w:widowControl/>
              <w:ind w:firstLine="567"/>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«0»</w:t>
            </w:r>
          </w:p>
        </w:tc>
        <w:tc>
          <w:tcPr>
            <w:tcW w:w="2023" w:type="dxa"/>
            <w:tcBorders>
              <w:top w:val="double" w:sz="4" w:space="0" w:color="auto"/>
              <w:left w:val="single" w:sz="6" w:space="0" w:color="auto"/>
              <w:bottom w:val="single" w:sz="6" w:space="0" w:color="auto"/>
              <w:right w:val="single" w:sz="6" w:space="0" w:color="auto"/>
            </w:tcBorders>
          </w:tcPr>
          <w:p w14:paraId="2202BF86" w14:textId="77777777" w:rsidR="0029116E" w:rsidRPr="008C6F07" w:rsidRDefault="0029116E" w:rsidP="00FF5425">
            <w:pPr>
              <w:pStyle w:val="Style37"/>
              <w:widowControl/>
              <w:ind w:firstLine="567"/>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«ITU-T»</w:t>
            </w:r>
          </w:p>
        </w:tc>
        <w:tc>
          <w:tcPr>
            <w:tcW w:w="1895" w:type="dxa"/>
            <w:tcBorders>
              <w:top w:val="double" w:sz="4" w:space="0" w:color="auto"/>
              <w:left w:val="single" w:sz="6" w:space="0" w:color="auto"/>
              <w:bottom w:val="single" w:sz="6" w:space="0" w:color="auto"/>
              <w:right w:val="single" w:sz="6" w:space="0" w:color="auto"/>
            </w:tcBorders>
          </w:tcPr>
          <w:p w14:paraId="5E7A424F" w14:textId="77777777" w:rsidR="0029116E" w:rsidRPr="008C6F07" w:rsidRDefault="0029116E" w:rsidP="00FF5425">
            <w:pPr>
              <w:pStyle w:val="Style37"/>
              <w:widowControl/>
              <w:rPr>
                <w:rStyle w:val="FontStyle72"/>
                <w:b/>
                <w:sz w:val="20"/>
                <w:szCs w:val="20"/>
                <w:lang w:val="en-US" w:eastAsia="en-US"/>
              </w:rPr>
            </w:pPr>
            <w:proofErr w:type="spellStart"/>
            <w:proofErr w:type="gramStart"/>
            <w:r w:rsidRPr="008C6F07">
              <w:rPr>
                <w:rStyle w:val="FontStyle70"/>
                <w:rFonts w:ascii="Times New Roman" w:hAnsi="Times New Roman" w:cs="Times New Roman"/>
                <w:b w:val="0"/>
                <w:sz w:val="20"/>
                <w:szCs w:val="20"/>
                <w:lang w:val="en-US" w:eastAsia="en-US"/>
              </w:rPr>
              <w:t>itu</w:t>
            </w:r>
            <w:proofErr w:type="spellEnd"/>
            <w:r w:rsidRPr="008C6F07">
              <w:rPr>
                <w:rStyle w:val="FontStyle70"/>
                <w:rFonts w:ascii="Times New Roman" w:hAnsi="Times New Roman" w:cs="Times New Roman"/>
                <w:b w:val="0"/>
                <w:sz w:val="20"/>
                <w:szCs w:val="20"/>
                <w:lang w:val="en-US" w:eastAsia="en-US"/>
              </w:rPr>
              <w:t>-t</w:t>
            </w:r>
            <w:proofErr w:type="gramEnd"/>
            <w:r w:rsidRPr="008C6F07">
              <w:rPr>
                <w:rStyle w:val="FontStyle70"/>
                <w:rFonts w:ascii="Times New Roman" w:hAnsi="Times New Roman" w:cs="Times New Roman"/>
                <w:b w:val="0"/>
                <w:sz w:val="20"/>
                <w:szCs w:val="20"/>
                <w:lang w:val="en-US" w:eastAsia="en-US"/>
              </w:rPr>
              <w:t xml:space="preserve"> (</w:t>
            </w:r>
            <w:proofErr w:type="spellStart"/>
            <w:r w:rsidRPr="008C6F07">
              <w:rPr>
                <w:rStyle w:val="FontStyle70"/>
                <w:rFonts w:ascii="Times New Roman" w:hAnsi="Times New Roman" w:cs="Times New Roman"/>
                <w:b w:val="0"/>
                <w:sz w:val="20"/>
                <w:szCs w:val="20"/>
                <w:lang w:val="en-US" w:eastAsia="en-US"/>
              </w:rPr>
              <w:t>ccitt</w:t>
            </w:r>
            <w:proofErr w:type="spellEnd"/>
            <w:r w:rsidRPr="008C6F07">
              <w:rPr>
                <w:rStyle w:val="FontStyle70"/>
                <w:rFonts w:ascii="Times New Roman" w:hAnsi="Times New Roman" w:cs="Times New Roman"/>
                <w:b w:val="0"/>
                <w:sz w:val="20"/>
                <w:szCs w:val="20"/>
                <w:lang w:val="en-US" w:eastAsia="en-US"/>
              </w:rPr>
              <w:t xml:space="preserve"> </w:t>
            </w:r>
            <w:r w:rsidRPr="008C6F07">
              <w:rPr>
                <w:rStyle w:val="FontStyle70"/>
                <w:rFonts w:ascii="Times New Roman" w:hAnsi="Times New Roman" w:cs="Times New Roman"/>
                <w:sz w:val="20"/>
                <w:szCs w:val="20"/>
                <w:lang w:val="en-US" w:eastAsia="en-US"/>
              </w:rPr>
              <w:t xml:space="preserve">– </w:t>
            </w:r>
            <w:r w:rsidRPr="008C6F07">
              <w:rPr>
                <w:rStyle w:val="FontStyle72"/>
                <w:sz w:val="20"/>
                <w:szCs w:val="20"/>
                <w:lang w:eastAsia="en-US"/>
              </w:rPr>
              <w:t>см</w:t>
            </w:r>
            <w:r w:rsidRPr="008C6F07">
              <w:rPr>
                <w:rStyle w:val="FontStyle72"/>
                <w:sz w:val="20"/>
                <w:szCs w:val="20"/>
                <w:lang w:val="en-US" w:eastAsia="en-US"/>
              </w:rPr>
              <w:t>. A.2.4)</w:t>
            </w:r>
          </w:p>
        </w:tc>
        <w:tc>
          <w:tcPr>
            <w:tcW w:w="2809" w:type="dxa"/>
            <w:tcBorders>
              <w:top w:val="double" w:sz="4" w:space="0" w:color="auto"/>
              <w:left w:val="single" w:sz="6" w:space="0" w:color="auto"/>
              <w:bottom w:val="single" w:sz="6" w:space="0" w:color="auto"/>
              <w:right w:val="single" w:sz="6" w:space="0" w:color="auto"/>
            </w:tcBorders>
          </w:tcPr>
          <w:p w14:paraId="134EA73F" w14:textId="77777777" w:rsidR="0029116E" w:rsidRPr="008C6F07" w:rsidRDefault="0029116E" w:rsidP="00FF5425">
            <w:pPr>
              <w:pStyle w:val="Style38"/>
              <w:widowControl/>
              <w:rPr>
                <w:rStyle w:val="FontStyle72"/>
                <w:sz w:val="20"/>
                <w:szCs w:val="20"/>
                <w:lang w:eastAsia="en-US"/>
              </w:rPr>
            </w:pPr>
            <w:r w:rsidRPr="008C6F07">
              <w:rPr>
                <w:rStyle w:val="FontStyle72"/>
                <w:sz w:val="20"/>
                <w:szCs w:val="20"/>
                <w:lang w:eastAsia="en-US"/>
              </w:rPr>
              <w:t>Управляется ITU-T (см. A.3)</w:t>
            </w:r>
          </w:p>
        </w:tc>
      </w:tr>
      <w:tr w:rsidR="0029116E" w:rsidRPr="00167006" w14:paraId="2E58C7DA" w14:textId="77777777" w:rsidTr="0029116E">
        <w:trPr>
          <w:trHeight w:val="278"/>
          <w:jc w:val="center"/>
        </w:trPr>
        <w:tc>
          <w:tcPr>
            <w:tcW w:w="1033" w:type="dxa"/>
            <w:tcBorders>
              <w:top w:val="single" w:sz="6" w:space="0" w:color="auto"/>
              <w:left w:val="single" w:sz="6" w:space="0" w:color="auto"/>
              <w:bottom w:val="single" w:sz="6" w:space="0" w:color="auto"/>
              <w:right w:val="single" w:sz="6" w:space="0" w:color="auto"/>
            </w:tcBorders>
          </w:tcPr>
          <w:p w14:paraId="0D5C220A" w14:textId="77777777" w:rsidR="0029116E" w:rsidRPr="008C6F07" w:rsidRDefault="0029116E" w:rsidP="00FF5425">
            <w:pPr>
              <w:pStyle w:val="Style37"/>
              <w:widowControl/>
              <w:ind w:firstLine="567"/>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1</w:t>
            </w:r>
          </w:p>
        </w:tc>
        <w:tc>
          <w:tcPr>
            <w:tcW w:w="1654" w:type="dxa"/>
            <w:tcBorders>
              <w:top w:val="single" w:sz="6" w:space="0" w:color="auto"/>
              <w:left w:val="single" w:sz="6" w:space="0" w:color="auto"/>
              <w:bottom w:val="single" w:sz="6" w:space="0" w:color="auto"/>
              <w:right w:val="single" w:sz="6" w:space="0" w:color="auto"/>
            </w:tcBorders>
          </w:tcPr>
          <w:p w14:paraId="22929760" w14:textId="77777777" w:rsidR="0029116E" w:rsidRPr="008C6F07" w:rsidRDefault="0029116E" w:rsidP="00FF5425">
            <w:pPr>
              <w:pStyle w:val="Style37"/>
              <w:widowControl/>
              <w:ind w:firstLine="567"/>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«1»</w:t>
            </w:r>
          </w:p>
        </w:tc>
        <w:tc>
          <w:tcPr>
            <w:tcW w:w="2023" w:type="dxa"/>
            <w:tcBorders>
              <w:top w:val="single" w:sz="6" w:space="0" w:color="auto"/>
              <w:left w:val="single" w:sz="6" w:space="0" w:color="auto"/>
              <w:bottom w:val="single" w:sz="6" w:space="0" w:color="auto"/>
              <w:right w:val="single" w:sz="6" w:space="0" w:color="auto"/>
            </w:tcBorders>
          </w:tcPr>
          <w:p w14:paraId="6CC60B20" w14:textId="77777777" w:rsidR="0029116E" w:rsidRPr="008C6F07" w:rsidRDefault="0029116E" w:rsidP="00FF5425">
            <w:pPr>
              <w:pStyle w:val="Style37"/>
              <w:widowControl/>
              <w:ind w:firstLine="567"/>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«ISO»</w:t>
            </w:r>
          </w:p>
        </w:tc>
        <w:tc>
          <w:tcPr>
            <w:tcW w:w="1895" w:type="dxa"/>
            <w:tcBorders>
              <w:top w:val="single" w:sz="6" w:space="0" w:color="auto"/>
              <w:left w:val="single" w:sz="6" w:space="0" w:color="auto"/>
              <w:bottom w:val="single" w:sz="6" w:space="0" w:color="auto"/>
              <w:right w:val="single" w:sz="6" w:space="0" w:color="auto"/>
            </w:tcBorders>
          </w:tcPr>
          <w:p w14:paraId="04A5AEE2" w14:textId="77777777" w:rsidR="0029116E" w:rsidRPr="008C6F07" w:rsidRDefault="0029116E" w:rsidP="00FF5425">
            <w:pPr>
              <w:pStyle w:val="Style38"/>
              <w:widowControl/>
              <w:ind w:firstLine="567"/>
              <w:rPr>
                <w:rStyle w:val="FontStyle72"/>
                <w:sz w:val="20"/>
                <w:szCs w:val="20"/>
                <w:lang w:eastAsia="en-US"/>
              </w:rPr>
            </w:pPr>
            <w:proofErr w:type="spellStart"/>
            <w:r w:rsidRPr="008C6F07">
              <w:rPr>
                <w:rStyle w:val="FontStyle72"/>
                <w:sz w:val="20"/>
                <w:szCs w:val="20"/>
                <w:lang w:eastAsia="en-US"/>
              </w:rPr>
              <w:t>iso</w:t>
            </w:r>
            <w:proofErr w:type="spellEnd"/>
          </w:p>
        </w:tc>
        <w:tc>
          <w:tcPr>
            <w:tcW w:w="2809" w:type="dxa"/>
            <w:tcBorders>
              <w:top w:val="single" w:sz="6" w:space="0" w:color="auto"/>
              <w:left w:val="single" w:sz="6" w:space="0" w:color="auto"/>
              <w:bottom w:val="single" w:sz="6" w:space="0" w:color="auto"/>
              <w:right w:val="single" w:sz="6" w:space="0" w:color="auto"/>
            </w:tcBorders>
          </w:tcPr>
          <w:p w14:paraId="6332C913" w14:textId="77777777" w:rsidR="0029116E" w:rsidRPr="008C6F07" w:rsidRDefault="0029116E" w:rsidP="00FF5425">
            <w:pPr>
              <w:pStyle w:val="Style38"/>
              <w:widowControl/>
              <w:rPr>
                <w:rStyle w:val="FontStyle72"/>
                <w:sz w:val="20"/>
                <w:szCs w:val="20"/>
                <w:lang w:eastAsia="en-US"/>
              </w:rPr>
            </w:pPr>
            <w:r w:rsidRPr="008C6F07">
              <w:rPr>
                <w:rStyle w:val="FontStyle72"/>
                <w:sz w:val="20"/>
                <w:szCs w:val="20"/>
                <w:lang w:eastAsia="en-US"/>
              </w:rPr>
              <w:t>Управляется ISO (см. A.4)</w:t>
            </w:r>
          </w:p>
        </w:tc>
      </w:tr>
      <w:tr w:rsidR="0029116E" w:rsidRPr="00167006" w14:paraId="03EABB03" w14:textId="77777777" w:rsidTr="0029116E">
        <w:trPr>
          <w:trHeight w:val="667"/>
          <w:jc w:val="center"/>
        </w:trPr>
        <w:tc>
          <w:tcPr>
            <w:tcW w:w="1033" w:type="dxa"/>
            <w:tcBorders>
              <w:top w:val="single" w:sz="6" w:space="0" w:color="auto"/>
              <w:left w:val="single" w:sz="6" w:space="0" w:color="auto"/>
              <w:bottom w:val="single" w:sz="6" w:space="0" w:color="auto"/>
              <w:right w:val="single" w:sz="6" w:space="0" w:color="auto"/>
            </w:tcBorders>
          </w:tcPr>
          <w:p w14:paraId="1EF7C9E4" w14:textId="77777777" w:rsidR="0029116E" w:rsidRPr="008C6F07" w:rsidRDefault="0029116E" w:rsidP="00FF5425">
            <w:pPr>
              <w:pStyle w:val="Style37"/>
              <w:widowControl/>
              <w:ind w:firstLine="567"/>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2</w:t>
            </w:r>
          </w:p>
        </w:tc>
        <w:tc>
          <w:tcPr>
            <w:tcW w:w="1654" w:type="dxa"/>
            <w:tcBorders>
              <w:top w:val="single" w:sz="6" w:space="0" w:color="auto"/>
              <w:left w:val="single" w:sz="6" w:space="0" w:color="auto"/>
              <w:bottom w:val="single" w:sz="6" w:space="0" w:color="auto"/>
              <w:right w:val="single" w:sz="6" w:space="0" w:color="auto"/>
            </w:tcBorders>
          </w:tcPr>
          <w:p w14:paraId="2309058C" w14:textId="77777777" w:rsidR="0029116E" w:rsidRPr="008C6F07" w:rsidRDefault="0029116E" w:rsidP="00FF5425">
            <w:pPr>
              <w:pStyle w:val="Style37"/>
              <w:widowControl/>
              <w:ind w:firstLine="567"/>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«2»</w:t>
            </w:r>
          </w:p>
        </w:tc>
        <w:tc>
          <w:tcPr>
            <w:tcW w:w="2023" w:type="dxa"/>
            <w:tcBorders>
              <w:top w:val="single" w:sz="6" w:space="0" w:color="auto"/>
              <w:left w:val="single" w:sz="6" w:space="0" w:color="auto"/>
              <w:bottom w:val="single" w:sz="6" w:space="0" w:color="auto"/>
              <w:right w:val="single" w:sz="6" w:space="0" w:color="auto"/>
            </w:tcBorders>
          </w:tcPr>
          <w:p w14:paraId="2C269DE8" w14:textId="77777777" w:rsidR="0029116E" w:rsidRPr="008C6F07" w:rsidRDefault="0029116E" w:rsidP="00FF5425">
            <w:pPr>
              <w:pStyle w:val="Style37"/>
              <w:widowControl/>
              <w:ind w:firstLine="567"/>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«Совместный-ISO-ITU-T»</w:t>
            </w:r>
          </w:p>
        </w:tc>
        <w:tc>
          <w:tcPr>
            <w:tcW w:w="1895" w:type="dxa"/>
            <w:tcBorders>
              <w:top w:val="single" w:sz="6" w:space="0" w:color="auto"/>
              <w:left w:val="single" w:sz="6" w:space="0" w:color="auto"/>
              <w:bottom w:val="single" w:sz="6" w:space="0" w:color="auto"/>
              <w:right w:val="single" w:sz="6" w:space="0" w:color="auto"/>
            </w:tcBorders>
          </w:tcPr>
          <w:p w14:paraId="6084A326" w14:textId="77777777" w:rsidR="0029116E" w:rsidRPr="00FF5425" w:rsidRDefault="0029116E" w:rsidP="00FF5425">
            <w:pPr>
              <w:pStyle w:val="Style37"/>
              <w:widowControl/>
              <w:rPr>
                <w:rStyle w:val="FontStyle72"/>
                <w:b/>
                <w:sz w:val="20"/>
                <w:szCs w:val="20"/>
                <w:lang w:val="en-US" w:eastAsia="en-US"/>
              </w:rPr>
            </w:pPr>
            <w:proofErr w:type="gramStart"/>
            <w:r w:rsidRPr="008C6F07">
              <w:rPr>
                <w:rStyle w:val="FontStyle70"/>
                <w:rFonts w:ascii="Times New Roman" w:hAnsi="Times New Roman" w:cs="Times New Roman"/>
                <w:b w:val="0"/>
                <w:sz w:val="20"/>
                <w:szCs w:val="20"/>
                <w:lang w:val="en-US" w:eastAsia="en-US"/>
              </w:rPr>
              <w:t>joint-</w:t>
            </w:r>
            <w:proofErr w:type="spellStart"/>
            <w:r w:rsidRPr="008C6F07">
              <w:rPr>
                <w:rStyle w:val="FontStyle70"/>
                <w:rFonts w:ascii="Times New Roman" w:hAnsi="Times New Roman" w:cs="Times New Roman"/>
                <w:b w:val="0"/>
                <w:sz w:val="20"/>
                <w:szCs w:val="20"/>
                <w:lang w:val="en-US" w:eastAsia="en-US"/>
              </w:rPr>
              <w:t>iso</w:t>
            </w:r>
            <w:proofErr w:type="spellEnd"/>
            <w:r w:rsidRPr="008C6F07">
              <w:rPr>
                <w:rStyle w:val="FontStyle70"/>
                <w:rFonts w:ascii="Times New Roman" w:hAnsi="Times New Roman" w:cs="Times New Roman"/>
                <w:b w:val="0"/>
                <w:sz w:val="20"/>
                <w:szCs w:val="20"/>
                <w:lang w:val="en-US" w:eastAsia="en-US"/>
              </w:rPr>
              <w:t>-</w:t>
            </w:r>
            <w:proofErr w:type="spellStart"/>
            <w:r w:rsidRPr="008C6F07">
              <w:rPr>
                <w:rStyle w:val="FontStyle70"/>
                <w:rFonts w:ascii="Times New Roman" w:hAnsi="Times New Roman" w:cs="Times New Roman"/>
                <w:b w:val="0"/>
                <w:sz w:val="20"/>
                <w:szCs w:val="20"/>
                <w:lang w:val="en-US" w:eastAsia="en-US"/>
              </w:rPr>
              <w:t>itu</w:t>
            </w:r>
            <w:proofErr w:type="spellEnd"/>
            <w:r w:rsidRPr="008C6F07">
              <w:rPr>
                <w:rStyle w:val="FontStyle70"/>
                <w:rFonts w:ascii="Times New Roman" w:hAnsi="Times New Roman" w:cs="Times New Roman"/>
                <w:b w:val="0"/>
                <w:sz w:val="20"/>
                <w:szCs w:val="20"/>
                <w:lang w:val="en-US" w:eastAsia="en-US"/>
              </w:rPr>
              <w:t>-t</w:t>
            </w:r>
            <w:proofErr w:type="gramEnd"/>
            <w:r w:rsidRPr="008C6F07">
              <w:rPr>
                <w:rStyle w:val="FontStyle70"/>
                <w:rFonts w:ascii="Times New Roman" w:hAnsi="Times New Roman" w:cs="Times New Roman"/>
                <w:b w:val="0"/>
                <w:sz w:val="20"/>
                <w:szCs w:val="20"/>
                <w:lang w:val="en-US" w:eastAsia="en-US"/>
              </w:rPr>
              <w:t xml:space="preserve"> (joint-</w:t>
            </w:r>
            <w:proofErr w:type="spellStart"/>
            <w:r w:rsidRPr="008C6F07">
              <w:rPr>
                <w:rStyle w:val="FontStyle70"/>
                <w:rFonts w:ascii="Times New Roman" w:hAnsi="Times New Roman" w:cs="Times New Roman"/>
                <w:b w:val="0"/>
                <w:sz w:val="20"/>
                <w:szCs w:val="20"/>
                <w:lang w:val="en-US" w:eastAsia="en-US"/>
              </w:rPr>
              <w:t>iso</w:t>
            </w:r>
            <w:proofErr w:type="spellEnd"/>
            <w:r w:rsidRPr="008C6F07">
              <w:rPr>
                <w:rStyle w:val="FontStyle70"/>
                <w:rFonts w:ascii="Times New Roman" w:hAnsi="Times New Roman" w:cs="Times New Roman"/>
                <w:b w:val="0"/>
                <w:sz w:val="20"/>
                <w:szCs w:val="20"/>
                <w:lang w:val="en-US" w:eastAsia="en-US"/>
              </w:rPr>
              <w:t>-</w:t>
            </w:r>
            <w:proofErr w:type="spellStart"/>
            <w:r w:rsidRPr="008C6F07">
              <w:rPr>
                <w:rStyle w:val="FontStyle70"/>
                <w:rFonts w:ascii="Times New Roman" w:hAnsi="Times New Roman" w:cs="Times New Roman"/>
                <w:b w:val="0"/>
                <w:sz w:val="20"/>
                <w:szCs w:val="20"/>
                <w:lang w:val="en-US" w:eastAsia="en-US"/>
              </w:rPr>
              <w:t>ccitt</w:t>
            </w:r>
            <w:proofErr w:type="spellEnd"/>
            <w:r w:rsidRPr="008C6F07">
              <w:rPr>
                <w:rStyle w:val="FontStyle70"/>
                <w:rFonts w:ascii="Times New Roman" w:hAnsi="Times New Roman" w:cs="Times New Roman"/>
                <w:b w:val="0"/>
                <w:sz w:val="20"/>
                <w:szCs w:val="20"/>
                <w:lang w:val="en-US" w:eastAsia="en-US"/>
              </w:rPr>
              <w:t xml:space="preserve"> </w:t>
            </w:r>
            <w:r w:rsidRPr="008C6F07">
              <w:rPr>
                <w:rStyle w:val="FontStyle72"/>
                <w:b/>
                <w:sz w:val="20"/>
                <w:szCs w:val="20"/>
                <w:lang w:val="en-US" w:eastAsia="en-US"/>
              </w:rPr>
              <w:t xml:space="preserve">– </w:t>
            </w:r>
            <w:r w:rsidRPr="008C6F07">
              <w:rPr>
                <w:rStyle w:val="FontStyle72"/>
                <w:sz w:val="20"/>
                <w:szCs w:val="20"/>
                <w:lang w:eastAsia="en-US"/>
              </w:rPr>
              <w:t>см</w:t>
            </w:r>
            <w:r w:rsidRPr="008C6F07">
              <w:rPr>
                <w:rStyle w:val="FontStyle72"/>
                <w:sz w:val="20"/>
                <w:szCs w:val="20"/>
                <w:lang w:val="en-US" w:eastAsia="en-US"/>
              </w:rPr>
              <w:t xml:space="preserve">. </w:t>
            </w:r>
            <w:r w:rsidRPr="00FF5425">
              <w:rPr>
                <w:rStyle w:val="FontStyle72"/>
                <w:sz w:val="20"/>
                <w:szCs w:val="20"/>
                <w:lang w:val="en-US" w:eastAsia="en-US"/>
              </w:rPr>
              <w:t>A.2.4)</w:t>
            </w:r>
          </w:p>
        </w:tc>
        <w:tc>
          <w:tcPr>
            <w:tcW w:w="2809" w:type="dxa"/>
            <w:tcBorders>
              <w:top w:val="single" w:sz="6" w:space="0" w:color="auto"/>
              <w:left w:val="single" w:sz="6" w:space="0" w:color="auto"/>
              <w:bottom w:val="single" w:sz="6" w:space="0" w:color="auto"/>
              <w:right w:val="single" w:sz="6" w:space="0" w:color="auto"/>
            </w:tcBorders>
          </w:tcPr>
          <w:p w14:paraId="5B73C8C9" w14:textId="77777777" w:rsidR="0029116E" w:rsidRPr="008C6F07" w:rsidRDefault="0029116E" w:rsidP="00FF5425">
            <w:pPr>
              <w:pStyle w:val="Style38"/>
              <w:widowControl/>
              <w:rPr>
                <w:rStyle w:val="FontStyle72"/>
                <w:sz w:val="20"/>
                <w:szCs w:val="20"/>
                <w:lang w:eastAsia="en-US"/>
              </w:rPr>
            </w:pPr>
            <w:r w:rsidRPr="008C6F07">
              <w:rPr>
                <w:rStyle w:val="FontStyle72"/>
                <w:sz w:val="20"/>
                <w:szCs w:val="20"/>
                <w:lang w:eastAsia="en-US"/>
              </w:rPr>
              <w:t>Совместно управляется ISO и ITU-T (см. A.5)</w:t>
            </w:r>
          </w:p>
        </w:tc>
      </w:tr>
    </w:tbl>
    <w:p w14:paraId="5F151C75" w14:textId="77777777" w:rsidR="0029116E" w:rsidRPr="0029116E" w:rsidRDefault="0029116E" w:rsidP="004043D0">
      <w:pPr>
        <w:ind w:firstLine="567"/>
        <w:rPr>
          <w:b/>
        </w:rPr>
      </w:pPr>
    </w:p>
    <w:p w14:paraId="47F1A173" w14:textId="77777777" w:rsidR="0029116E" w:rsidRPr="0029116E" w:rsidRDefault="0029116E" w:rsidP="004043D0">
      <w:pPr>
        <w:pStyle w:val="Style35"/>
        <w:widowControl/>
        <w:ind w:firstLine="567"/>
        <w:jc w:val="both"/>
        <w:rPr>
          <w:rStyle w:val="FontStyle72"/>
          <w:sz w:val="20"/>
          <w:szCs w:val="20"/>
          <w:lang w:eastAsia="en-US"/>
        </w:rPr>
      </w:pPr>
      <w:proofErr w:type="gramStart"/>
      <w:r w:rsidRPr="0029116E">
        <w:rPr>
          <w:rStyle w:val="FontStyle72"/>
          <w:sz w:val="20"/>
          <w:szCs w:val="20"/>
          <w:lang w:eastAsia="en-US"/>
        </w:rPr>
        <w:t xml:space="preserve">Примечание - Кодирование значений ASN.1 </w:t>
      </w:r>
      <w:r w:rsidR="00B71BBB" w:rsidRPr="0029116E">
        <w:rPr>
          <w:rStyle w:val="FontStyle72"/>
          <w:sz w:val="20"/>
          <w:szCs w:val="20"/>
          <w:lang w:eastAsia="en-US"/>
        </w:rPr>
        <w:t>идентификатора объекта</w:t>
      </w:r>
      <w:r w:rsidRPr="0029116E">
        <w:rPr>
          <w:rStyle w:val="FontStyle72"/>
          <w:sz w:val="20"/>
          <w:szCs w:val="20"/>
          <w:lang w:eastAsia="en-US"/>
        </w:rPr>
        <w:t>, указанное в Рекомендации ITU-T X.680  ISO/IEC 8824-1 требует, чтобы существовало только три  разряда, выделенные из корневого узла (с первичными целыми значениями 0, 1 и 2), и не более сорока разрядов из первых двух из этих разрядов (с первичными целыми значениями от 0 до 39).</w:t>
      </w:r>
      <w:proofErr w:type="gramEnd"/>
    </w:p>
    <w:p w14:paraId="1BCB96AA" w14:textId="77777777" w:rsidR="0029116E" w:rsidRDefault="0029116E" w:rsidP="004043D0">
      <w:pPr>
        <w:pStyle w:val="Style36"/>
        <w:widowControl/>
        <w:ind w:firstLine="567"/>
        <w:jc w:val="both"/>
        <w:rPr>
          <w:rStyle w:val="FontStyle77"/>
          <w:sz w:val="24"/>
          <w:szCs w:val="24"/>
          <w:lang w:eastAsia="en-US"/>
        </w:rPr>
      </w:pPr>
    </w:p>
    <w:p w14:paraId="6C5FC216" w14:textId="77777777" w:rsidR="0029116E" w:rsidRPr="0029116E" w:rsidRDefault="0029116E" w:rsidP="004043D0">
      <w:pPr>
        <w:pStyle w:val="Style36"/>
        <w:widowControl/>
        <w:ind w:firstLine="567"/>
        <w:jc w:val="both"/>
        <w:rPr>
          <w:rStyle w:val="FontStyle76"/>
          <w:sz w:val="24"/>
          <w:szCs w:val="24"/>
          <w:lang w:eastAsia="en-US"/>
        </w:rPr>
      </w:pPr>
      <w:r w:rsidRPr="0029116E">
        <w:rPr>
          <w:rStyle w:val="FontStyle77"/>
          <w:sz w:val="24"/>
          <w:szCs w:val="24"/>
          <w:lang w:eastAsia="en-US"/>
        </w:rPr>
        <w:t xml:space="preserve">A.2.3 </w:t>
      </w:r>
      <w:r w:rsidRPr="0029116E">
        <w:rPr>
          <w:rStyle w:val="FontStyle76"/>
          <w:sz w:val="24"/>
          <w:szCs w:val="24"/>
          <w:lang w:eastAsia="en-US"/>
        </w:rPr>
        <w:t xml:space="preserve">Вторичные идентификаторы </w:t>
      </w:r>
      <w:proofErr w:type="spellStart"/>
      <w:r w:rsidRPr="0029116E">
        <w:rPr>
          <w:rStyle w:val="FontStyle76"/>
          <w:sz w:val="24"/>
          <w:szCs w:val="24"/>
          <w:lang w:eastAsia="en-US"/>
        </w:rPr>
        <w:t>itu</w:t>
      </w:r>
      <w:proofErr w:type="spellEnd"/>
      <w:r w:rsidRPr="0029116E">
        <w:rPr>
          <w:rStyle w:val="FontStyle76"/>
          <w:sz w:val="24"/>
          <w:szCs w:val="24"/>
          <w:lang w:eastAsia="en-US"/>
        </w:rPr>
        <w:t xml:space="preserve">-t, </w:t>
      </w:r>
      <w:proofErr w:type="spellStart"/>
      <w:r w:rsidRPr="0029116E">
        <w:rPr>
          <w:rStyle w:val="FontStyle76"/>
          <w:sz w:val="24"/>
          <w:szCs w:val="24"/>
          <w:lang w:eastAsia="en-US"/>
        </w:rPr>
        <w:t>iso</w:t>
      </w:r>
      <w:proofErr w:type="spellEnd"/>
      <w:r w:rsidRPr="0029116E">
        <w:rPr>
          <w:rStyle w:val="FontStyle76"/>
          <w:sz w:val="24"/>
          <w:szCs w:val="24"/>
          <w:lang w:eastAsia="en-US"/>
        </w:rPr>
        <w:t xml:space="preserve"> и </w:t>
      </w:r>
      <w:proofErr w:type="spellStart"/>
      <w:r w:rsidRPr="0029116E">
        <w:rPr>
          <w:rStyle w:val="FontStyle76"/>
          <w:sz w:val="24"/>
          <w:szCs w:val="24"/>
          <w:lang w:eastAsia="en-US"/>
        </w:rPr>
        <w:t>joint</w:t>
      </w:r>
      <w:proofErr w:type="spellEnd"/>
      <w:r w:rsidRPr="0029116E">
        <w:rPr>
          <w:rStyle w:val="FontStyle76"/>
          <w:sz w:val="24"/>
          <w:szCs w:val="24"/>
          <w:lang w:eastAsia="en-US"/>
        </w:rPr>
        <w:t>-</w:t>
      </w:r>
      <w:proofErr w:type="spellStart"/>
      <w:r w:rsidRPr="0029116E">
        <w:rPr>
          <w:rStyle w:val="FontStyle76"/>
          <w:sz w:val="24"/>
          <w:szCs w:val="24"/>
          <w:lang w:eastAsia="en-US"/>
        </w:rPr>
        <w:t>iso</w:t>
      </w:r>
      <w:proofErr w:type="spellEnd"/>
      <w:r w:rsidRPr="0029116E">
        <w:rPr>
          <w:rStyle w:val="FontStyle76"/>
          <w:sz w:val="24"/>
          <w:szCs w:val="24"/>
          <w:lang w:eastAsia="en-US"/>
        </w:rPr>
        <w:t>-</w:t>
      </w:r>
      <w:proofErr w:type="spellStart"/>
      <w:r w:rsidRPr="0029116E">
        <w:rPr>
          <w:rStyle w:val="FontStyle76"/>
          <w:sz w:val="24"/>
          <w:szCs w:val="24"/>
          <w:lang w:eastAsia="en-US"/>
        </w:rPr>
        <w:t>itu</w:t>
      </w:r>
      <w:proofErr w:type="spellEnd"/>
      <w:r w:rsidRPr="0029116E">
        <w:rPr>
          <w:rStyle w:val="FontStyle76"/>
          <w:sz w:val="24"/>
          <w:szCs w:val="24"/>
          <w:lang w:eastAsia="en-US"/>
        </w:rPr>
        <w:t>-t, назначенные выше, могут использоваться без связанного с ними первичного целого значения в качестве «</w:t>
      </w:r>
      <w:proofErr w:type="spellStart"/>
      <w:r w:rsidRPr="0029116E">
        <w:rPr>
          <w:rStyle w:val="FontStyle76"/>
          <w:sz w:val="24"/>
          <w:szCs w:val="24"/>
          <w:lang w:eastAsia="en-US"/>
        </w:rPr>
        <w:t>NameForm</w:t>
      </w:r>
      <w:proofErr w:type="spellEnd"/>
      <w:r w:rsidRPr="0029116E">
        <w:rPr>
          <w:rStyle w:val="FontStyle76"/>
          <w:sz w:val="24"/>
          <w:szCs w:val="24"/>
          <w:lang w:eastAsia="en-US"/>
        </w:rPr>
        <w:t xml:space="preserve">» значения </w:t>
      </w:r>
      <w:r w:rsidR="00B71BBB" w:rsidRPr="0029116E">
        <w:rPr>
          <w:rStyle w:val="FontStyle76"/>
          <w:sz w:val="24"/>
          <w:szCs w:val="24"/>
          <w:lang w:eastAsia="en-US"/>
        </w:rPr>
        <w:t xml:space="preserve">идентификатора объекта </w:t>
      </w:r>
      <w:r w:rsidRPr="0029116E">
        <w:rPr>
          <w:rStyle w:val="FontStyle76"/>
          <w:sz w:val="24"/>
          <w:szCs w:val="24"/>
          <w:lang w:eastAsia="en-US"/>
        </w:rPr>
        <w:t>ASN.1 (см. Рек. ITU-T X.680 ISO/IEC 8824-1) и идентифицировать соответствующее первичное целое значение.</w:t>
      </w:r>
    </w:p>
    <w:p w14:paraId="30A5A707" w14:textId="77777777" w:rsidR="0029116E" w:rsidRDefault="0029116E" w:rsidP="004043D0">
      <w:pPr>
        <w:ind w:firstLine="567"/>
        <w:rPr>
          <w:b/>
          <w:sz w:val="24"/>
          <w:szCs w:val="24"/>
        </w:rPr>
      </w:pPr>
    </w:p>
    <w:p w14:paraId="5E0573B5" w14:textId="77777777" w:rsidR="0029116E" w:rsidRPr="0029116E" w:rsidRDefault="0029116E" w:rsidP="004043D0">
      <w:pPr>
        <w:pStyle w:val="Style36"/>
        <w:widowControl/>
        <w:ind w:firstLine="567"/>
        <w:jc w:val="both"/>
        <w:rPr>
          <w:rStyle w:val="FontStyle72"/>
          <w:sz w:val="20"/>
          <w:szCs w:val="20"/>
          <w:lang w:eastAsia="en-US"/>
        </w:rPr>
      </w:pPr>
      <w:r>
        <w:rPr>
          <w:rStyle w:val="FontStyle76"/>
          <w:sz w:val="20"/>
          <w:szCs w:val="20"/>
          <w:lang w:eastAsia="en-US"/>
        </w:rPr>
        <w:t xml:space="preserve">Примечание - </w:t>
      </w:r>
      <w:r w:rsidRPr="0029116E">
        <w:rPr>
          <w:rStyle w:val="FontStyle76"/>
          <w:sz w:val="20"/>
          <w:szCs w:val="20"/>
          <w:lang w:eastAsia="en-US"/>
        </w:rPr>
        <w:t>Использование значения ИДЕНТИФИКАТОРА ОБЪЕКТА ASN.1 «</w:t>
      </w:r>
      <w:proofErr w:type="spellStart"/>
      <w:r w:rsidRPr="0029116E">
        <w:rPr>
          <w:rStyle w:val="FontStyle76"/>
          <w:sz w:val="20"/>
          <w:szCs w:val="20"/>
          <w:lang w:eastAsia="en-US"/>
        </w:rPr>
        <w:t>NameAndNumberForm</w:t>
      </w:r>
      <w:proofErr w:type="spellEnd"/>
      <w:r w:rsidRPr="0029116E">
        <w:rPr>
          <w:rStyle w:val="FontStyle76"/>
          <w:sz w:val="20"/>
          <w:szCs w:val="20"/>
          <w:lang w:eastAsia="en-US"/>
        </w:rPr>
        <w:t xml:space="preserve">» (см. Рек. ITU-T X.680  ISO/IEC 8824-1, 32.3) в новых спецификациях для этих и для </w:t>
      </w:r>
      <w:r w:rsidRPr="0029116E">
        <w:rPr>
          <w:rStyle w:val="FontStyle76"/>
          <w:sz w:val="20"/>
          <w:szCs w:val="20"/>
          <w:lang w:eastAsia="en-US"/>
        </w:rPr>
        <w:lastRenderedPageBreak/>
        <w:t>подчиненных  разрядов, рекомендуется там, где дополнительные вторичные идентификаторы (см. A.6) уже присвоены  разряду</w:t>
      </w:r>
      <w:r w:rsidRPr="0029116E">
        <w:rPr>
          <w:rStyle w:val="FontStyle72"/>
          <w:sz w:val="20"/>
          <w:szCs w:val="20"/>
          <w:lang w:eastAsia="en-US"/>
        </w:rPr>
        <w:t>.</w:t>
      </w:r>
    </w:p>
    <w:p w14:paraId="1234E17D" w14:textId="77777777" w:rsidR="0029116E" w:rsidRPr="0029116E" w:rsidRDefault="0029116E" w:rsidP="004043D0">
      <w:pPr>
        <w:pStyle w:val="Style36"/>
        <w:widowControl/>
        <w:ind w:firstLine="567"/>
        <w:jc w:val="both"/>
        <w:rPr>
          <w:rStyle w:val="FontStyle72"/>
          <w:sz w:val="20"/>
          <w:szCs w:val="20"/>
          <w:lang w:eastAsia="en-US"/>
        </w:rPr>
      </w:pPr>
    </w:p>
    <w:p w14:paraId="11BB401F" w14:textId="77777777" w:rsidR="0029116E" w:rsidRPr="0029116E" w:rsidRDefault="0029116E" w:rsidP="004043D0">
      <w:pPr>
        <w:pStyle w:val="Style36"/>
        <w:widowControl/>
        <w:ind w:firstLine="567"/>
        <w:jc w:val="both"/>
        <w:rPr>
          <w:rStyle w:val="FontStyle76"/>
          <w:sz w:val="24"/>
          <w:szCs w:val="24"/>
          <w:lang w:eastAsia="en-US"/>
        </w:rPr>
      </w:pPr>
      <w:r w:rsidRPr="0029116E">
        <w:rPr>
          <w:rStyle w:val="FontStyle77"/>
          <w:sz w:val="24"/>
          <w:szCs w:val="24"/>
          <w:lang w:eastAsia="en-US"/>
        </w:rPr>
        <w:t xml:space="preserve">A.2.4 </w:t>
      </w:r>
      <w:r w:rsidRPr="0029116E">
        <w:rPr>
          <w:rStyle w:val="FontStyle76"/>
          <w:sz w:val="24"/>
          <w:szCs w:val="24"/>
          <w:lang w:eastAsia="en-US"/>
        </w:rPr>
        <w:t xml:space="preserve">Исторически сложилось так, что вторичные идентификаторы </w:t>
      </w:r>
      <w:proofErr w:type="spellStart"/>
      <w:r w:rsidRPr="0029116E">
        <w:rPr>
          <w:rStyle w:val="FontStyle76"/>
          <w:sz w:val="24"/>
          <w:szCs w:val="24"/>
          <w:lang w:eastAsia="en-US"/>
        </w:rPr>
        <w:t>ccitt</w:t>
      </w:r>
      <w:proofErr w:type="spellEnd"/>
      <w:r w:rsidRPr="0029116E">
        <w:rPr>
          <w:rStyle w:val="FontStyle76"/>
          <w:sz w:val="24"/>
          <w:szCs w:val="24"/>
          <w:lang w:eastAsia="en-US"/>
        </w:rPr>
        <w:t xml:space="preserve"> и </w:t>
      </w:r>
      <w:proofErr w:type="spellStart"/>
      <w:r w:rsidRPr="0029116E">
        <w:rPr>
          <w:rStyle w:val="FontStyle76"/>
          <w:sz w:val="24"/>
          <w:szCs w:val="24"/>
          <w:lang w:eastAsia="en-US"/>
        </w:rPr>
        <w:t>joint-iso-ccitt</w:t>
      </w:r>
      <w:proofErr w:type="spellEnd"/>
      <w:r w:rsidRPr="0029116E">
        <w:rPr>
          <w:rStyle w:val="FontStyle76"/>
          <w:sz w:val="24"/>
          <w:szCs w:val="24"/>
          <w:lang w:eastAsia="en-US"/>
        </w:rPr>
        <w:t xml:space="preserve"> являются синонимами для </w:t>
      </w:r>
      <w:proofErr w:type="spellStart"/>
      <w:r w:rsidRPr="0029116E">
        <w:rPr>
          <w:rStyle w:val="FontStyle76"/>
          <w:sz w:val="24"/>
          <w:szCs w:val="24"/>
          <w:lang w:eastAsia="en-US"/>
        </w:rPr>
        <w:t>itu</w:t>
      </w:r>
      <w:proofErr w:type="spellEnd"/>
      <w:r w:rsidRPr="0029116E">
        <w:rPr>
          <w:rStyle w:val="FontStyle76"/>
          <w:sz w:val="24"/>
          <w:szCs w:val="24"/>
          <w:lang w:eastAsia="en-US"/>
        </w:rPr>
        <w:t xml:space="preserve">-t и </w:t>
      </w:r>
      <w:proofErr w:type="spellStart"/>
      <w:r w:rsidRPr="0029116E">
        <w:rPr>
          <w:rStyle w:val="FontStyle76"/>
          <w:sz w:val="24"/>
          <w:szCs w:val="24"/>
          <w:lang w:eastAsia="en-US"/>
        </w:rPr>
        <w:t>joint</w:t>
      </w:r>
      <w:proofErr w:type="spellEnd"/>
      <w:r w:rsidRPr="0029116E">
        <w:rPr>
          <w:rStyle w:val="FontStyle76"/>
          <w:sz w:val="24"/>
          <w:szCs w:val="24"/>
          <w:lang w:eastAsia="en-US"/>
        </w:rPr>
        <w:t>-</w:t>
      </w:r>
      <w:proofErr w:type="spellStart"/>
      <w:r w:rsidRPr="0029116E">
        <w:rPr>
          <w:rStyle w:val="FontStyle76"/>
          <w:sz w:val="24"/>
          <w:szCs w:val="24"/>
          <w:lang w:eastAsia="en-US"/>
        </w:rPr>
        <w:t>iso</w:t>
      </w:r>
      <w:proofErr w:type="spellEnd"/>
      <w:r w:rsidRPr="0029116E">
        <w:rPr>
          <w:rStyle w:val="FontStyle76"/>
          <w:sz w:val="24"/>
          <w:szCs w:val="24"/>
          <w:lang w:eastAsia="en-US"/>
        </w:rPr>
        <w:t>-</w:t>
      </w:r>
      <w:proofErr w:type="spellStart"/>
      <w:r w:rsidRPr="0029116E">
        <w:rPr>
          <w:rStyle w:val="FontStyle76"/>
          <w:sz w:val="24"/>
          <w:szCs w:val="24"/>
          <w:lang w:eastAsia="en-US"/>
        </w:rPr>
        <w:t>itu</w:t>
      </w:r>
      <w:proofErr w:type="spellEnd"/>
      <w:r w:rsidRPr="0029116E">
        <w:rPr>
          <w:rStyle w:val="FontStyle76"/>
          <w:sz w:val="24"/>
          <w:szCs w:val="24"/>
          <w:lang w:eastAsia="en-US"/>
        </w:rPr>
        <w:t xml:space="preserve">-t, соответственно, и поэтому могут появляться в значениях </w:t>
      </w:r>
      <w:r w:rsidR="00FF5425" w:rsidRPr="0029116E">
        <w:rPr>
          <w:rStyle w:val="FontStyle76"/>
          <w:sz w:val="24"/>
          <w:szCs w:val="24"/>
          <w:lang w:eastAsia="en-US"/>
        </w:rPr>
        <w:t xml:space="preserve">идентификатора объекта </w:t>
      </w:r>
      <w:r w:rsidRPr="0029116E">
        <w:rPr>
          <w:rStyle w:val="FontStyle76"/>
          <w:sz w:val="24"/>
          <w:szCs w:val="24"/>
          <w:lang w:eastAsia="en-US"/>
        </w:rPr>
        <w:t>ASN.1, а также определять соответствующее первичное целое число.</w:t>
      </w:r>
    </w:p>
    <w:p w14:paraId="57979238" w14:textId="77777777" w:rsidR="0029116E" w:rsidRPr="0029116E" w:rsidRDefault="0029116E" w:rsidP="004043D0">
      <w:pPr>
        <w:pStyle w:val="Style36"/>
        <w:widowControl/>
        <w:ind w:firstLine="567"/>
        <w:jc w:val="both"/>
        <w:rPr>
          <w:rStyle w:val="FontStyle76"/>
          <w:sz w:val="20"/>
          <w:szCs w:val="20"/>
          <w:lang w:eastAsia="en-US"/>
        </w:rPr>
      </w:pPr>
    </w:p>
    <w:p w14:paraId="6CD14795" w14:textId="77777777" w:rsidR="0029116E" w:rsidRPr="0029116E" w:rsidRDefault="0029116E" w:rsidP="004043D0">
      <w:pPr>
        <w:pStyle w:val="Style36"/>
        <w:widowControl/>
        <w:ind w:firstLine="567"/>
        <w:jc w:val="both"/>
        <w:rPr>
          <w:rStyle w:val="FontStyle72"/>
          <w:sz w:val="20"/>
          <w:szCs w:val="20"/>
          <w:lang w:eastAsia="en-US"/>
        </w:rPr>
      </w:pPr>
      <w:r w:rsidRPr="0029116E">
        <w:rPr>
          <w:rStyle w:val="FontStyle76"/>
          <w:sz w:val="20"/>
          <w:szCs w:val="20"/>
          <w:lang w:eastAsia="en-US"/>
        </w:rPr>
        <w:t>П</w:t>
      </w:r>
      <w:r>
        <w:rPr>
          <w:rStyle w:val="FontStyle76"/>
          <w:sz w:val="20"/>
          <w:szCs w:val="20"/>
          <w:lang w:eastAsia="en-US"/>
        </w:rPr>
        <w:t>римечание -</w:t>
      </w:r>
      <w:r w:rsidRPr="0029116E">
        <w:rPr>
          <w:rStyle w:val="FontStyle76"/>
          <w:sz w:val="20"/>
          <w:szCs w:val="20"/>
          <w:lang w:eastAsia="en-US"/>
        </w:rPr>
        <w:t xml:space="preserve"> Эти имена не назначаются в виде маркировки Юникод, поскольку концепция международного идентификатора объекта предшествует изменению названия с CCITT на ITU-T</w:t>
      </w:r>
      <w:r w:rsidRPr="0029116E">
        <w:rPr>
          <w:rStyle w:val="FontStyle72"/>
          <w:sz w:val="20"/>
          <w:szCs w:val="20"/>
          <w:lang w:eastAsia="en-US"/>
        </w:rPr>
        <w:t>.</w:t>
      </w:r>
    </w:p>
    <w:p w14:paraId="33B405C8" w14:textId="77777777" w:rsidR="0029116E" w:rsidRDefault="0029116E" w:rsidP="004043D0">
      <w:pPr>
        <w:ind w:firstLine="567"/>
        <w:rPr>
          <w:b/>
          <w:sz w:val="24"/>
          <w:szCs w:val="24"/>
        </w:rPr>
      </w:pPr>
      <w:r>
        <w:rPr>
          <w:b/>
          <w:sz w:val="24"/>
          <w:szCs w:val="24"/>
        </w:rPr>
        <w:t xml:space="preserve"> </w:t>
      </w:r>
    </w:p>
    <w:p w14:paraId="1C4E9DCE" w14:textId="77777777" w:rsidR="0029116E" w:rsidRPr="0029116E" w:rsidRDefault="0029116E" w:rsidP="004043D0">
      <w:pPr>
        <w:pStyle w:val="Style10"/>
        <w:widowControl/>
        <w:ind w:firstLine="567"/>
        <w:jc w:val="both"/>
        <w:rPr>
          <w:rStyle w:val="FontStyle71"/>
          <w:sz w:val="24"/>
          <w:szCs w:val="24"/>
          <w:lang w:eastAsia="en-US"/>
        </w:rPr>
      </w:pPr>
      <w:r w:rsidRPr="0029116E">
        <w:rPr>
          <w:rStyle w:val="FontStyle71"/>
          <w:sz w:val="24"/>
          <w:szCs w:val="24"/>
          <w:lang w:eastAsia="en-US"/>
        </w:rPr>
        <w:t>A.3 Присвоение первичных целых значений, маркировки Юникод и вторичных идентификаторов разрядам, управляемым ITU-T</w:t>
      </w:r>
    </w:p>
    <w:p w14:paraId="0F089AA4" w14:textId="2BF699F3" w:rsidR="0029116E" w:rsidRPr="0029116E" w:rsidRDefault="0029116E" w:rsidP="004043D0">
      <w:pPr>
        <w:pStyle w:val="Style36"/>
        <w:widowControl/>
        <w:ind w:firstLine="567"/>
        <w:jc w:val="both"/>
        <w:rPr>
          <w:rStyle w:val="FontStyle76"/>
          <w:sz w:val="24"/>
          <w:szCs w:val="24"/>
          <w:lang w:eastAsia="en-US"/>
        </w:rPr>
      </w:pPr>
      <w:r w:rsidRPr="0029116E">
        <w:rPr>
          <w:rStyle w:val="FontStyle77"/>
          <w:sz w:val="24"/>
          <w:szCs w:val="24"/>
          <w:lang w:eastAsia="en-US"/>
        </w:rPr>
        <w:t xml:space="preserve">A.3.1 </w:t>
      </w:r>
      <w:r w:rsidRPr="0029116E">
        <w:rPr>
          <w:rStyle w:val="FontStyle76"/>
          <w:sz w:val="24"/>
          <w:szCs w:val="24"/>
          <w:lang w:eastAsia="en-US"/>
        </w:rPr>
        <w:t xml:space="preserve">Разряды под корневым разрядом с первичным целым значением 0 (маркировка Юникод «ITU-T» и вторичный идентификатор </w:t>
      </w:r>
      <w:proofErr w:type="spellStart"/>
      <w:r w:rsidRPr="0029116E">
        <w:rPr>
          <w:rStyle w:val="FontStyle76"/>
          <w:sz w:val="24"/>
          <w:szCs w:val="24"/>
          <w:lang w:eastAsia="en-US"/>
        </w:rPr>
        <w:t>itu</w:t>
      </w:r>
      <w:proofErr w:type="spellEnd"/>
      <w:r w:rsidRPr="0029116E">
        <w:rPr>
          <w:rStyle w:val="FontStyle76"/>
          <w:sz w:val="24"/>
          <w:szCs w:val="24"/>
          <w:lang w:eastAsia="en-US"/>
        </w:rPr>
        <w:t>-t) управляются ITU-T. Все решения, связанные с этими  разрядами</w:t>
      </w:r>
      <w:r w:rsidRPr="006719B9">
        <w:rPr>
          <w:rStyle w:val="FontStyle76"/>
          <w:sz w:val="24"/>
          <w:szCs w:val="24"/>
          <w:lang w:eastAsia="en-US"/>
        </w:rPr>
        <w:t>, будут зап</w:t>
      </w:r>
      <w:r w:rsidR="00FF5425" w:rsidRPr="006719B9">
        <w:rPr>
          <w:rStyle w:val="FontStyle76"/>
          <w:sz w:val="24"/>
          <w:szCs w:val="24"/>
          <w:lang w:eastAsia="en-US"/>
        </w:rPr>
        <w:t>исаны как поправки к настояще</w:t>
      </w:r>
      <w:r w:rsidR="0059166C" w:rsidRPr="006719B9">
        <w:rPr>
          <w:rStyle w:val="FontStyle76"/>
          <w:sz w:val="24"/>
          <w:szCs w:val="24"/>
          <w:lang w:eastAsia="en-US"/>
        </w:rPr>
        <w:t>м</w:t>
      </w:r>
      <w:r w:rsidR="006719B9" w:rsidRPr="006719B9">
        <w:rPr>
          <w:rStyle w:val="FontStyle76"/>
          <w:sz w:val="24"/>
          <w:szCs w:val="24"/>
          <w:lang w:eastAsia="en-US"/>
        </w:rPr>
        <w:t>у</w:t>
      </w:r>
      <w:r w:rsidR="00FF5425" w:rsidRPr="006719B9">
        <w:rPr>
          <w:rStyle w:val="FontStyle76"/>
          <w:sz w:val="24"/>
          <w:szCs w:val="24"/>
          <w:lang w:eastAsia="en-US"/>
        </w:rPr>
        <w:t xml:space="preserve"> </w:t>
      </w:r>
      <w:r w:rsidRPr="006719B9">
        <w:rPr>
          <w:rStyle w:val="FontStyle76"/>
          <w:sz w:val="24"/>
          <w:szCs w:val="24"/>
          <w:lang w:eastAsia="en-US"/>
        </w:rPr>
        <w:t>стандарт</w:t>
      </w:r>
      <w:r w:rsidR="006719B9" w:rsidRPr="006719B9">
        <w:rPr>
          <w:rStyle w:val="FontStyle76"/>
          <w:sz w:val="24"/>
          <w:szCs w:val="24"/>
          <w:lang w:eastAsia="en-US"/>
        </w:rPr>
        <w:t>у</w:t>
      </w:r>
      <w:r w:rsidRPr="006719B9">
        <w:rPr>
          <w:rStyle w:val="FontStyle76"/>
          <w:sz w:val="24"/>
          <w:szCs w:val="24"/>
          <w:lang w:eastAsia="en-US"/>
        </w:rPr>
        <w:t>,</w:t>
      </w:r>
      <w:r w:rsidRPr="0029116E">
        <w:rPr>
          <w:rStyle w:val="FontStyle76"/>
          <w:sz w:val="24"/>
          <w:szCs w:val="24"/>
          <w:lang w:eastAsia="en-US"/>
        </w:rPr>
        <w:t xml:space="preserve"> но такие изменения в совместном тексте будут рассматриваться ISO/IEC в качестве редакционных изменений.</w:t>
      </w:r>
    </w:p>
    <w:p w14:paraId="58213EE6" w14:textId="77777777" w:rsidR="0029116E" w:rsidRPr="0029116E" w:rsidRDefault="0029116E" w:rsidP="004043D0">
      <w:pPr>
        <w:pStyle w:val="Style35"/>
        <w:widowControl/>
        <w:ind w:firstLine="567"/>
        <w:jc w:val="both"/>
        <w:rPr>
          <w:rStyle w:val="FontStyle72"/>
          <w:sz w:val="24"/>
          <w:szCs w:val="24"/>
          <w:lang w:eastAsia="en-US"/>
        </w:rPr>
      </w:pPr>
    </w:p>
    <w:p w14:paraId="0E76D5AC" w14:textId="77777777" w:rsidR="0029116E" w:rsidRPr="0029116E" w:rsidRDefault="0029116E" w:rsidP="004043D0">
      <w:pPr>
        <w:pStyle w:val="Style35"/>
        <w:widowControl/>
        <w:ind w:firstLine="567"/>
        <w:jc w:val="both"/>
        <w:rPr>
          <w:rStyle w:val="FontStyle72"/>
          <w:sz w:val="20"/>
          <w:szCs w:val="20"/>
          <w:lang w:eastAsia="en-US"/>
        </w:rPr>
      </w:pPr>
      <w:r w:rsidRPr="0029116E">
        <w:rPr>
          <w:rStyle w:val="FontStyle72"/>
          <w:sz w:val="20"/>
          <w:szCs w:val="20"/>
          <w:lang w:eastAsia="en-US"/>
        </w:rPr>
        <w:t>П</w:t>
      </w:r>
      <w:r>
        <w:rPr>
          <w:rStyle w:val="FontStyle72"/>
          <w:sz w:val="20"/>
          <w:szCs w:val="20"/>
          <w:lang w:eastAsia="en-US"/>
        </w:rPr>
        <w:t>римечание -</w:t>
      </w:r>
      <w:r w:rsidRPr="0029116E">
        <w:rPr>
          <w:rStyle w:val="FontStyle72"/>
          <w:sz w:val="20"/>
          <w:szCs w:val="20"/>
          <w:lang w:eastAsia="en-US"/>
        </w:rPr>
        <w:t xml:space="preserve"> Назначение дополнительных вторичных идентификаторов или дополнительной маркировки Юникод корневому  разряду  с первичным целым значением 0 (маркировка Юникод «ITU-T» и вторичный идентификатор </w:t>
      </w:r>
      <w:proofErr w:type="spellStart"/>
      <w:r w:rsidRPr="0029116E">
        <w:rPr>
          <w:rStyle w:val="FontStyle72"/>
          <w:sz w:val="20"/>
          <w:szCs w:val="20"/>
          <w:lang w:eastAsia="en-US"/>
        </w:rPr>
        <w:t>itu</w:t>
      </w:r>
      <w:proofErr w:type="spellEnd"/>
      <w:r w:rsidRPr="0029116E">
        <w:rPr>
          <w:rStyle w:val="FontStyle72"/>
          <w:sz w:val="20"/>
          <w:szCs w:val="20"/>
          <w:lang w:eastAsia="en-US"/>
        </w:rPr>
        <w:t>-t; см. A.6) требует совместного соглашения между соответствующей исследовательской группой ITU-T и соответствующим подкомитетом ISO/IEC JTC 1, поскольку существует требование о том, чтобы все вторичные идентификаторы и вся маркировка Юникод отличались во всех трех корневых  разрядах.</w:t>
      </w:r>
    </w:p>
    <w:p w14:paraId="7FEFF256" w14:textId="77777777" w:rsidR="0029116E" w:rsidRPr="0029116E" w:rsidRDefault="0029116E" w:rsidP="004043D0">
      <w:pPr>
        <w:pStyle w:val="Style35"/>
        <w:widowControl/>
        <w:ind w:firstLine="567"/>
        <w:jc w:val="both"/>
        <w:rPr>
          <w:rStyle w:val="FontStyle72"/>
          <w:sz w:val="24"/>
          <w:szCs w:val="24"/>
          <w:lang w:eastAsia="en-US"/>
        </w:rPr>
      </w:pPr>
    </w:p>
    <w:p w14:paraId="3330B8B1" w14:textId="77777777" w:rsidR="0029116E" w:rsidRDefault="0029116E" w:rsidP="004043D0">
      <w:pPr>
        <w:pStyle w:val="Style36"/>
        <w:widowControl/>
        <w:ind w:firstLine="567"/>
        <w:jc w:val="both"/>
        <w:rPr>
          <w:rStyle w:val="FontStyle76"/>
          <w:sz w:val="24"/>
          <w:szCs w:val="24"/>
          <w:lang w:eastAsia="en-US"/>
        </w:rPr>
      </w:pPr>
      <w:r w:rsidRPr="0029116E">
        <w:rPr>
          <w:rStyle w:val="FontStyle77"/>
          <w:sz w:val="24"/>
          <w:szCs w:val="24"/>
          <w:lang w:eastAsia="en-US"/>
        </w:rPr>
        <w:t xml:space="preserve">A.3.2 </w:t>
      </w:r>
      <w:r w:rsidRPr="0029116E">
        <w:rPr>
          <w:rStyle w:val="FontStyle76"/>
          <w:sz w:val="24"/>
          <w:szCs w:val="24"/>
          <w:lang w:eastAsia="en-US"/>
        </w:rPr>
        <w:t xml:space="preserve">Шесть разрядов указываются от узла с первичным целым значением 0 (маркировка Юникод «ITU-T» и вторичный идентификатор </w:t>
      </w:r>
      <w:proofErr w:type="spellStart"/>
      <w:r w:rsidRPr="0029116E">
        <w:rPr>
          <w:rStyle w:val="FontStyle76"/>
          <w:sz w:val="24"/>
          <w:szCs w:val="24"/>
          <w:lang w:eastAsia="en-US"/>
        </w:rPr>
        <w:t>itu</w:t>
      </w:r>
      <w:proofErr w:type="spellEnd"/>
      <w:r w:rsidRPr="0029116E">
        <w:rPr>
          <w:rStyle w:val="FontStyle76"/>
          <w:sz w:val="24"/>
          <w:szCs w:val="24"/>
          <w:lang w:eastAsia="en-US"/>
        </w:rPr>
        <w:t>-t). Назначение первичных целых значений, маркировки Юникод и вторичных идентификаторов, а также полномочий для подчиненных разрядов происходит следующим образом:</w:t>
      </w:r>
    </w:p>
    <w:p w14:paraId="6F2A240E" w14:textId="77777777" w:rsidR="00321D12" w:rsidRDefault="00321D12" w:rsidP="004043D0">
      <w:pPr>
        <w:pStyle w:val="Style36"/>
        <w:widowControl/>
        <w:ind w:firstLine="567"/>
        <w:jc w:val="both"/>
        <w:rPr>
          <w:rStyle w:val="FontStyle76"/>
          <w:sz w:val="24"/>
          <w:szCs w:val="24"/>
          <w:lang w:eastAsia="en-US"/>
        </w:rPr>
      </w:pPr>
    </w:p>
    <w:p w14:paraId="3EB63169" w14:textId="77777777" w:rsidR="002E6F8B" w:rsidRDefault="00321D12" w:rsidP="00321D12">
      <w:pPr>
        <w:pStyle w:val="Style36"/>
        <w:widowControl/>
        <w:ind w:firstLine="567"/>
        <w:jc w:val="center"/>
        <w:rPr>
          <w:rStyle w:val="FontStyle76"/>
          <w:b/>
          <w:sz w:val="24"/>
          <w:szCs w:val="24"/>
          <w:lang w:eastAsia="en-US"/>
        </w:rPr>
      </w:pPr>
      <w:r w:rsidRPr="00321D12">
        <w:rPr>
          <w:rStyle w:val="FontStyle76"/>
          <w:b/>
          <w:sz w:val="24"/>
          <w:szCs w:val="24"/>
          <w:lang w:eastAsia="en-US"/>
        </w:rPr>
        <w:t>Таблица 2</w:t>
      </w:r>
    </w:p>
    <w:p w14:paraId="6E925A97" w14:textId="77777777" w:rsidR="00321D12" w:rsidRPr="00321D12" w:rsidRDefault="00321D12" w:rsidP="00321D12">
      <w:pPr>
        <w:pStyle w:val="Style36"/>
        <w:widowControl/>
        <w:ind w:firstLine="567"/>
        <w:jc w:val="center"/>
        <w:rPr>
          <w:rStyle w:val="FontStyle76"/>
          <w:b/>
          <w:sz w:val="24"/>
          <w:szCs w:val="24"/>
          <w:lang w:eastAsia="en-US"/>
        </w:rPr>
      </w:pPr>
    </w:p>
    <w:tbl>
      <w:tblPr>
        <w:tblW w:w="9356" w:type="dxa"/>
        <w:tblInd w:w="40" w:type="dxa"/>
        <w:tblLayout w:type="fixed"/>
        <w:tblCellMar>
          <w:left w:w="40" w:type="dxa"/>
          <w:right w:w="40" w:type="dxa"/>
        </w:tblCellMar>
        <w:tblLook w:val="0000" w:firstRow="0" w:lastRow="0" w:firstColumn="0" w:lastColumn="0" w:noHBand="0" w:noVBand="0"/>
      </w:tblPr>
      <w:tblGrid>
        <w:gridCol w:w="1051"/>
        <w:gridCol w:w="1349"/>
        <w:gridCol w:w="2981"/>
        <w:gridCol w:w="2274"/>
        <w:gridCol w:w="1701"/>
      </w:tblGrid>
      <w:tr w:rsidR="002E6F8B" w:rsidRPr="00167006" w14:paraId="5CF1607F" w14:textId="77777777" w:rsidTr="004043D0">
        <w:trPr>
          <w:trHeight w:val="792"/>
        </w:trPr>
        <w:tc>
          <w:tcPr>
            <w:tcW w:w="1051" w:type="dxa"/>
            <w:tcBorders>
              <w:top w:val="single" w:sz="6" w:space="0" w:color="auto"/>
              <w:left w:val="single" w:sz="6" w:space="0" w:color="auto"/>
              <w:bottom w:val="double" w:sz="4" w:space="0" w:color="auto"/>
              <w:right w:val="single" w:sz="6" w:space="0" w:color="auto"/>
            </w:tcBorders>
            <w:vAlign w:val="center"/>
          </w:tcPr>
          <w:p w14:paraId="7FAA3DB3" w14:textId="77777777" w:rsidR="002E6F8B" w:rsidRPr="008C6F07" w:rsidRDefault="002E6F8B" w:rsidP="00FF5425">
            <w:pPr>
              <w:pStyle w:val="Style49"/>
              <w:widowControl/>
              <w:rPr>
                <w:rStyle w:val="FontStyle66"/>
                <w:sz w:val="20"/>
                <w:szCs w:val="20"/>
                <w:lang w:eastAsia="en-US"/>
              </w:rPr>
            </w:pPr>
            <w:r w:rsidRPr="008C6F07">
              <w:rPr>
                <w:rStyle w:val="FontStyle66"/>
                <w:sz w:val="20"/>
                <w:szCs w:val="20"/>
                <w:lang w:eastAsia="en-US"/>
              </w:rPr>
              <w:t>Первичное целое значение</w:t>
            </w:r>
          </w:p>
        </w:tc>
        <w:tc>
          <w:tcPr>
            <w:tcW w:w="1349" w:type="dxa"/>
            <w:tcBorders>
              <w:top w:val="single" w:sz="6" w:space="0" w:color="auto"/>
              <w:left w:val="single" w:sz="6" w:space="0" w:color="auto"/>
              <w:bottom w:val="double" w:sz="4" w:space="0" w:color="auto"/>
              <w:right w:val="single" w:sz="6" w:space="0" w:color="auto"/>
            </w:tcBorders>
            <w:vAlign w:val="center"/>
          </w:tcPr>
          <w:p w14:paraId="410DFD21" w14:textId="77777777" w:rsidR="002E6F8B" w:rsidRPr="008C6F07" w:rsidRDefault="002E6F8B" w:rsidP="00FF5425">
            <w:pPr>
              <w:pStyle w:val="Style49"/>
              <w:widowControl/>
              <w:rPr>
                <w:rStyle w:val="FontStyle66"/>
                <w:sz w:val="20"/>
                <w:szCs w:val="20"/>
                <w:lang w:eastAsia="en-US"/>
              </w:rPr>
            </w:pPr>
            <w:r w:rsidRPr="008C6F07">
              <w:rPr>
                <w:rStyle w:val="FontStyle66"/>
                <w:sz w:val="20"/>
                <w:szCs w:val="20"/>
                <w:lang w:eastAsia="en-US"/>
              </w:rPr>
              <w:t>Итоговая целая маркировка Юникод</w:t>
            </w:r>
          </w:p>
        </w:tc>
        <w:tc>
          <w:tcPr>
            <w:tcW w:w="2981" w:type="dxa"/>
            <w:tcBorders>
              <w:top w:val="single" w:sz="6" w:space="0" w:color="auto"/>
              <w:left w:val="single" w:sz="6" w:space="0" w:color="auto"/>
              <w:bottom w:val="double" w:sz="4" w:space="0" w:color="auto"/>
              <w:right w:val="single" w:sz="6" w:space="0" w:color="auto"/>
            </w:tcBorders>
            <w:vAlign w:val="center"/>
          </w:tcPr>
          <w:p w14:paraId="50B4B3A1" w14:textId="77777777" w:rsidR="002E6F8B" w:rsidRPr="008C6F07" w:rsidRDefault="002E6F8B" w:rsidP="00FF5425">
            <w:pPr>
              <w:pStyle w:val="Style49"/>
              <w:widowControl/>
              <w:rPr>
                <w:rStyle w:val="FontStyle66"/>
                <w:sz w:val="20"/>
                <w:szCs w:val="20"/>
                <w:lang w:eastAsia="en-US"/>
              </w:rPr>
            </w:pPr>
            <w:r w:rsidRPr="008C6F07">
              <w:rPr>
                <w:rStyle w:val="FontStyle66"/>
                <w:sz w:val="20"/>
                <w:szCs w:val="20"/>
                <w:lang w:eastAsia="en-US"/>
              </w:rPr>
              <w:t>(Не целая) маркировка Юникод</w:t>
            </w:r>
          </w:p>
        </w:tc>
        <w:tc>
          <w:tcPr>
            <w:tcW w:w="2274" w:type="dxa"/>
            <w:tcBorders>
              <w:top w:val="single" w:sz="6" w:space="0" w:color="auto"/>
              <w:left w:val="single" w:sz="6" w:space="0" w:color="auto"/>
              <w:bottom w:val="double" w:sz="4" w:space="0" w:color="auto"/>
              <w:right w:val="single" w:sz="6" w:space="0" w:color="auto"/>
            </w:tcBorders>
            <w:vAlign w:val="center"/>
          </w:tcPr>
          <w:p w14:paraId="3F5BFCC2" w14:textId="77777777" w:rsidR="002E6F8B" w:rsidRPr="008C6F07" w:rsidRDefault="002E6F8B" w:rsidP="00FF5425">
            <w:pPr>
              <w:pStyle w:val="Style49"/>
              <w:widowControl/>
              <w:rPr>
                <w:rStyle w:val="FontStyle66"/>
                <w:sz w:val="20"/>
                <w:szCs w:val="20"/>
                <w:lang w:eastAsia="en-US"/>
              </w:rPr>
            </w:pPr>
            <w:r w:rsidRPr="008C6F07">
              <w:rPr>
                <w:rStyle w:val="FontStyle66"/>
                <w:sz w:val="20"/>
                <w:szCs w:val="20"/>
                <w:lang w:eastAsia="en-US"/>
              </w:rPr>
              <w:t>Вторичные идентификаторы</w:t>
            </w:r>
          </w:p>
        </w:tc>
        <w:tc>
          <w:tcPr>
            <w:tcW w:w="1701" w:type="dxa"/>
            <w:tcBorders>
              <w:top w:val="single" w:sz="6" w:space="0" w:color="auto"/>
              <w:left w:val="single" w:sz="6" w:space="0" w:color="auto"/>
              <w:bottom w:val="double" w:sz="4" w:space="0" w:color="auto"/>
              <w:right w:val="single" w:sz="6" w:space="0" w:color="auto"/>
            </w:tcBorders>
            <w:vAlign w:val="center"/>
          </w:tcPr>
          <w:p w14:paraId="46FC6D14" w14:textId="77777777" w:rsidR="002E6F8B" w:rsidRPr="008C6F07" w:rsidRDefault="002E6F8B" w:rsidP="00FF5425">
            <w:pPr>
              <w:pStyle w:val="Style49"/>
              <w:widowControl/>
              <w:rPr>
                <w:rStyle w:val="FontStyle66"/>
                <w:sz w:val="20"/>
                <w:szCs w:val="20"/>
                <w:lang w:eastAsia="en-US"/>
              </w:rPr>
            </w:pPr>
            <w:r w:rsidRPr="008C6F07">
              <w:rPr>
                <w:rStyle w:val="FontStyle66"/>
                <w:sz w:val="20"/>
                <w:szCs w:val="20"/>
                <w:lang w:eastAsia="en-US"/>
              </w:rPr>
              <w:t>Полномочия для подчинительных  разрядов</w:t>
            </w:r>
          </w:p>
        </w:tc>
      </w:tr>
      <w:tr w:rsidR="002E6F8B" w:rsidRPr="00167006" w14:paraId="2A5E227A" w14:textId="77777777" w:rsidTr="004043D0">
        <w:trPr>
          <w:trHeight w:val="278"/>
        </w:trPr>
        <w:tc>
          <w:tcPr>
            <w:tcW w:w="1051" w:type="dxa"/>
            <w:tcBorders>
              <w:top w:val="double" w:sz="4" w:space="0" w:color="auto"/>
              <w:left w:val="single" w:sz="6" w:space="0" w:color="auto"/>
              <w:bottom w:val="single" w:sz="6" w:space="0" w:color="auto"/>
              <w:right w:val="single" w:sz="6" w:space="0" w:color="auto"/>
            </w:tcBorders>
          </w:tcPr>
          <w:p w14:paraId="330FC5E0"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0</w:t>
            </w:r>
          </w:p>
        </w:tc>
        <w:tc>
          <w:tcPr>
            <w:tcW w:w="1349" w:type="dxa"/>
            <w:tcBorders>
              <w:top w:val="double" w:sz="4" w:space="0" w:color="auto"/>
              <w:left w:val="single" w:sz="6" w:space="0" w:color="auto"/>
              <w:bottom w:val="single" w:sz="6" w:space="0" w:color="auto"/>
              <w:right w:val="single" w:sz="6" w:space="0" w:color="auto"/>
            </w:tcBorders>
          </w:tcPr>
          <w:p w14:paraId="7F26DEC4"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«0»</w:t>
            </w:r>
          </w:p>
        </w:tc>
        <w:tc>
          <w:tcPr>
            <w:tcW w:w="2981" w:type="dxa"/>
            <w:tcBorders>
              <w:top w:val="double" w:sz="4" w:space="0" w:color="auto"/>
              <w:left w:val="single" w:sz="6" w:space="0" w:color="auto"/>
              <w:bottom w:val="single" w:sz="6" w:space="0" w:color="auto"/>
              <w:right w:val="single" w:sz="6" w:space="0" w:color="auto"/>
            </w:tcBorders>
          </w:tcPr>
          <w:p w14:paraId="113CEE7B"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«Рекомендация»</w:t>
            </w:r>
          </w:p>
        </w:tc>
        <w:tc>
          <w:tcPr>
            <w:tcW w:w="2274" w:type="dxa"/>
            <w:tcBorders>
              <w:top w:val="double" w:sz="4" w:space="0" w:color="auto"/>
              <w:left w:val="single" w:sz="6" w:space="0" w:color="auto"/>
              <w:bottom w:val="single" w:sz="6" w:space="0" w:color="auto"/>
              <w:right w:val="single" w:sz="6" w:space="0" w:color="auto"/>
            </w:tcBorders>
          </w:tcPr>
          <w:p w14:paraId="6995A019"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рекомендация</w:t>
            </w:r>
          </w:p>
        </w:tc>
        <w:tc>
          <w:tcPr>
            <w:tcW w:w="1701" w:type="dxa"/>
            <w:tcBorders>
              <w:top w:val="double" w:sz="4" w:space="0" w:color="auto"/>
              <w:left w:val="single" w:sz="6" w:space="0" w:color="auto"/>
              <w:bottom w:val="single" w:sz="6" w:space="0" w:color="auto"/>
              <w:right w:val="single" w:sz="6" w:space="0" w:color="auto"/>
            </w:tcBorders>
          </w:tcPr>
          <w:p w14:paraId="2C2BE0DC" w14:textId="77777777" w:rsidR="002E6F8B" w:rsidRPr="008C6F07" w:rsidRDefault="002E6F8B" w:rsidP="004043D0">
            <w:pPr>
              <w:pStyle w:val="Style44"/>
              <w:widowControl/>
              <w:ind w:firstLine="567"/>
              <w:jc w:val="center"/>
              <w:rPr>
                <w:rStyle w:val="FontStyle72"/>
                <w:sz w:val="20"/>
                <w:szCs w:val="20"/>
                <w:lang w:eastAsia="en-US"/>
              </w:rPr>
            </w:pPr>
            <w:r w:rsidRPr="008C6F07">
              <w:rPr>
                <w:rStyle w:val="FontStyle72"/>
                <w:sz w:val="20"/>
                <w:szCs w:val="20"/>
                <w:lang w:eastAsia="en-US"/>
              </w:rPr>
              <w:t>См. A.3.3</w:t>
            </w:r>
          </w:p>
        </w:tc>
      </w:tr>
      <w:tr w:rsidR="002E6F8B" w:rsidRPr="00167006" w14:paraId="048684FC" w14:textId="77777777" w:rsidTr="004043D0">
        <w:trPr>
          <w:trHeight w:val="278"/>
        </w:trPr>
        <w:tc>
          <w:tcPr>
            <w:tcW w:w="1051" w:type="dxa"/>
            <w:tcBorders>
              <w:top w:val="single" w:sz="6" w:space="0" w:color="auto"/>
              <w:left w:val="single" w:sz="6" w:space="0" w:color="auto"/>
              <w:bottom w:val="single" w:sz="6" w:space="0" w:color="auto"/>
              <w:right w:val="single" w:sz="6" w:space="0" w:color="auto"/>
            </w:tcBorders>
          </w:tcPr>
          <w:p w14:paraId="785D71E4"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1</w:t>
            </w:r>
          </w:p>
        </w:tc>
        <w:tc>
          <w:tcPr>
            <w:tcW w:w="1349" w:type="dxa"/>
            <w:tcBorders>
              <w:top w:val="single" w:sz="6" w:space="0" w:color="auto"/>
              <w:left w:val="single" w:sz="6" w:space="0" w:color="auto"/>
              <w:bottom w:val="single" w:sz="6" w:space="0" w:color="auto"/>
              <w:right w:val="single" w:sz="6" w:space="0" w:color="auto"/>
            </w:tcBorders>
          </w:tcPr>
          <w:p w14:paraId="33E73449"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«1»</w:t>
            </w:r>
          </w:p>
        </w:tc>
        <w:tc>
          <w:tcPr>
            <w:tcW w:w="2981" w:type="dxa"/>
            <w:tcBorders>
              <w:top w:val="single" w:sz="6" w:space="0" w:color="auto"/>
              <w:left w:val="single" w:sz="6" w:space="0" w:color="auto"/>
              <w:bottom w:val="single" w:sz="6" w:space="0" w:color="auto"/>
              <w:right w:val="single" w:sz="6" w:space="0" w:color="auto"/>
            </w:tcBorders>
          </w:tcPr>
          <w:p w14:paraId="47CDA31F" w14:textId="77777777" w:rsidR="002E6F8B" w:rsidRPr="008C6F07" w:rsidRDefault="002E6F8B" w:rsidP="004043D0">
            <w:pPr>
              <w:pStyle w:val="Style44"/>
              <w:widowControl/>
              <w:ind w:firstLine="567"/>
              <w:jc w:val="center"/>
              <w:rPr>
                <w:rStyle w:val="FontStyle72"/>
                <w:sz w:val="20"/>
                <w:szCs w:val="20"/>
                <w:lang w:eastAsia="en-US"/>
              </w:rPr>
            </w:pPr>
            <w:r w:rsidRPr="008C6F07">
              <w:rPr>
                <w:rStyle w:val="FontStyle72"/>
                <w:sz w:val="20"/>
                <w:szCs w:val="20"/>
                <w:lang w:eastAsia="en-US"/>
              </w:rPr>
              <w:t>(см. A.3.4)</w:t>
            </w:r>
          </w:p>
        </w:tc>
        <w:tc>
          <w:tcPr>
            <w:tcW w:w="2274" w:type="dxa"/>
            <w:tcBorders>
              <w:top w:val="single" w:sz="6" w:space="0" w:color="auto"/>
              <w:left w:val="single" w:sz="6" w:space="0" w:color="auto"/>
              <w:bottom w:val="single" w:sz="6" w:space="0" w:color="auto"/>
              <w:right w:val="single" w:sz="6" w:space="0" w:color="auto"/>
            </w:tcBorders>
          </w:tcPr>
          <w:p w14:paraId="36F7A47E"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вопрос</w:t>
            </w:r>
          </w:p>
        </w:tc>
        <w:tc>
          <w:tcPr>
            <w:tcW w:w="1701" w:type="dxa"/>
            <w:tcBorders>
              <w:top w:val="single" w:sz="6" w:space="0" w:color="auto"/>
              <w:left w:val="single" w:sz="6" w:space="0" w:color="auto"/>
              <w:bottom w:val="single" w:sz="6" w:space="0" w:color="auto"/>
              <w:right w:val="single" w:sz="6" w:space="0" w:color="auto"/>
            </w:tcBorders>
          </w:tcPr>
          <w:p w14:paraId="556E5382" w14:textId="77777777" w:rsidR="002E6F8B" w:rsidRPr="008C6F07" w:rsidRDefault="002E6F8B" w:rsidP="004043D0">
            <w:pPr>
              <w:pStyle w:val="Style44"/>
              <w:widowControl/>
              <w:ind w:firstLine="567"/>
              <w:jc w:val="center"/>
              <w:rPr>
                <w:rStyle w:val="FontStyle72"/>
                <w:sz w:val="20"/>
                <w:szCs w:val="20"/>
                <w:lang w:eastAsia="en-US"/>
              </w:rPr>
            </w:pPr>
            <w:r w:rsidRPr="008C6F07">
              <w:rPr>
                <w:rStyle w:val="FontStyle72"/>
                <w:sz w:val="20"/>
                <w:szCs w:val="20"/>
                <w:lang w:eastAsia="en-US"/>
              </w:rPr>
              <w:t>См. A.3.4</w:t>
            </w:r>
          </w:p>
        </w:tc>
      </w:tr>
      <w:tr w:rsidR="002E6F8B" w:rsidRPr="00167006" w14:paraId="193D484A" w14:textId="77777777" w:rsidTr="004043D0">
        <w:trPr>
          <w:trHeight w:val="278"/>
        </w:trPr>
        <w:tc>
          <w:tcPr>
            <w:tcW w:w="1051" w:type="dxa"/>
            <w:tcBorders>
              <w:top w:val="single" w:sz="6" w:space="0" w:color="auto"/>
              <w:left w:val="single" w:sz="6" w:space="0" w:color="auto"/>
              <w:bottom w:val="single" w:sz="6" w:space="0" w:color="auto"/>
              <w:right w:val="single" w:sz="6" w:space="0" w:color="auto"/>
            </w:tcBorders>
          </w:tcPr>
          <w:p w14:paraId="37A87A75"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2</w:t>
            </w:r>
          </w:p>
        </w:tc>
        <w:tc>
          <w:tcPr>
            <w:tcW w:w="1349" w:type="dxa"/>
            <w:tcBorders>
              <w:top w:val="single" w:sz="6" w:space="0" w:color="auto"/>
              <w:left w:val="single" w:sz="6" w:space="0" w:color="auto"/>
              <w:bottom w:val="single" w:sz="6" w:space="0" w:color="auto"/>
              <w:right w:val="single" w:sz="6" w:space="0" w:color="auto"/>
            </w:tcBorders>
          </w:tcPr>
          <w:p w14:paraId="556EBC36"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«2»</w:t>
            </w:r>
          </w:p>
        </w:tc>
        <w:tc>
          <w:tcPr>
            <w:tcW w:w="2981" w:type="dxa"/>
            <w:tcBorders>
              <w:top w:val="single" w:sz="6" w:space="0" w:color="auto"/>
              <w:left w:val="single" w:sz="6" w:space="0" w:color="auto"/>
              <w:bottom w:val="single" w:sz="6" w:space="0" w:color="auto"/>
              <w:right w:val="single" w:sz="6" w:space="0" w:color="auto"/>
            </w:tcBorders>
          </w:tcPr>
          <w:p w14:paraId="14373810"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«Управление»</w:t>
            </w:r>
          </w:p>
        </w:tc>
        <w:tc>
          <w:tcPr>
            <w:tcW w:w="2274" w:type="dxa"/>
            <w:tcBorders>
              <w:top w:val="single" w:sz="6" w:space="0" w:color="auto"/>
              <w:left w:val="single" w:sz="6" w:space="0" w:color="auto"/>
              <w:bottom w:val="single" w:sz="6" w:space="0" w:color="auto"/>
              <w:right w:val="single" w:sz="6" w:space="0" w:color="auto"/>
            </w:tcBorders>
          </w:tcPr>
          <w:p w14:paraId="256E8C7D"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управление</w:t>
            </w:r>
          </w:p>
        </w:tc>
        <w:tc>
          <w:tcPr>
            <w:tcW w:w="1701" w:type="dxa"/>
            <w:tcBorders>
              <w:top w:val="single" w:sz="6" w:space="0" w:color="auto"/>
              <w:left w:val="single" w:sz="6" w:space="0" w:color="auto"/>
              <w:bottom w:val="single" w:sz="6" w:space="0" w:color="auto"/>
              <w:right w:val="single" w:sz="6" w:space="0" w:color="auto"/>
            </w:tcBorders>
          </w:tcPr>
          <w:p w14:paraId="1D10669D" w14:textId="77777777" w:rsidR="002E6F8B" w:rsidRPr="008C6F07" w:rsidRDefault="002E6F8B" w:rsidP="004043D0">
            <w:pPr>
              <w:pStyle w:val="Style44"/>
              <w:widowControl/>
              <w:ind w:firstLine="567"/>
              <w:jc w:val="center"/>
              <w:rPr>
                <w:rStyle w:val="FontStyle72"/>
                <w:sz w:val="20"/>
                <w:szCs w:val="20"/>
                <w:lang w:eastAsia="en-US"/>
              </w:rPr>
            </w:pPr>
            <w:r w:rsidRPr="008C6F07">
              <w:rPr>
                <w:rStyle w:val="FontStyle72"/>
                <w:sz w:val="20"/>
                <w:szCs w:val="20"/>
                <w:lang w:eastAsia="en-US"/>
              </w:rPr>
              <w:t>См. A.3.5</w:t>
            </w:r>
          </w:p>
        </w:tc>
      </w:tr>
      <w:tr w:rsidR="002E6F8B" w:rsidRPr="00167006" w14:paraId="0C8A4C94" w14:textId="77777777" w:rsidTr="004043D0">
        <w:trPr>
          <w:trHeight w:val="283"/>
        </w:trPr>
        <w:tc>
          <w:tcPr>
            <w:tcW w:w="1051" w:type="dxa"/>
            <w:tcBorders>
              <w:top w:val="single" w:sz="6" w:space="0" w:color="auto"/>
              <w:left w:val="single" w:sz="6" w:space="0" w:color="auto"/>
              <w:bottom w:val="single" w:sz="6" w:space="0" w:color="auto"/>
              <w:right w:val="single" w:sz="6" w:space="0" w:color="auto"/>
            </w:tcBorders>
          </w:tcPr>
          <w:p w14:paraId="5F0AFBA6"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3</w:t>
            </w:r>
          </w:p>
        </w:tc>
        <w:tc>
          <w:tcPr>
            <w:tcW w:w="1349" w:type="dxa"/>
            <w:tcBorders>
              <w:top w:val="single" w:sz="6" w:space="0" w:color="auto"/>
              <w:left w:val="single" w:sz="6" w:space="0" w:color="auto"/>
              <w:bottom w:val="single" w:sz="6" w:space="0" w:color="auto"/>
              <w:right w:val="single" w:sz="6" w:space="0" w:color="auto"/>
            </w:tcBorders>
          </w:tcPr>
          <w:p w14:paraId="4364F50F"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«3»</w:t>
            </w:r>
          </w:p>
        </w:tc>
        <w:tc>
          <w:tcPr>
            <w:tcW w:w="2981" w:type="dxa"/>
            <w:tcBorders>
              <w:top w:val="single" w:sz="6" w:space="0" w:color="auto"/>
              <w:left w:val="single" w:sz="6" w:space="0" w:color="auto"/>
              <w:bottom w:val="single" w:sz="6" w:space="0" w:color="auto"/>
              <w:right w:val="single" w:sz="6" w:space="0" w:color="auto"/>
            </w:tcBorders>
          </w:tcPr>
          <w:p w14:paraId="131A0D8E"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«Сеть-Оператор»</w:t>
            </w:r>
          </w:p>
        </w:tc>
        <w:tc>
          <w:tcPr>
            <w:tcW w:w="2274" w:type="dxa"/>
            <w:tcBorders>
              <w:top w:val="single" w:sz="6" w:space="0" w:color="auto"/>
              <w:left w:val="single" w:sz="6" w:space="0" w:color="auto"/>
              <w:bottom w:val="single" w:sz="6" w:space="0" w:color="auto"/>
              <w:right w:val="single" w:sz="6" w:space="0" w:color="auto"/>
            </w:tcBorders>
          </w:tcPr>
          <w:p w14:paraId="6986B08A"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сеть-оператор</w:t>
            </w:r>
          </w:p>
        </w:tc>
        <w:tc>
          <w:tcPr>
            <w:tcW w:w="1701" w:type="dxa"/>
            <w:tcBorders>
              <w:top w:val="single" w:sz="6" w:space="0" w:color="auto"/>
              <w:left w:val="single" w:sz="6" w:space="0" w:color="auto"/>
              <w:bottom w:val="single" w:sz="6" w:space="0" w:color="auto"/>
              <w:right w:val="single" w:sz="6" w:space="0" w:color="auto"/>
            </w:tcBorders>
          </w:tcPr>
          <w:p w14:paraId="6F2F818F" w14:textId="77777777" w:rsidR="002E6F8B" w:rsidRPr="008C6F07" w:rsidRDefault="002E6F8B" w:rsidP="004043D0">
            <w:pPr>
              <w:pStyle w:val="Style44"/>
              <w:widowControl/>
              <w:ind w:firstLine="567"/>
              <w:jc w:val="center"/>
              <w:rPr>
                <w:rStyle w:val="FontStyle72"/>
                <w:sz w:val="20"/>
                <w:szCs w:val="20"/>
                <w:lang w:eastAsia="en-US"/>
              </w:rPr>
            </w:pPr>
            <w:r w:rsidRPr="008C6F07">
              <w:rPr>
                <w:rStyle w:val="FontStyle72"/>
                <w:sz w:val="20"/>
                <w:szCs w:val="20"/>
                <w:lang w:eastAsia="en-US"/>
              </w:rPr>
              <w:t>См. A.3.6</w:t>
            </w:r>
          </w:p>
        </w:tc>
      </w:tr>
      <w:tr w:rsidR="002E6F8B" w:rsidRPr="00167006" w14:paraId="14FDD7CE" w14:textId="77777777" w:rsidTr="004043D0">
        <w:trPr>
          <w:trHeight w:val="278"/>
        </w:trPr>
        <w:tc>
          <w:tcPr>
            <w:tcW w:w="1051" w:type="dxa"/>
            <w:tcBorders>
              <w:top w:val="single" w:sz="6" w:space="0" w:color="auto"/>
              <w:left w:val="single" w:sz="6" w:space="0" w:color="auto"/>
              <w:bottom w:val="single" w:sz="6" w:space="0" w:color="auto"/>
              <w:right w:val="single" w:sz="6" w:space="0" w:color="auto"/>
            </w:tcBorders>
          </w:tcPr>
          <w:p w14:paraId="30A88689"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4</w:t>
            </w:r>
          </w:p>
        </w:tc>
        <w:tc>
          <w:tcPr>
            <w:tcW w:w="1349" w:type="dxa"/>
            <w:tcBorders>
              <w:top w:val="single" w:sz="6" w:space="0" w:color="auto"/>
              <w:left w:val="single" w:sz="6" w:space="0" w:color="auto"/>
              <w:bottom w:val="single" w:sz="6" w:space="0" w:color="auto"/>
              <w:right w:val="single" w:sz="6" w:space="0" w:color="auto"/>
            </w:tcBorders>
          </w:tcPr>
          <w:p w14:paraId="4C3DF529"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«4»</w:t>
            </w:r>
          </w:p>
        </w:tc>
        <w:tc>
          <w:tcPr>
            <w:tcW w:w="2981" w:type="dxa"/>
            <w:tcBorders>
              <w:top w:val="single" w:sz="6" w:space="0" w:color="auto"/>
              <w:left w:val="single" w:sz="6" w:space="0" w:color="auto"/>
              <w:bottom w:val="single" w:sz="6" w:space="0" w:color="auto"/>
              <w:right w:val="single" w:sz="6" w:space="0" w:color="auto"/>
            </w:tcBorders>
          </w:tcPr>
          <w:p w14:paraId="7FF2F2FE"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«Идентифицированный-Организация»</w:t>
            </w:r>
          </w:p>
        </w:tc>
        <w:tc>
          <w:tcPr>
            <w:tcW w:w="2274" w:type="dxa"/>
            <w:tcBorders>
              <w:top w:val="single" w:sz="6" w:space="0" w:color="auto"/>
              <w:left w:val="single" w:sz="6" w:space="0" w:color="auto"/>
              <w:bottom w:val="single" w:sz="6" w:space="0" w:color="auto"/>
              <w:right w:val="single" w:sz="6" w:space="0" w:color="auto"/>
            </w:tcBorders>
          </w:tcPr>
          <w:p w14:paraId="2660F6F5"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идентифицированный-организация</w:t>
            </w:r>
          </w:p>
        </w:tc>
        <w:tc>
          <w:tcPr>
            <w:tcW w:w="1701" w:type="dxa"/>
            <w:tcBorders>
              <w:top w:val="single" w:sz="6" w:space="0" w:color="auto"/>
              <w:left w:val="single" w:sz="6" w:space="0" w:color="auto"/>
              <w:bottom w:val="single" w:sz="6" w:space="0" w:color="auto"/>
              <w:right w:val="single" w:sz="6" w:space="0" w:color="auto"/>
            </w:tcBorders>
          </w:tcPr>
          <w:p w14:paraId="70EED211" w14:textId="77777777" w:rsidR="002E6F8B" w:rsidRPr="008C6F07" w:rsidRDefault="002E6F8B" w:rsidP="004043D0">
            <w:pPr>
              <w:pStyle w:val="Style44"/>
              <w:widowControl/>
              <w:ind w:firstLine="567"/>
              <w:jc w:val="center"/>
              <w:rPr>
                <w:rStyle w:val="FontStyle72"/>
                <w:sz w:val="20"/>
                <w:szCs w:val="20"/>
                <w:lang w:eastAsia="en-US"/>
              </w:rPr>
            </w:pPr>
            <w:r w:rsidRPr="008C6F07">
              <w:rPr>
                <w:rStyle w:val="FontStyle72"/>
                <w:sz w:val="20"/>
                <w:szCs w:val="20"/>
                <w:lang w:eastAsia="en-US"/>
              </w:rPr>
              <w:t>См. A.3.7</w:t>
            </w:r>
          </w:p>
        </w:tc>
      </w:tr>
      <w:tr w:rsidR="002E6F8B" w:rsidRPr="00167006" w14:paraId="5687908A" w14:textId="77777777" w:rsidTr="004043D0">
        <w:trPr>
          <w:trHeight w:val="278"/>
        </w:trPr>
        <w:tc>
          <w:tcPr>
            <w:tcW w:w="1051" w:type="dxa"/>
            <w:tcBorders>
              <w:top w:val="single" w:sz="6" w:space="0" w:color="auto"/>
              <w:left w:val="single" w:sz="6" w:space="0" w:color="auto"/>
              <w:bottom w:val="single" w:sz="6" w:space="0" w:color="auto"/>
              <w:right w:val="single" w:sz="6" w:space="0" w:color="auto"/>
            </w:tcBorders>
          </w:tcPr>
          <w:p w14:paraId="694CB69A"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5</w:t>
            </w:r>
          </w:p>
        </w:tc>
        <w:tc>
          <w:tcPr>
            <w:tcW w:w="1349" w:type="dxa"/>
            <w:tcBorders>
              <w:top w:val="single" w:sz="6" w:space="0" w:color="auto"/>
              <w:left w:val="single" w:sz="6" w:space="0" w:color="auto"/>
              <w:bottom w:val="single" w:sz="6" w:space="0" w:color="auto"/>
              <w:right w:val="single" w:sz="6" w:space="0" w:color="auto"/>
            </w:tcBorders>
          </w:tcPr>
          <w:p w14:paraId="3F0617B3"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«5»</w:t>
            </w:r>
          </w:p>
        </w:tc>
        <w:tc>
          <w:tcPr>
            <w:tcW w:w="2981" w:type="dxa"/>
            <w:tcBorders>
              <w:top w:val="single" w:sz="6" w:space="0" w:color="auto"/>
              <w:left w:val="single" w:sz="6" w:space="0" w:color="auto"/>
              <w:bottom w:val="single" w:sz="6" w:space="0" w:color="auto"/>
              <w:right w:val="single" w:sz="6" w:space="0" w:color="auto"/>
            </w:tcBorders>
          </w:tcPr>
          <w:p w14:paraId="67C7FB20"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«R-Рекомендация»</w:t>
            </w:r>
          </w:p>
        </w:tc>
        <w:tc>
          <w:tcPr>
            <w:tcW w:w="2274" w:type="dxa"/>
            <w:tcBorders>
              <w:top w:val="single" w:sz="6" w:space="0" w:color="auto"/>
              <w:left w:val="single" w:sz="6" w:space="0" w:color="auto"/>
              <w:bottom w:val="single" w:sz="6" w:space="0" w:color="auto"/>
              <w:right w:val="single" w:sz="6" w:space="0" w:color="auto"/>
            </w:tcBorders>
          </w:tcPr>
          <w:p w14:paraId="7DF9F74D"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r-рекомендация</w:t>
            </w:r>
          </w:p>
        </w:tc>
        <w:tc>
          <w:tcPr>
            <w:tcW w:w="1701" w:type="dxa"/>
            <w:tcBorders>
              <w:top w:val="single" w:sz="6" w:space="0" w:color="auto"/>
              <w:left w:val="single" w:sz="6" w:space="0" w:color="auto"/>
              <w:bottom w:val="single" w:sz="6" w:space="0" w:color="auto"/>
              <w:right w:val="single" w:sz="6" w:space="0" w:color="auto"/>
            </w:tcBorders>
          </w:tcPr>
          <w:p w14:paraId="79914EC3" w14:textId="77777777" w:rsidR="002E6F8B" w:rsidRPr="008C6F07" w:rsidRDefault="002E6F8B" w:rsidP="004043D0">
            <w:pPr>
              <w:pStyle w:val="Style44"/>
              <w:widowControl/>
              <w:ind w:firstLine="567"/>
              <w:jc w:val="center"/>
              <w:rPr>
                <w:rStyle w:val="FontStyle72"/>
                <w:sz w:val="20"/>
                <w:szCs w:val="20"/>
                <w:lang w:eastAsia="en-US"/>
              </w:rPr>
            </w:pPr>
            <w:r w:rsidRPr="008C6F07">
              <w:rPr>
                <w:rStyle w:val="FontStyle72"/>
                <w:sz w:val="20"/>
                <w:szCs w:val="20"/>
                <w:lang w:eastAsia="en-US"/>
              </w:rPr>
              <w:t>См. A.3.8</w:t>
            </w:r>
          </w:p>
        </w:tc>
      </w:tr>
      <w:tr w:rsidR="002E6F8B" w:rsidRPr="00167006" w14:paraId="3E053651" w14:textId="77777777" w:rsidTr="004043D0">
        <w:trPr>
          <w:trHeight w:val="288"/>
        </w:trPr>
        <w:tc>
          <w:tcPr>
            <w:tcW w:w="1051" w:type="dxa"/>
            <w:tcBorders>
              <w:top w:val="single" w:sz="6" w:space="0" w:color="auto"/>
              <w:left w:val="single" w:sz="6" w:space="0" w:color="auto"/>
              <w:bottom w:val="single" w:sz="6" w:space="0" w:color="auto"/>
              <w:right w:val="single" w:sz="6" w:space="0" w:color="auto"/>
            </w:tcBorders>
          </w:tcPr>
          <w:p w14:paraId="29C0E828"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9</w:t>
            </w:r>
          </w:p>
        </w:tc>
        <w:tc>
          <w:tcPr>
            <w:tcW w:w="1349" w:type="dxa"/>
            <w:tcBorders>
              <w:top w:val="single" w:sz="6" w:space="0" w:color="auto"/>
              <w:left w:val="single" w:sz="6" w:space="0" w:color="auto"/>
              <w:bottom w:val="single" w:sz="6" w:space="0" w:color="auto"/>
              <w:right w:val="single" w:sz="6" w:space="0" w:color="auto"/>
            </w:tcBorders>
          </w:tcPr>
          <w:p w14:paraId="68972131"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rPr>
            </w:pPr>
            <w:r w:rsidRPr="008C6F07">
              <w:rPr>
                <w:rStyle w:val="FontStyle70"/>
                <w:rFonts w:ascii="Times New Roman" w:hAnsi="Times New Roman" w:cs="Times New Roman"/>
                <w:b w:val="0"/>
                <w:sz w:val="20"/>
                <w:szCs w:val="20"/>
              </w:rPr>
              <w:t>«9»</w:t>
            </w:r>
          </w:p>
        </w:tc>
        <w:tc>
          <w:tcPr>
            <w:tcW w:w="2981" w:type="dxa"/>
            <w:tcBorders>
              <w:top w:val="single" w:sz="6" w:space="0" w:color="auto"/>
              <w:left w:val="single" w:sz="6" w:space="0" w:color="auto"/>
              <w:bottom w:val="single" w:sz="6" w:space="0" w:color="auto"/>
              <w:right w:val="single" w:sz="6" w:space="0" w:color="auto"/>
            </w:tcBorders>
          </w:tcPr>
          <w:p w14:paraId="08E14CC4"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«Данные»</w:t>
            </w:r>
          </w:p>
        </w:tc>
        <w:tc>
          <w:tcPr>
            <w:tcW w:w="2274" w:type="dxa"/>
            <w:tcBorders>
              <w:top w:val="single" w:sz="6" w:space="0" w:color="auto"/>
              <w:left w:val="single" w:sz="6" w:space="0" w:color="auto"/>
              <w:bottom w:val="single" w:sz="6" w:space="0" w:color="auto"/>
              <w:right w:val="single" w:sz="6" w:space="0" w:color="auto"/>
            </w:tcBorders>
          </w:tcPr>
          <w:p w14:paraId="464AA743" w14:textId="77777777" w:rsidR="002E6F8B" w:rsidRPr="008C6F07" w:rsidRDefault="002E6F8B" w:rsidP="004043D0">
            <w:pPr>
              <w:pStyle w:val="Style37"/>
              <w:widowControl/>
              <w:ind w:firstLine="567"/>
              <w:jc w:val="center"/>
              <w:rPr>
                <w:rStyle w:val="FontStyle70"/>
                <w:rFonts w:ascii="Times New Roman" w:hAnsi="Times New Roman" w:cs="Times New Roman"/>
                <w:b w:val="0"/>
                <w:sz w:val="20"/>
                <w:szCs w:val="20"/>
                <w:lang w:eastAsia="en-US"/>
              </w:rPr>
            </w:pPr>
            <w:r w:rsidRPr="008C6F07">
              <w:rPr>
                <w:rStyle w:val="FontStyle70"/>
                <w:rFonts w:ascii="Times New Roman" w:hAnsi="Times New Roman" w:cs="Times New Roman"/>
                <w:b w:val="0"/>
                <w:sz w:val="20"/>
                <w:szCs w:val="20"/>
                <w:lang w:eastAsia="en-US"/>
              </w:rPr>
              <w:t xml:space="preserve">данные </w:t>
            </w:r>
          </w:p>
        </w:tc>
        <w:tc>
          <w:tcPr>
            <w:tcW w:w="1701" w:type="dxa"/>
            <w:tcBorders>
              <w:top w:val="single" w:sz="6" w:space="0" w:color="auto"/>
              <w:left w:val="single" w:sz="6" w:space="0" w:color="auto"/>
              <w:bottom w:val="single" w:sz="6" w:space="0" w:color="auto"/>
              <w:right w:val="single" w:sz="6" w:space="0" w:color="auto"/>
            </w:tcBorders>
          </w:tcPr>
          <w:p w14:paraId="38FF87B0" w14:textId="77777777" w:rsidR="002E6F8B" w:rsidRPr="008C6F07" w:rsidRDefault="002E6F8B" w:rsidP="004043D0">
            <w:pPr>
              <w:pStyle w:val="Style44"/>
              <w:widowControl/>
              <w:ind w:firstLine="567"/>
              <w:jc w:val="center"/>
              <w:rPr>
                <w:rStyle w:val="FontStyle72"/>
                <w:sz w:val="20"/>
                <w:szCs w:val="20"/>
                <w:lang w:eastAsia="en-US"/>
              </w:rPr>
            </w:pPr>
            <w:r w:rsidRPr="008C6F07">
              <w:rPr>
                <w:rStyle w:val="FontStyle72"/>
                <w:sz w:val="20"/>
                <w:szCs w:val="20"/>
                <w:lang w:eastAsia="en-US"/>
              </w:rPr>
              <w:t>См. A.3.9</w:t>
            </w:r>
          </w:p>
        </w:tc>
      </w:tr>
    </w:tbl>
    <w:p w14:paraId="690190EC" w14:textId="77777777" w:rsidR="0029116E" w:rsidRDefault="0029116E" w:rsidP="004043D0">
      <w:pPr>
        <w:ind w:firstLine="567"/>
        <w:rPr>
          <w:b/>
          <w:sz w:val="24"/>
          <w:szCs w:val="24"/>
        </w:rPr>
      </w:pPr>
    </w:p>
    <w:p w14:paraId="7C21A338" w14:textId="77777777" w:rsidR="002E6F8B" w:rsidRPr="002E6F8B" w:rsidRDefault="002E6F8B" w:rsidP="004043D0">
      <w:pPr>
        <w:pStyle w:val="Style36"/>
        <w:widowControl/>
        <w:ind w:firstLine="567"/>
        <w:jc w:val="both"/>
        <w:rPr>
          <w:rStyle w:val="FontStyle76"/>
          <w:sz w:val="24"/>
          <w:szCs w:val="24"/>
          <w:lang w:eastAsia="en-US"/>
        </w:rPr>
      </w:pPr>
      <w:proofErr w:type="gramStart"/>
      <w:r w:rsidRPr="002E6F8B">
        <w:rPr>
          <w:rStyle w:val="FontStyle76"/>
          <w:sz w:val="24"/>
          <w:szCs w:val="24"/>
          <w:lang w:eastAsia="en-US"/>
        </w:rPr>
        <w:t>Пять первых вторичных идентификаторов (для  разрядов с первичными целыми значениями от 0 до 4) можно использовать без их первичного целого значения в идентификаторе объекта ASN.1 «</w:t>
      </w:r>
      <w:proofErr w:type="spellStart"/>
      <w:r w:rsidRPr="002E6F8B">
        <w:rPr>
          <w:rStyle w:val="FontStyle76"/>
          <w:sz w:val="24"/>
          <w:szCs w:val="24"/>
          <w:lang w:eastAsia="en-US"/>
        </w:rPr>
        <w:t>Na</w:t>
      </w:r>
      <w:r w:rsidR="00321D12">
        <w:rPr>
          <w:rStyle w:val="FontStyle76"/>
          <w:sz w:val="24"/>
          <w:szCs w:val="24"/>
          <w:lang w:eastAsia="en-US"/>
        </w:rPr>
        <w:t>meForm</w:t>
      </w:r>
      <w:proofErr w:type="spellEnd"/>
      <w:r w:rsidR="00321D12">
        <w:rPr>
          <w:rStyle w:val="FontStyle76"/>
          <w:sz w:val="24"/>
          <w:szCs w:val="24"/>
          <w:lang w:eastAsia="en-US"/>
        </w:rPr>
        <w:t>» (см. Рек.</w:t>
      </w:r>
      <w:proofErr w:type="gramEnd"/>
      <w:r w:rsidR="00321D12">
        <w:rPr>
          <w:rStyle w:val="FontStyle76"/>
          <w:sz w:val="24"/>
          <w:szCs w:val="24"/>
          <w:lang w:eastAsia="en-US"/>
        </w:rPr>
        <w:t xml:space="preserve"> ITU-T X.680 </w:t>
      </w:r>
      <w:r w:rsidRPr="002E6F8B">
        <w:rPr>
          <w:rStyle w:val="FontStyle76"/>
          <w:sz w:val="24"/>
          <w:szCs w:val="24"/>
          <w:lang w:eastAsia="en-US"/>
        </w:rPr>
        <w:t>ISO/IEC 8824-1, 32.3) и идентифицировать соответствующие первичные целые значения. Вторичные идентификаторы r-рекомендация и данные не должны использоваться в идентификаторе объекта ASN.1 «</w:t>
      </w:r>
      <w:proofErr w:type="spellStart"/>
      <w:r w:rsidRPr="002E6F8B">
        <w:rPr>
          <w:rStyle w:val="FontStyle76"/>
          <w:sz w:val="24"/>
          <w:szCs w:val="24"/>
          <w:lang w:eastAsia="en-US"/>
        </w:rPr>
        <w:t>NameForm</w:t>
      </w:r>
      <w:proofErr w:type="spellEnd"/>
      <w:r w:rsidRPr="002E6F8B">
        <w:rPr>
          <w:rStyle w:val="FontStyle76"/>
          <w:sz w:val="24"/>
          <w:szCs w:val="24"/>
          <w:lang w:eastAsia="en-US"/>
        </w:rPr>
        <w:t>», но соответствующая маркировка Юникод может (конечно) использоваться в обозначении значения для ASN.1 OID-IRI.</w:t>
      </w:r>
    </w:p>
    <w:p w14:paraId="317F945B" w14:textId="77777777" w:rsidR="002E6F8B" w:rsidRDefault="002E6F8B" w:rsidP="004043D0">
      <w:pPr>
        <w:pStyle w:val="Style36"/>
        <w:widowControl/>
        <w:ind w:firstLine="567"/>
        <w:jc w:val="both"/>
        <w:rPr>
          <w:rStyle w:val="FontStyle76"/>
          <w:sz w:val="28"/>
          <w:szCs w:val="28"/>
          <w:lang w:eastAsia="en-US"/>
        </w:rPr>
      </w:pPr>
    </w:p>
    <w:p w14:paraId="066B2806" w14:textId="77777777" w:rsidR="002E6F8B" w:rsidRPr="002E6F8B" w:rsidRDefault="002E6F8B" w:rsidP="004043D0">
      <w:pPr>
        <w:pStyle w:val="Style36"/>
        <w:widowControl/>
        <w:ind w:firstLine="567"/>
        <w:jc w:val="both"/>
        <w:rPr>
          <w:rStyle w:val="FontStyle72"/>
          <w:sz w:val="20"/>
          <w:szCs w:val="20"/>
          <w:lang w:eastAsia="en-US"/>
        </w:rPr>
      </w:pPr>
      <w:r w:rsidRPr="002E6F8B">
        <w:rPr>
          <w:rStyle w:val="FontStyle76"/>
          <w:sz w:val="20"/>
          <w:szCs w:val="20"/>
          <w:lang w:eastAsia="en-US"/>
        </w:rPr>
        <w:lastRenderedPageBreak/>
        <w:t>Примечание - Ограничение по использованию r-рекомендации и данных связано с тем, что только вторичные идентификаторы, которые присутст</w:t>
      </w:r>
      <w:r w:rsidR="00FF5425">
        <w:rPr>
          <w:rStyle w:val="FontStyle76"/>
          <w:sz w:val="20"/>
          <w:szCs w:val="20"/>
          <w:lang w:eastAsia="en-US"/>
        </w:rPr>
        <w:t>вовали в начальной версии этой р</w:t>
      </w:r>
      <w:r w:rsidRPr="002E6F8B">
        <w:rPr>
          <w:rStyle w:val="FontStyle76"/>
          <w:sz w:val="20"/>
          <w:szCs w:val="20"/>
          <w:lang w:eastAsia="en-US"/>
        </w:rPr>
        <w:t xml:space="preserve">екомендации </w:t>
      </w:r>
      <w:r w:rsidR="00FF5425">
        <w:rPr>
          <w:rStyle w:val="FontStyle76"/>
          <w:sz w:val="20"/>
          <w:szCs w:val="20"/>
          <w:lang w:eastAsia="en-US"/>
        </w:rPr>
        <w:t>м</w:t>
      </w:r>
      <w:r w:rsidRPr="002E6F8B">
        <w:rPr>
          <w:rStyle w:val="FontStyle76"/>
          <w:sz w:val="20"/>
          <w:szCs w:val="20"/>
          <w:lang w:eastAsia="en-US"/>
        </w:rPr>
        <w:t>еждународного стандарта могут использоваться в идентификаторе объекта ASN.1 «</w:t>
      </w:r>
      <w:proofErr w:type="spellStart"/>
      <w:r w:rsidRPr="002E6F8B">
        <w:rPr>
          <w:rStyle w:val="FontStyle76"/>
          <w:sz w:val="20"/>
          <w:szCs w:val="20"/>
          <w:lang w:eastAsia="en-US"/>
        </w:rPr>
        <w:t>NameForm</w:t>
      </w:r>
      <w:proofErr w:type="spellEnd"/>
      <w:r w:rsidRPr="002E6F8B">
        <w:rPr>
          <w:rStyle w:val="FontStyle76"/>
          <w:sz w:val="20"/>
          <w:szCs w:val="20"/>
          <w:lang w:eastAsia="en-US"/>
        </w:rPr>
        <w:t>», чтобы избежать проблем обратной совместимости для соответствующего программного обеспечения</w:t>
      </w:r>
      <w:r w:rsidRPr="002E6F8B">
        <w:rPr>
          <w:rStyle w:val="FontStyle72"/>
          <w:sz w:val="20"/>
          <w:szCs w:val="20"/>
          <w:lang w:eastAsia="en-US"/>
        </w:rPr>
        <w:t>.</w:t>
      </w:r>
    </w:p>
    <w:p w14:paraId="57EB3429" w14:textId="77777777" w:rsidR="008C6F07" w:rsidRDefault="008C6F07" w:rsidP="004043D0">
      <w:pPr>
        <w:pStyle w:val="Style36"/>
        <w:widowControl/>
        <w:ind w:firstLine="567"/>
        <w:jc w:val="both"/>
        <w:rPr>
          <w:rStyle w:val="FontStyle77"/>
          <w:sz w:val="24"/>
          <w:szCs w:val="24"/>
          <w:lang w:eastAsia="en-US"/>
        </w:rPr>
      </w:pPr>
    </w:p>
    <w:p w14:paraId="753CFBC2"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A.3.3 </w:t>
      </w:r>
      <w:r w:rsidRPr="002E6F8B">
        <w:rPr>
          <w:rStyle w:val="FontStyle76"/>
          <w:sz w:val="24"/>
          <w:szCs w:val="24"/>
          <w:lang w:eastAsia="en-US"/>
        </w:rPr>
        <w:t>Разряды ниже «Рекомендации» указаны в пунктах с A.3.3.1 по A.3.3.5.</w:t>
      </w:r>
    </w:p>
    <w:p w14:paraId="3F932CC6"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A.3.3.1 </w:t>
      </w:r>
      <w:r w:rsidRPr="002E6F8B">
        <w:rPr>
          <w:rStyle w:val="FontStyle76"/>
          <w:sz w:val="24"/>
          <w:szCs w:val="24"/>
          <w:lang w:eastAsia="en-US"/>
        </w:rPr>
        <w:t>Разряды ниже разряда с первичным целым значением 0 (маркировка Юникод «Рекомендация» и вторичный идентификатор рекомендация) имеют первичные целые значения от 1 до 26 (и, следовательно, целую маркировку Юникод от «1» до «26») и также имеют (не целую) маркировку Юникод от «A» до «Z» и вторичные идентификаторы от a до z. Вторичные идентификаторы от a до z могут использоваться в «</w:t>
      </w:r>
      <w:proofErr w:type="spellStart"/>
      <w:r w:rsidRPr="002E6F8B">
        <w:rPr>
          <w:rStyle w:val="FontStyle76"/>
          <w:sz w:val="24"/>
          <w:szCs w:val="24"/>
          <w:lang w:eastAsia="en-US"/>
        </w:rPr>
        <w:t>NameForm</w:t>
      </w:r>
      <w:proofErr w:type="spellEnd"/>
      <w:r w:rsidRPr="002E6F8B">
        <w:rPr>
          <w:rStyle w:val="FontStyle76"/>
          <w:sz w:val="24"/>
          <w:szCs w:val="24"/>
          <w:lang w:eastAsia="en-US"/>
        </w:rPr>
        <w:t>» и определять соответствующее первичное целое значение.</w:t>
      </w:r>
    </w:p>
    <w:p w14:paraId="0C2985F8"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A.3.3.2 </w:t>
      </w:r>
      <w:r w:rsidRPr="002E6F8B">
        <w:rPr>
          <w:rStyle w:val="FontStyle76"/>
          <w:sz w:val="24"/>
          <w:szCs w:val="24"/>
          <w:lang w:eastAsia="en-US"/>
        </w:rPr>
        <w:t xml:space="preserve"> Разряды  ниже каждого из  разрядов, указанных в A.3.3.1, имеют первичные целые значения (и, следовательно, целую маркировку Юникод), которые являются номерами Рекомендаций ITU-T (и CCITT) в серии, обозначенной буквой.</w:t>
      </w:r>
    </w:p>
    <w:p w14:paraId="30052CFF" w14:textId="77777777" w:rsid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A.3.3.3 </w:t>
      </w:r>
      <w:r w:rsidRPr="002E6F8B">
        <w:rPr>
          <w:rStyle w:val="FontStyle76"/>
          <w:sz w:val="24"/>
          <w:szCs w:val="24"/>
          <w:lang w:eastAsia="en-US"/>
        </w:rPr>
        <w:t>Редактор указанной Рекомендации может, при одобрении исследовательской группы ITU-T, ответственной за разработку или поддержание этой Рекомендации, определить добавление одной или нескольких маркировок Юникод к  разряду, который  идентифицирует Рекомендацию. Эти маркировки Юникод должны состоять из номера Рекомендации, за которым следует любая строка символов Юникод, выбранная редактором, которая начинается не с цифры, и таким образом, чтобы в результате сформировалась действительная маркировка Юникод для этого разряда. Это называется сокращением для Рекомендации, и выбирается редактором и утверждается исследовательской группой. Такие распределения должны быть опубликованы в соответствующей Рекомендации.</w:t>
      </w:r>
    </w:p>
    <w:p w14:paraId="519C0B6D" w14:textId="77777777" w:rsidR="002E6F8B" w:rsidRPr="002E6F8B" w:rsidRDefault="002E6F8B" w:rsidP="004043D0">
      <w:pPr>
        <w:pStyle w:val="Style36"/>
        <w:widowControl/>
        <w:ind w:firstLine="567"/>
        <w:jc w:val="both"/>
        <w:rPr>
          <w:rStyle w:val="FontStyle76"/>
          <w:sz w:val="24"/>
          <w:szCs w:val="24"/>
          <w:lang w:eastAsia="en-US"/>
        </w:rPr>
      </w:pPr>
    </w:p>
    <w:p w14:paraId="6A6F37CD" w14:textId="77777777" w:rsidR="002E6F8B" w:rsidRDefault="002E6F8B" w:rsidP="004043D0">
      <w:pPr>
        <w:pStyle w:val="Style36"/>
        <w:widowControl/>
        <w:ind w:firstLine="567"/>
        <w:jc w:val="both"/>
        <w:rPr>
          <w:rStyle w:val="FontStyle72"/>
          <w:sz w:val="20"/>
          <w:szCs w:val="20"/>
          <w:lang w:eastAsia="en-US"/>
        </w:rPr>
      </w:pPr>
      <w:r w:rsidRPr="002E6F8B">
        <w:rPr>
          <w:rStyle w:val="FontStyle76"/>
          <w:sz w:val="20"/>
          <w:szCs w:val="20"/>
          <w:lang w:eastAsia="en-US"/>
        </w:rPr>
        <w:t>П</w:t>
      </w:r>
      <w:r>
        <w:rPr>
          <w:rStyle w:val="FontStyle76"/>
          <w:sz w:val="20"/>
          <w:szCs w:val="20"/>
          <w:lang w:eastAsia="en-US"/>
        </w:rPr>
        <w:t>римечание -</w:t>
      </w:r>
      <w:r w:rsidRPr="002E6F8B">
        <w:rPr>
          <w:rStyle w:val="FontStyle76"/>
          <w:sz w:val="20"/>
          <w:szCs w:val="20"/>
          <w:lang w:eastAsia="en-US"/>
        </w:rPr>
        <w:t xml:space="preserve"> Следует приложить максимальные усилия для обеспечения того, чтобы выбранное сокращение не использовалось для других Рекомендаций ITU-T или Международных стандартов. Справочник ИО, который в настоящее время находится по адресу http://www.oid-info.com, может помочь в решении этой задачи</w:t>
      </w:r>
      <w:r w:rsidRPr="002E6F8B">
        <w:rPr>
          <w:rStyle w:val="FontStyle72"/>
          <w:sz w:val="20"/>
          <w:szCs w:val="20"/>
          <w:lang w:eastAsia="en-US"/>
        </w:rPr>
        <w:t>.</w:t>
      </w:r>
    </w:p>
    <w:p w14:paraId="47BCA032" w14:textId="77777777" w:rsidR="002E6F8B" w:rsidRPr="002E6F8B" w:rsidRDefault="002E6F8B" w:rsidP="004043D0">
      <w:pPr>
        <w:pStyle w:val="Style36"/>
        <w:widowControl/>
        <w:ind w:firstLine="567"/>
        <w:jc w:val="both"/>
        <w:rPr>
          <w:rStyle w:val="FontStyle72"/>
          <w:sz w:val="20"/>
          <w:szCs w:val="20"/>
          <w:lang w:eastAsia="en-US"/>
        </w:rPr>
      </w:pPr>
    </w:p>
    <w:p w14:paraId="2A5A6725" w14:textId="4909CBFD" w:rsidR="002E6F8B" w:rsidRPr="002E6F8B" w:rsidRDefault="002E6F8B" w:rsidP="004043D0">
      <w:pPr>
        <w:pStyle w:val="Style36"/>
        <w:widowControl/>
        <w:ind w:firstLine="567"/>
        <w:jc w:val="both"/>
        <w:rPr>
          <w:rStyle w:val="FontStyle76"/>
          <w:sz w:val="24"/>
          <w:szCs w:val="24"/>
          <w:lang w:eastAsia="en-US"/>
        </w:rPr>
      </w:pPr>
      <w:r w:rsidRPr="006719B9">
        <w:rPr>
          <w:rStyle w:val="FontStyle77"/>
          <w:sz w:val="24"/>
          <w:szCs w:val="24"/>
          <w:lang w:eastAsia="en-US"/>
        </w:rPr>
        <w:t xml:space="preserve">A.3.3.4 </w:t>
      </w:r>
      <w:r w:rsidRPr="006719B9">
        <w:rPr>
          <w:rStyle w:val="FontStyle76"/>
          <w:sz w:val="24"/>
          <w:szCs w:val="24"/>
          <w:lang w:eastAsia="en-US"/>
        </w:rPr>
        <w:t>Вторичные идентификаторы разрядов, указанных в A.3.3.2, не назначаются в настояще</w:t>
      </w:r>
      <w:r w:rsidR="0059166C" w:rsidRPr="006719B9">
        <w:rPr>
          <w:rStyle w:val="FontStyle76"/>
          <w:sz w:val="24"/>
          <w:szCs w:val="24"/>
          <w:lang w:eastAsia="en-US"/>
        </w:rPr>
        <w:t>м</w:t>
      </w:r>
      <w:r w:rsidRPr="006719B9">
        <w:rPr>
          <w:rStyle w:val="FontStyle76"/>
          <w:sz w:val="24"/>
          <w:szCs w:val="24"/>
          <w:lang w:eastAsia="en-US"/>
        </w:rPr>
        <w:t xml:space="preserve"> стандарте</w:t>
      </w:r>
      <w:r w:rsidR="006719B9" w:rsidRPr="006719B9">
        <w:rPr>
          <w:rStyle w:val="FontStyle76"/>
          <w:sz w:val="24"/>
          <w:szCs w:val="24"/>
          <w:lang w:eastAsia="en-US"/>
        </w:rPr>
        <w:t>,</w:t>
      </w:r>
      <w:r w:rsidRPr="006719B9">
        <w:rPr>
          <w:rStyle w:val="FontStyle76"/>
          <w:sz w:val="24"/>
          <w:szCs w:val="24"/>
          <w:lang w:eastAsia="en-US"/>
        </w:rPr>
        <w:t xml:space="preserve"> </w:t>
      </w:r>
      <w:r w:rsidR="006719B9" w:rsidRPr="006719B9">
        <w:rPr>
          <w:rStyle w:val="FontStyle76"/>
          <w:sz w:val="24"/>
          <w:szCs w:val="24"/>
          <w:lang w:eastAsia="en-US"/>
        </w:rPr>
        <w:t xml:space="preserve">которое </w:t>
      </w:r>
      <w:r w:rsidRPr="006719B9">
        <w:rPr>
          <w:rStyle w:val="FontStyle76"/>
          <w:sz w:val="24"/>
          <w:szCs w:val="24"/>
          <w:lang w:eastAsia="en-US"/>
        </w:rPr>
        <w:t xml:space="preserve">дает право </w:t>
      </w:r>
      <w:r w:rsidR="00FF5425" w:rsidRPr="006719B9">
        <w:rPr>
          <w:rStyle w:val="FontStyle76"/>
          <w:sz w:val="24"/>
          <w:szCs w:val="24"/>
          <w:lang w:eastAsia="en-US"/>
        </w:rPr>
        <w:t>р</w:t>
      </w:r>
      <w:r w:rsidRPr="006719B9">
        <w:rPr>
          <w:rStyle w:val="FontStyle76"/>
          <w:sz w:val="24"/>
          <w:szCs w:val="24"/>
          <w:lang w:eastAsia="en-US"/>
        </w:rPr>
        <w:t>екомендации, идентифицированной этими</w:t>
      </w:r>
      <w:r w:rsidRPr="002E6F8B">
        <w:rPr>
          <w:rStyle w:val="FontStyle76"/>
          <w:sz w:val="24"/>
          <w:szCs w:val="24"/>
          <w:lang w:eastAsia="en-US"/>
        </w:rPr>
        <w:t xml:space="preserve"> разрядами, содержать текст, который присваивает один или несколько вторичных идентификаторов  разряду, идентифицирующему ее (см. A.3.3.3). Такие распределения должны быть опубликованы в соответствующей Рекомендации.</w:t>
      </w:r>
    </w:p>
    <w:p w14:paraId="6933CD22" w14:textId="77777777" w:rsidR="002E6F8B" w:rsidRDefault="002E6F8B" w:rsidP="004043D0">
      <w:pPr>
        <w:pStyle w:val="Style36"/>
        <w:widowControl/>
        <w:ind w:firstLine="567"/>
        <w:jc w:val="both"/>
        <w:rPr>
          <w:b/>
        </w:rPr>
      </w:pPr>
      <w:r w:rsidRPr="002E6F8B">
        <w:rPr>
          <w:rStyle w:val="FontStyle77"/>
          <w:sz w:val="24"/>
          <w:szCs w:val="24"/>
          <w:lang w:eastAsia="en-US"/>
        </w:rPr>
        <w:t xml:space="preserve">A.3.3.5 </w:t>
      </w:r>
      <w:r w:rsidRPr="002E6F8B">
        <w:rPr>
          <w:rStyle w:val="FontStyle76"/>
          <w:sz w:val="24"/>
          <w:szCs w:val="24"/>
          <w:lang w:eastAsia="en-US"/>
        </w:rPr>
        <w:t>Разряды ниже разрядов, указанных в A.3.3.2, при необходимости определяются соответствующей Рекомендацией ITU-T (или CCITT).</w:t>
      </w:r>
      <w:r>
        <w:rPr>
          <w:b/>
        </w:rPr>
        <w:t xml:space="preserve"> </w:t>
      </w:r>
    </w:p>
    <w:p w14:paraId="03517144"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A.3.4 </w:t>
      </w:r>
      <w:r w:rsidRPr="002E6F8B">
        <w:rPr>
          <w:rStyle w:val="FontStyle76"/>
          <w:sz w:val="24"/>
          <w:szCs w:val="24"/>
          <w:lang w:eastAsia="en-US"/>
        </w:rPr>
        <w:t>Разряды ниже разряда с первичным целым значением 1 (вторичный идентификатор вопрос) имеют первичные целые значения, соответствующие исследовательским группам ITU-T, определенным периодом исследования. Значение рассчитывается по формуле: Номер исследовательской группы + (период исследования * 32), где «Период исследования» имеет значение 0 для 1984-1988 годов, 1 для 1988-1992 годов и т. д., а множитель равен 32 десятичным знакам.  Разряды  под каждой исследовательской группой имеют первичные целые значения, соответствующие Вопросам, назначенным этой исследовательской группе.  Разряды, расположенные ниже, при необходимости определяются группой (например, Рабочей группой или группой специального докладчика), назначенной для изучения вопроса.</w:t>
      </w:r>
    </w:p>
    <w:p w14:paraId="6672DDFF" w14:textId="77777777" w:rsidR="002E6F8B" w:rsidRDefault="002E6F8B" w:rsidP="004043D0">
      <w:pPr>
        <w:ind w:firstLine="567"/>
        <w:rPr>
          <w:b/>
        </w:rPr>
      </w:pPr>
    </w:p>
    <w:p w14:paraId="5FBB647E" w14:textId="77777777" w:rsidR="002E6F8B" w:rsidRPr="008C6F07" w:rsidRDefault="002E6F8B" w:rsidP="004043D0">
      <w:pPr>
        <w:pStyle w:val="Style36"/>
        <w:widowControl/>
        <w:ind w:firstLine="567"/>
        <w:jc w:val="both"/>
        <w:rPr>
          <w:rStyle w:val="FontStyle72"/>
          <w:sz w:val="20"/>
          <w:szCs w:val="20"/>
          <w:lang w:eastAsia="en-US"/>
        </w:rPr>
      </w:pPr>
      <w:r w:rsidRPr="008C6F07">
        <w:rPr>
          <w:rStyle w:val="FontStyle76"/>
          <w:sz w:val="20"/>
          <w:szCs w:val="20"/>
          <w:lang w:eastAsia="en-US"/>
        </w:rPr>
        <w:t>Примечание - Разряды ниже разряда с первичным целым значением 1 никогда не использовались и представляют только исторический интерес. Этим разрядам не присвоена не целая маркировка Юникод</w:t>
      </w:r>
      <w:r w:rsidRPr="008C6F07">
        <w:rPr>
          <w:rStyle w:val="FontStyle72"/>
          <w:sz w:val="20"/>
          <w:szCs w:val="20"/>
          <w:lang w:eastAsia="en-US"/>
        </w:rPr>
        <w:t>.</w:t>
      </w:r>
    </w:p>
    <w:p w14:paraId="330B12FC" w14:textId="77777777" w:rsidR="002E6F8B" w:rsidRDefault="002E6F8B" w:rsidP="004043D0">
      <w:pPr>
        <w:ind w:firstLine="567"/>
        <w:rPr>
          <w:b/>
        </w:rPr>
      </w:pPr>
    </w:p>
    <w:p w14:paraId="4AE425E3"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A.3.5 </w:t>
      </w:r>
      <w:r w:rsidRPr="002E6F8B">
        <w:rPr>
          <w:rStyle w:val="FontStyle76"/>
          <w:sz w:val="24"/>
          <w:szCs w:val="24"/>
          <w:lang w:eastAsia="en-US"/>
        </w:rPr>
        <w:t xml:space="preserve">Разряды ниже разряда с первичным целым значением 2 (маркировка Юникод «Управление» и вторичный идентификатор управление) имеют первичные целые </w:t>
      </w:r>
      <w:r w:rsidRPr="002E6F8B">
        <w:rPr>
          <w:rStyle w:val="FontStyle76"/>
          <w:sz w:val="24"/>
          <w:szCs w:val="24"/>
          <w:lang w:eastAsia="en-US"/>
        </w:rPr>
        <w:lastRenderedPageBreak/>
        <w:t xml:space="preserve">значения (и, следовательно, целую маркировку Юникод), которые являются значениями кодов стран данных (DCC), в соответствии с определением </w:t>
      </w:r>
      <w:proofErr w:type="gramStart"/>
      <w:r w:rsidRPr="002E6F8B">
        <w:rPr>
          <w:rStyle w:val="FontStyle76"/>
          <w:sz w:val="24"/>
          <w:szCs w:val="24"/>
          <w:lang w:eastAsia="en-US"/>
        </w:rPr>
        <w:t>в</w:t>
      </w:r>
      <w:proofErr w:type="gramEnd"/>
      <w:r w:rsidRPr="002E6F8B">
        <w:rPr>
          <w:rStyle w:val="FontStyle76"/>
          <w:sz w:val="24"/>
          <w:szCs w:val="24"/>
          <w:lang w:eastAsia="en-US"/>
        </w:rPr>
        <w:t xml:space="preserve"> Рек. ITU-T X.121. Разряды, расположенные ниже, определяются по мере необходимости государственным управлением страны, определенной DCC. Эти разряды имеют не целую маркировку Юникод и вторичный идентификатор, оба из которых состоят из двухбуквенного элемента кода alpha-2 (см. ISO 3166-1) для соответствующей страны.</w:t>
      </w:r>
    </w:p>
    <w:p w14:paraId="2D8E553A"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A.3.6 </w:t>
      </w:r>
      <w:r w:rsidRPr="002E6F8B">
        <w:rPr>
          <w:rStyle w:val="FontStyle77"/>
          <w:b w:val="0"/>
          <w:bCs w:val="0"/>
          <w:sz w:val="24"/>
          <w:szCs w:val="24"/>
          <w:lang w:eastAsia="en-US"/>
        </w:rPr>
        <w:t>Разряды ниже разряда с первичным целым значением 3 (маркировка Юникод «Сеть-Оператор» и вторичный идентификатор сеть-оператор) имеют первичные целые значения (и, следовательно, целую маркировку Юникод), которые являются значениями идентификационных кодов сети передачи данных (DNIC), как указано в Рек. ITU-T X.121. Разряды, расположенные ниже, определяются по мере необходимости государственным управлением страны или признанной эксплуатационной компанией, определенными DNIC. Эти разряды не имеют нецелой маркировки Юникод и вторичных идентификаторов, назначенных по умолчанию</w:t>
      </w:r>
      <w:r w:rsidRPr="002E6F8B">
        <w:rPr>
          <w:rStyle w:val="FontStyle76"/>
          <w:sz w:val="24"/>
          <w:szCs w:val="24"/>
          <w:lang w:eastAsia="en-US"/>
        </w:rPr>
        <w:t>.</w:t>
      </w:r>
    </w:p>
    <w:p w14:paraId="48684ACA" w14:textId="77777777" w:rsidR="002E6F8B" w:rsidRPr="002E6F8B" w:rsidRDefault="002E6F8B" w:rsidP="0041237A">
      <w:pPr>
        <w:pStyle w:val="Style36"/>
        <w:widowControl/>
        <w:ind w:firstLine="567"/>
        <w:jc w:val="both"/>
        <w:rPr>
          <w:rStyle w:val="FontStyle76"/>
          <w:sz w:val="24"/>
          <w:szCs w:val="24"/>
          <w:lang w:eastAsia="en-US"/>
        </w:rPr>
      </w:pPr>
      <w:r w:rsidRPr="002E6F8B">
        <w:rPr>
          <w:rStyle w:val="FontStyle77"/>
          <w:sz w:val="24"/>
          <w:szCs w:val="24"/>
          <w:lang w:eastAsia="en-US"/>
        </w:rPr>
        <w:t xml:space="preserve">A.3.7 </w:t>
      </w:r>
      <w:r w:rsidRPr="002E6F8B">
        <w:rPr>
          <w:rStyle w:val="FontStyle77"/>
          <w:b w:val="0"/>
          <w:sz w:val="24"/>
          <w:szCs w:val="24"/>
          <w:lang w:eastAsia="en-US"/>
        </w:rPr>
        <w:t>Разрядам</w:t>
      </w:r>
      <w:r w:rsidRPr="002E6F8B">
        <w:rPr>
          <w:rStyle w:val="FontStyle77"/>
          <w:sz w:val="24"/>
          <w:szCs w:val="24"/>
          <w:lang w:eastAsia="en-US"/>
        </w:rPr>
        <w:t xml:space="preserve"> </w:t>
      </w:r>
      <w:r w:rsidRPr="002E6F8B">
        <w:rPr>
          <w:rStyle w:val="FontStyle76"/>
          <w:sz w:val="24"/>
          <w:szCs w:val="24"/>
          <w:lang w:eastAsia="en-US"/>
        </w:rPr>
        <w:t>ниже разряда с первичным целым значением 4 (маркировка Юникод «Идентифицированный</w:t>
      </w:r>
      <w:r w:rsidR="00FF5425">
        <w:rPr>
          <w:rStyle w:val="FontStyle76"/>
          <w:sz w:val="24"/>
          <w:szCs w:val="24"/>
          <w:lang w:eastAsia="en-US"/>
        </w:rPr>
        <w:t xml:space="preserve"> </w:t>
      </w:r>
      <w:r w:rsidRPr="002E6F8B">
        <w:rPr>
          <w:rStyle w:val="FontStyle76"/>
          <w:sz w:val="24"/>
          <w:szCs w:val="24"/>
          <w:lang w:eastAsia="en-US"/>
        </w:rPr>
        <w:t>-</w:t>
      </w:r>
      <w:r w:rsidR="00FF5425">
        <w:rPr>
          <w:rStyle w:val="FontStyle76"/>
          <w:sz w:val="24"/>
          <w:szCs w:val="24"/>
          <w:lang w:eastAsia="en-US"/>
        </w:rPr>
        <w:t xml:space="preserve"> </w:t>
      </w:r>
      <w:r w:rsidRPr="002E6F8B">
        <w:rPr>
          <w:rStyle w:val="FontStyle76"/>
          <w:sz w:val="24"/>
          <w:szCs w:val="24"/>
          <w:lang w:eastAsia="en-US"/>
        </w:rPr>
        <w:t xml:space="preserve">Организация» и вторичный идентификатор идентифицированный-организация) назначаются первичные целые значения </w:t>
      </w:r>
      <w:r w:rsidR="0041237A">
        <w:rPr>
          <w:rStyle w:val="FontStyle76"/>
          <w:sz w:val="24"/>
          <w:szCs w:val="24"/>
          <w:lang w:eastAsia="en-US"/>
        </w:rPr>
        <w:t xml:space="preserve">                            </w:t>
      </w:r>
      <w:r w:rsidRPr="002E6F8B">
        <w:rPr>
          <w:rStyle w:val="FontStyle76"/>
          <w:sz w:val="24"/>
          <w:szCs w:val="24"/>
          <w:lang w:eastAsia="en-US"/>
        </w:rPr>
        <w:t xml:space="preserve">(и, следовательно, целая маркировка Юникод), не целая маркировка Юникод и вторичные идентификаторы ITU-T TSB в соответствии с процедурами регистрации и публикации, указанными </w:t>
      </w:r>
      <w:proofErr w:type="gramStart"/>
      <w:r w:rsidRPr="002E6F8B">
        <w:rPr>
          <w:rStyle w:val="FontStyle76"/>
          <w:sz w:val="24"/>
          <w:szCs w:val="24"/>
          <w:lang w:eastAsia="en-US"/>
        </w:rPr>
        <w:t>в</w:t>
      </w:r>
      <w:proofErr w:type="gramEnd"/>
      <w:r w:rsidRPr="002E6F8B">
        <w:rPr>
          <w:rStyle w:val="FontStyle76"/>
          <w:sz w:val="24"/>
          <w:szCs w:val="24"/>
          <w:lang w:eastAsia="en-US"/>
        </w:rPr>
        <w:t xml:space="preserve"> Рек. ITU-T X.669. Разряды, расположенные ниже, определяются по мере необходимости идентифицированной организацией.</w:t>
      </w:r>
    </w:p>
    <w:p w14:paraId="640A147A" w14:textId="77777777" w:rsidR="002E6F8B" w:rsidRPr="008C6F07" w:rsidRDefault="002E6F8B" w:rsidP="0041237A">
      <w:pPr>
        <w:ind w:firstLine="567"/>
        <w:rPr>
          <w:b/>
        </w:rPr>
      </w:pPr>
    </w:p>
    <w:p w14:paraId="71C07824" w14:textId="77777777" w:rsidR="002E6F8B" w:rsidRPr="008C6F07" w:rsidRDefault="002E6F8B" w:rsidP="004043D0">
      <w:pPr>
        <w:pStyle w:val="Style35"/>
        <w:widowControl/>
        <w:ind w:firstLine="567"/>
        <w:jc w:val="both"/>
        <w:rPr>
          <w:rStyle w:val="FontStyle72"/>
          <w:sz w:val="20"/>
          <w:szCs w:val="20"/>
          <w:lang w:eastAsia="en-US"/>
        </w:rPr>
      </w:pPr>
      <w:r w:rsidRPr="008C6F07">
        <w:rPr>
          <w:rStyle w:val="FontStyle72"/>
          <w:sz w:val="20"/>
          <w:szCs w:val="20"/>
          <w:lang w:eastAsia="en-US"/>
        </w:rPr>
        <w:t>Примечание - Организации, для которых этот разряд может быть полезной, включают в себя:</w:t>
      </w:r>
    </w:p>
    <w:p w14:paraId="7FCDE586" w14:textId="77777777" w:rsidR="002E6F8B" w:rsidRPr="008C6F07" w:rsidRDefault="002E6F8B" w:rsidP="004043D0">
      <w:pPr>
        <w:pStyle w:val="Style35"/>
        <w:widowControl/>
        <w:ind w:firstLine="567"/>
        <w:jc w:val="both"/>
        <w:rPr>
          <w:rStyle w:val="FontStyle72"/>
          <w:sz w:val="20"/>
          <w:szCs w:val="20"/>
          <w:lang w:eastAsia="en-US"/>
        </w:rPr>
      </w:pPr>
      <w:r w:rsidRPr="008C6F07">
        <w:rPr>
          <w:rStyle w:val="FontStyle72"/>
          <w:sz w:val="20"/>
          <w:szCs w:val="20"/>
          <w:lang w:eastAsia="en-US"/>
        </w:rPr>
        <w:t>- признанные эксплуатационные компании, не использующие сеть общего доступа;</w:t>
      </w:r>
    </w:p>
    <w:p w14:paraId="18EB4DFA" w14:textId="77777777" w:rsidR="002E6F8B" w:rsidRPr="008C6F07" w:rsidRDefault="002E6F8B" w:rsidP="004043D0">
      <w:pPr>
        <w:pStyle w:val="Style35"/>
        <w:widowControl/>
        <w:ind w:firstLine="567"/>
        <w:jc w:val="both"/>
        <w:rPr>
          <w:rStyle w:val="FontStyle72"/>
          <w:sz w:val="20"/>
          <w:szCs w:val="20"/>
          <w:lang w:eastAsia="en-US"/>
        </w:rPr>
      </w:pPr>
      <w:r w:rsidRPr="008C6F07">
        <w:rPr>
          <w:rStyle w:val="FontStyle72"/>
          <w:sz w:val="20"/>
          <w:szCs w:val="20"/>
          <w:lang w:eastAsia="en-US"/>
        </w:rPr>
        <w:t>- научные и производственные организации;</w:t>
      </w:r>
    </w:p>
    <w:p w14:paraId="161B32E2" w14:textId="77777777" w:rsidR="002E6F8B" w:rsidRPr="008C6F07" w:rsidRDefault="002E6F8B" w:rsidP="004043D0">
      <w:pPr>
        <w:pStyle w:val="Style35"/>
        <w:widowControl/>
        <w:ind w:firstLine="567"/>
        <w:jc w:val="both"/>
        <w:rPr>
          <w:rStyle w:val="FontStyle72"/>
          <w:sz w:val="20"/>
          <w:szCs w:val="20"/>
          <w:lang w:eastAsia="en-US"/>
        </w:rPr>
      </w:pPr>
      <w:r w:rsidRPr="008C6F07">
        <w:rPr>
          <w:rStyle w:val="FontStyle72"/>
          <w:sz w:val="20"/>
          <w:szCs w:val="20"/>
          <w:lang w:eastAsia="en-US"/>
        </w:rPr>
        <w:t>- региональные организации по стандартизации; и</w:t>
      </w:r>
    </w:p>
    <w:p w14:paraId="2C7BD162" w14:textId="77777777" w:rsidR="002E6F8B" w:rsidRPr="008C6F07" w:rsidRDefault="002E6F8B" w:rsidP="004043D0">
      <w:pPr>
        <w:pStyle w:val="Style35"/>
        <w:widowControl/>
        <w:ind w:firstLine="567"/>
        <w:jc w:val="both"/>
        <w:rPr>
          <w:rStyle w:val="FontStyle76"/>
          <w:sz w:val="20"/>
          <w:szCs w:val="20"/>
          <w:lang w:eastAsia="en-US"/>
        </w:rPr>
      </w:pPr>
      <w:r w:rsidRPr="008C6F07">
        <w:rPr>
          <w:rStyle w:val="FontStyle72"/>
          <w:sz w:val="20"/>
          <w:szCs w:val="20"/>
          <w:lang w:eastAsia="en-US"/>
        </w:rPr>
        <w:t>- многонациональные организации</w:t>
      </w:r>
      <w:r w:rsidRPr="008C6F07">
        <w:rPr>
          <w:rStyle w:val="FontStyle76"/>
          <w:sz w:val="20"/>
          <w:szCs w:val="20"/>
          <w:lang w:eastAsia="en-US"/>
        </w:rPr>
        <w:t>.</w:t>
      </w:r>
    </w:p>
    <w:p w14:paraId="251C68CE" w14:textId="77777777" w:rsidR="002E6F8B" w:rsidRDefault="002E6F8B" w:rsidP="004043D0">
      <w:pPr>
        <w:pStyle w:val="Style36"/>
        <w:widowControl/>
        <w:ind w:firstLine="567"/>
        <w:jc w:val="both"/>
        <w:rPr>
          <w:rStyle w:val="FontStyle77"/>
          <w:sz w:val="28"/>
          <w:szCs w:val="28"/>
          <w:lang w:eastAsia="en-US"/>
        </w:rPr>
      </w:pPr>
    </w:p>
    <w:p w14:paraId="4DED7642"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A.3.8 </w:t>
      </w:r>
      <w:r w:rsidRPr="002E6F8B">
        <w:rPr>
          <w:rStyle w:val="FontStyle76"/>
          <w:sz w:val="24"/>
          <w:szCs w:val="24"/>
          <w:lang w:eastAsia="en-US"/>
        </w:rPr>
        <w:t>Разряды ниже разряда с первичным целым значением 5 (маркировка Юникод «R-Рекомендация» и вторичный идентификатор r-рекомендация) определяются ITU-R в соответствии с процедурами, указанными в ITU-R.</w:t>
      </w:r>
    </w:p>
    <w:p w14:paraId="29DEB07F" w14:textId="77777777" w:rsidR="002E6F8B" w:rsidRDefault="002E6F8B" w:rsidP="004043D0">
      <w:pPr>
        <w:ind w:firstLine="567"/>
        <w:rPr>
          <w:b/>
        </w:rPr>
      </w:pPr>
    </w:p>
    <w:p w14:paraId="5F25CEE7" w14:textId="77777777" w:rsidR="002E6F8B" w:rsidRPr="002E6F8B" w:rsidRDefault="002E6F8B" w:rsidP="004043D0">
      <w:pPr>
        <w:pStyle w:val="Style36"/>
        <w:widowControl/>
        <w:ind w:firstLine="567"/>
        <w:jc w:val="both"/>
        <w:rPr>
          <w:rStyle w:val="FontStyle76"/>
          <w:sz w:val="20"/>
          <w:szCs w:val="20"/>
          <w:lang w:eastAsia="en-US"/>
        </w:rPr>
      </w:pPr>
      <w:r w:rsidRPr="002E6F8B">
        <w:rPr>
          <w:rStyle w:val="FontStyle76"/>
          <w:sz w:val="20"/>
          <w:szCs w:val="20"/>
          <w:lang w:eastAsia="en-US"/>
        </w:rPr>
        <w:t>П</w:t>
      </w:r>
      <w:r>
        <w:rPr>
          <w:rStyle w:val="FontStyle76"/>
          <w:sz w:val="20"/>
          <w:szCs w:val="20"/>
          <w:lang w:eastAsia="en-US"/>
        </w:rPr>
        <w:t>римечание -</w:t>
      </w:r>
      <w:r w:rsidRPr="002E6F8B">
        <w:rPr>
          <w:rStyle w:val="FontStyle76"/>
          <w:sz w:val="20"/>
          <w:szCs w:val="20"/>
          <w:lang w:eastAsia="en-US"/>
        </w:rPr>
        <w:t xml:space="preserve"> Дополнительная маркировка Юникод «ITU-R» и дополнительный вторичный идентификатор </w:t>
      </w:r>
      <w:proofErr w:type="spellStart"/>
      <w:r w:rsidRPr="002E6F8B">
        <w:rPr>
          <w:rStyle w:val="FontStyle76"/>
          <w:sz w:val="20"/>
          <w:szCs w:val="20"/>
          <w:lang w:eastAsia="en-US"/>
        </w:rPr>
        <w:t>itu</w:t>
      </w:r>
      <w:proofErr w:type="spellEnd"/>
      <w:r w:rsidRPr="002E6F8B">
        <w:rPr>
          <w:rStyle w:val="FontStyle76"/>
          <w:sz w:val="20"/>
          <w:szCs w:val="20"/>
          <w:lang w:eastAsia="en-US"/>
        </w:rPr>
        <w:t xml:space="preserve">-r были назначены корневому разряду с первичным целым значением 0 (маркировка Юникод «ITU-T» и вторичный идентификатор </w:t>
      </w:r>
      <w:proofErr w:type="spellStart"/>
      <w:r w:rsidRPr="002E6F8B">
        <w:rPr>
          <w:rStyle w:val="FontStyle76"/>
          <w:sz w:val="20"/>
          <w:szCs w:val="20"/>
          <w:lang w:eastAsia="en-US"/>
        </w:rPr>
        <w:t>itu</w:t>
      </w:r>
      <w:proofErr w:type="spellEnd"/>
      <w:r w:rsidRPr="002E6F8B">
        <w:rPr>
          <w:rStyle w:val="FontStyle76"/>
          <w:sz w:val="20"/>
          <w:szCs w:val="20"/>
          <w:lang w:eastAsia="en-US"/>
        </w:rPr>
        <w:t xml:space="preserve">-t, см. A.2.2), для использования с разрядом r-рекомендация. Это позволяет использовать значения </w:t>
      </w:r>
      <w:r w:rsidR="0041237A" w:rsidRPr="002E6F8B">
        <w:rPr>
          <w:rStyle w:val="FontStyle76"/>
          <w:sz w:val="20"/>
          <w:szCs w:val="20"/>
          <w:lang w:eastAsia="en-US"/>
        </w:rPr>
        <w:t xml:space="preserve">идентификатора объекта </w:t>
      </w:r>
      <w:r w:rsidRPr="002E6F8B">
        <w:rPr>
          <w:rStyle w:val="FontStyle76"/>
          <w:sz w:val="20"/>
          <w:szCs w:val="20"/>
          <w:lang w:eastAsia="en-US"/>
        </w:rPr>
        <w:t>ASN.1, такие как {</w:t>
      </w:r>
      <w:proofErr w:type="spellStart"/>
      <w:r w:rsidRPr="002E6F8B">
        <w:rPr>
          <w:rStyle w:val="FontStyle76"/>
          <w:sz w:val="20"/>
          <w:szCs w:val="20"/>
          <w:lang w:eastAsia="en-US"/>
        </w:rPr>
        <w:t>itu</w:t>
      </w:r>
      <w:proofErr w:type="spellEnd"/>
      <w:r w:rsidRPr="002E6F8B">
        <w:rPr>
          <w:rStyle w:val="FontStyle76"/>
          <w:sz w:val="20"/>
          <w:szCs w:val="20"/>
          <w:lang w:eastAsia="en-US"/>
        </w:rPr>
        <w:t>-r (0) r-рекомендация (5) ...}, и значения OID-IRI ASN.1, т</w:t>
      </w:r>
      <w:r w:rsidR="0041237A">
        <w:rPr>
          <w:rStyle w:val="FontStyle76"/>
          <w:sz w:val="20"/>
          <w:szCs w:val="20"/>
          <w:lang w:eastAsia="en-US"/>
        </w:rPr>
        <w:t>акие как ITU-R/R-Рекомендация.</w:t>
      </w:r>
    </w:p>
    <w:p w14:paraId="487F5ACB" w14:textId="77777777" w:rsidR="002E6F8B" w:rsidRPr="002E6F8B" w:rsidRDefault="002E6F8B" w:rsidP="004043D0">
      <w:pPr>
        <w:pStyle w:val="Style36"/>
        <w:widowControl/>
        <w:ind w:firstLine="567"/>
        <w:jc w:val="both"/>
        <w:rPr>
          <w:rStyle w:val="FontStyle77"/>
          <w:sz w:val="24"/>
          <w:szCs w:val="24"/>
          <w:lang w:eastAsia="en-US"/>
        </w:rPr>
      </w:pPr>
    </w:p>
    <w:p w14:paraId="58CB06A5"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A.3.9 </w:t>
      </w:r>
      <w:r w:rsidRPr="002E6F8B">
        <w:rPr>
          <w:rStyle w:val="FontStyle76"/>
          <w:sz w:val="24"/>
          <w:szCs w:val="24"/>
          <w:lang w:eastAsia="en-US"/>
        </w:rPr>
        <w:t>Никакие другие разряды не назначаются ниже разряда с первичным целым значением 9 (маркировка Юникод «Данные» и вторичный идентификатор данные), за исключением {</w:t>
      </w:r>
      <w:proofErr w:type="spellStart"/>
      <w:r w:rsidRPr="002E6F8B">
        <w:rPr>
          <w:rStyle w:val="FontStyle76"/>
          <w:sz w:val="24"/>
          <w:szCs w:val="24"/>
          <w:lang w:eastAsia="en-US"/>
        </w:rPr>
        <w:t>itu</w:t>
      </w:r>
      <w:proofErr w:type="spellEnd"/>
      <w:r w:rsidRPr="002E6F8B">
        <w:rPr>
          <w:rStyle w:val="FontStyle76"/>
          <w:sz w:val="24"/>
          <w:szCs w:val="24"/>
          <w:lang w:eastAsia="en-US"/>
        </w:rPr>
        <w:t xml:space="preserve">-t (0) данные (9) </w:t>
      </w:r>
      <w:proofErr w:type="spellStart"/>
      <w:r w:rsidRPr="002E6F8B">
        <w:rPr>
          <w:rStyle w:val="FontStyle76"/>
          <w:sz w:val="24"/>
          <w:szCs w:val="24"/>
          <w:lang w:eastAsia="en-US"/>
        </w:rPr>
        <w:t>pss</w:t>
      </w:r>
      <w:proofErr w:type="spellEnd"/>
      <w:r w:rsidRPr="002E6F8B">
        <w:rPr>
          <w:rStyle w:val="FontStyle76"/>
          <w:sz w:val="24"/>
          <w:szCs w:val="24"/>
          <w:lang w:eastAsia="en-US"/>
        </w:rPr>
        <w:t xml:space="preserve">(2342) </w:t>
      </w:r>
      <w:proofErr w:type="spellStart"/>
      <w:r w:rsidRPr="002E6F8B">
        <w:rPr>
          <w:rStyle w:val="FontStyle76"/>
          <w:sz w:val="24"/>
          <w:szCs w:val="24"/>
          <w:lang w:eastAsia="en-US"/>
        </w:rPr>
        <w:t>ucl</w:t>
      </w:r>
      <w:proofErr w:type="spellEnd"/>
      <w:r w:rsidRPr="002E6F8B">
        <w:rPr>
          <w:rStyle w:val="FontStyle76"/>
          <w:sz w:val="24"/>
          <w:szCs w:val="24"/>
          <w:lang w:eastAsia="en-US"/>
        </w:rPr>
        <w:t>(19200300)}, который используется вместе с «COSINE и интернет схемой X.500» [10].</w:t>
      </w:r>
    </w:p>
    <w:p w14:paraId="7FCACD2A" w14:textId="77777777" w:rsidR="002E6F8B" w:rsidRPr="002E6F8B" w:rsidRDefault="002E6F8B" w:rsidP="004043D0">
      <w:pPr>
        <w:ind w:firstLine="567"/>
        <w:rPr>
          <w:b/>
          <w:sz w:val="24"/>
          <w:szCs w:val="24"/>
        </w:rPr>
      </w:pPr>
    </w:p>
    <w:p w14:paraId="222DD3AC" w14:textId="77777777" w:rsidR="002E6F8B" w:rsidRPr="002E6F8B" w:rsidRDefault="002E6F8B" w:rsidP="004043D0">
      <w:pPr>
        <w:pStyle w:val="Style10"/>
        <w:widowControl/>
        <w:ind w:firstLine="567"/>
        <w:jc w:val="both"/>
        <w:rPr>
          <w:rStyle w:val="FontStyle71"/>
          <w:sz w:val="24"/>
          <w:szCs w:val="24"/>
          <w:lang w:eastAsia="en-US"/>
        </w:rPr>
      </w:pPr>
      <w:r w:rsidRPr="002E6F8B">
        <w:rPr>
          <w:rStyle w:val="FontStyle71"/>
          <w:sz w:val="24"/>
          <w:szCs w:val="24"/>
          <w:lang w:eastAsia="en-US"/>
        </w:rPr>
        <w:t>A.4 Присвоение первичных целых значений, маркировки Юникод и вторичных идентификаторов разрядам, управляемым ISO</w:t>
      </w:r>
    </w:p>
    <w:p w14:paraId="531E3A6F" w14:textId="251D1CE7" w:rsid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A.4.1 </w:t>
      </w:r>
      <w:r w:rsidRPr="002E6F8B">
        <w:rPr>
          <w:rStyle w:val="FontStyle76"/>
          <w:sz w:val="24"/>
          <w:szCs w:val="24"/>
          <w:lang w:eastAsia="en-US"/>
        </w:rPr>
        <w:t xml:space="preserve">Разряды ниже корневого разряда с первичным целым значением 1 (маркировка Юникод «ISO» и вторичный идентификатор </w:t>
      </w:r>
      <w:proofErr w:type="spellStart"/>
      <w:r w:rsidRPr="002E6F8B">
        <w:rPr>
          <w:rStyle w:val="FontStyle76"/>
          <w:sz w:val="24"/>
          <w:szCs w:val="24"/>
          <w:lang w:eastAsia="en-US"/>
        </w:rPr>
        <w:t>iso</w:t>
      </w:r>
      <w:proofErr w:type="spellEnd"/>
      <w:r w:rsidRPr="002E6F8B">
        <w:rPr>
          <w:rStyle w:val="FontStyle76"/>
          <w:sz w:val="24"/>
          <w:szCs w:val="24"/>
          <w:lang w:eastAsia="en-US"/>
        </w:rPr>
        <w:t xml:space="preserve">) управляются ISO. Все решения, связанные с этими разрядами, </w:t>
      </w:r>
      <w:r w:rsidRPr="006719B9">
        <w:rPr>
          <w:rStyle w:val="FontStyle76"/>
          <w:sz w:val="24"/>
          <w:szCs w:val="24"/>
          <w:lang w:eastAsia="en-US"/>
        </w:rPr>
        <w:t xml:space="preserve">будут записаны в виде поправок к </w:t>
      </w:r>
      <w:r w:rsidR="0041237A" w:rsidRPr="006719B9">
        <w:rPr>
          <w:rStyle w:val="FontStyle76"/>
          <w:sz w:val="24"/>
          <w:szCs w:val="24"/>
          <w:lang w:eastAsia="en-US"/>
        </w:rPr>
        <w:t>настояще</w:t>
      </w:r>
      <w:r w:rsidR="0059166C" w:rsidRPr="006719B9">
        <w:rPr>
          <w:rStyle w:val="FontStyle76"/>
          <w:sz w:val="24"/>
          <w:szCs w:val="24"/>
          <w:lang w:eastAsia="en-US"/>
        </w:rPr>
        <w:t xml:space="preserve">му </w:t>
      </w:r>
      <w:r w:rsidRPr="006719B9">
        <w:rPr>
          <w:rStyle w:val="FontStyle76"/>
          <w:sz w:val="24"/>
          <w:szCs w:val="24"/>
          <w:lang w:eastAsia="en-US"/>
        </w:rPr>
        <w:t>стандарту,</w:t>
      </w:r>
      <w:r w:rsidRPr="002E6F8B">
        <w:rPr>
          <w:rStyle w:val="FontStyle76"/>
          <w:sz w:val="24"/>
          <w:szCs w:val="24"/>
          <w:lang w:eastAsia="en-US"/>
        </w:rPr>
        <w:t xml:space="preserve"> но такие изменения в совместном тексте будут рассматриваться ITU-T в качестве редакционных изменений.</w:t>
      </w:r>
    </w:p>
    <w:p w14:paraId="49B4A311" w14:textId="77777777" w:rsidR="002E6F8B" w:rsidRDefault="002E6F8B" w:rsidP="004043D0">
      <w:pPr>
        <w:pStyle w:val="Style36"/>
        <w:widowControl/>
        <w:ind w:firstLine="567"/>
        <w:jc w:val="both"/>
        <w:rPr>
          <w:rStyle w:val="FontStyle76"/>
          <w:sz w:val="24"/>
          <w:szCs w:val="24"/>
          <w:lang w:eastAsia="en-US"/>
        </w:rPr>
      </w:pPr>
    </w:p>
    <w:p w14:paraId="31E0AED9" w14:textId="77777777" w:rsidR="002E6F8B" w:rsidRDefault="002E6F8B" w:rsidP="004043D0">
      <w:pPr>
        <w:pStyle w:val="Style35"/>
        <w:widowControl/>
        <w:ind w:firstLine="567"/>
        <w:jc w:val="both"/>
        <w:rPr>
          <w:rStyle w:val="FontStyle72"/>
          <w:sz w:val="20"/>
          <w:szCs w:val="20"/>
          <w:lang w:eastAsia="en-US"/>
        </w:rPr>
      </w:pPr>
      <w:r w:rsidRPr="002E6F8B">
        <w:rPr>
          <w:rStyle w:val="FontStyle72"/>
          <w:sz w:val="20"/>
          <w:szCs w:val="20"/>
          <w:lang w:eastAsia="en-US"/>
        </w:rPr>
        <w:t>П</w:t>
      </w:r>
      <w:r>
        <w:rPr>
          <w:rStyle w:val="FontStyle72"/>
          <w:sz w:val="20"/>
          <w:szCs w:val="20"/>
          <w:lang w:eastAsia="en-US"/>
        </w:rPr>
        <w:t>римечание -</w:t>
      </w:r>
      <w:r w:rsidRPr="002E6F8B">
        <w:rPr>
          <w:rStyle w:val="FontStyle72"/>
          <w:sz w:val="20"/>
          <w:szCs w:val="20"/>
          <w:lang w:eastAsia="en-US"/>
        </w:rPr>
        <w:t xml:space="preserve"> Назначение дополнительных вторичных идентификаторов или дополнительной маркировки Юникод корневому  разряду  с первичным целым значением 1 (маркировка Юникод «ISO» и вторичный идентификатор </w:t>
      </w:r>
      <w:proofErr w:type="spellStart"/>
      <w:r w:rsidRPr="002E6F8B">
        <w:rPr>
          <w:rStyle w:val="FontStyle72"/>
          <w:sz w:val="20"/>
          <w:szCs w:val="20"/>
          <w:lang w:eastAsia="en-US"/>
        </w:rPr>
        <w:t>iso</w:t>
      </w:r>
      <w:proofErr w:type="spellEnd"/>
      <w:r w:rsidRPr="002E6F8B">
        <w:rPr>
          <w:rStyle w:val="FontStyle72"/>
          <w:sz w:val="20"/>
          <w:szCs w:val="20"/>
          <w:lang w:eastAsia="en-US"/>
        </w:rPr>
        <w:t xml:space="preserve">) требует совместного соглашения между ITU-T и ISO/IEC, поскольку </w:t>
      </w:r>
      <w:r w:rsidRPr="002E6F8B">
        <w:rPr>
          <w:rStyle w:val="FontStyle72"/>
          <w:sz w:val="20"/>
          <w:szCs w:val="20"/>
          <w:lang w:eastAsia="en-US"/>
        </w:rPr>
        <w:lastRenderedPageBreak/>
        <w:t>существует требование о том, что все вторичные идентификаторы и вся маркировка Юникод должны различаться для всех корневых  разрядов.</w:t>
      </w:r>
    </w:p>
    <w:p w14:paraId="13A09559" w14:textId="77777777" w:rsidR="002E6F8B" w:rsidRPr="002E6F8B" w:rsidRDefault="002E6F8B" w:rsidP="004043D0">
      <w:pPr>
        <w:pStyle w:val="Style35"/>
        <w:widowControl/>
        <w:ind w:firstLine="567"/>
        <w:jc w:val="both"/>
        <w:rPr>
          <w:rStyle w:val="FontStyle72"/>
          <w:sz w:val="20"/>
          <w:szCs w:val="20"/>
          <w:lang w:eastAsia="en-US"/>
        </w:rPr>
      </w:pPr>
    </w:p>
    <w:p w14:paraId="128E3AFF"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A.4.2 </w:t>
      </w:r>
      <w:r w:rsidRPr="002E6F8B">
        <w:rPr>
          <w:rStyle w:val="FontStyle76"/>
          <w:sz w:val="24"/>
          <w:szCs w:val="24"/>
          <w:lang w:eastAsia="en-US"/>
        </w:rPr>
        <w:t xml:space="preserve">Четыре разряда указываются от узла с первичным целым значением 1 (маркировка Юникод «ISO» и вторичный идентификатор </w:t>
      </w:r>
      <w:proofErr w:type="spellStart"/>
      <w:r w:rsidRPr="002E6F8B">
        <w:rPr>
          <w:rStyle w:val="FontStyle76"/>
          <w:sz w:val="24"/>
          <w:szCs w:val="24"/>
          <w:lang w:eastAsia="en-US"/>
        </w:rPr>
        <w:t>iso</w:t>
      </w:r>
      <w:proofErr w:type="spellEnd"/>
      <w:r w:rsidRPr="002E6F8B">
        <w:rPr>
          <w:rStyle w:val="FontStyle76"/>
          <w:sz w:val="24"/>
          <w:szCs w:val="24"/>
          <w:lang w:eastAsia="en-US"/>
        </w:rPr>
        <w:t>). Назначение первичных целых значений, маркировки Юникод и вторичных идентификаторов, а также полномочий для подчиненных разрядов происходит следующим образом:</w:t>
      </w:r>
    </w:p>
    <w:p w14:paraId="7579FCEF" w14:textId="77777777" w:rsidR="002E6F8B" w:rsidRDefault="002E6F8B" w:rsidP="004043D0">
      <w:pPr>
        <w:pStyle w:val="Style36"/>
        <w:widowControl/>
        <w:ind w:firstLine="567"/>
        <w:jc w:val="both"/>
        <w:rPr>
          <w:rStyle w:val="FontStyle76"/>
          <w:sz w:val="24"/>
          <w:szCs w:val="24"/>
          <w:lang w:eastAsia="en-US"/>
        </w:rPr>
      </w:pPr>
    </w:p>
    <w:p w14:paraId="63E954C8" w14:textId="77777777" w:rsidR="00321D12" w:rsidRPr="00321D12" w:rsidRDefault="00321D12" w:rsidP="00321D12">
      <w:pPr>
        <w:pStyle w:val="Style36"/>
        <w:widowControl/>
        <w:ind w:firstLine="567"/>
        <w:jc w:val="center"/>
        <w:rPr>
          <w:rStyle w:val="FontStyle76"/>
          <w:b/>
          <w:sz w:val="24"/>
          <w:szCs w:val="24"/>
          <w:lang w:eastAsia="en-US"/>
        </w:rPr>
      </w:pPr>
      <w:r w:rsidRPr="00321D12">
        <w:rPr>
          <w:rStyle w:val="FontStyle76"/>
          <w:b/>
          <w:sz w:val="24"/>
          <w:szCs w:val="24"/>
          <w:lang w:eastAsia="en-US"/>
        </w:rPr>
        <w:t xml:space="preserve">Таблица </w:t>
      </w:r>
      <w:r>
        <w:rPr>
          <w:rStyle w:val="FontStyle76"/>
          <w:b/>
          <w:sz w:val="24"/>
          <w:szCs w:val="24"/>
          <w:lang w:eastAsia="en-US"/>
        </w:rPr>
        <w:t>3</w:t>
      </w:r>
    </w:p>
    <w:p w14:paraId="09667585" w14:textId="77777777" w:rsidR="00321D12" w:rsidRDefault="00321D12" w:rsidP="004043D0">
      <w:pPr>
        <w:pStyle w:val="Style36"/>
        <w:widowControl/>
        <w:ind w:firstLine="567"/>
        <w:jc w:val="both"/>
        <w:rPr>
          <w:rStyle w:val="FontStyle76"/>
          <w:sz w:val="24"/>
          <w:szCs w:val="24"/>
          <w:lang w:eastAsia="en-US"/>
        </w:rPr>
      </w:pP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448"/>
        <w:gridCol w:w="1276"/>
        <w:gridCol w:w="2409"/>
        <w:gridCol w:w="1985"/>
        <w:gridCol w:w="2297"/>
      </w:tblGrid>
      <w:tr w:rsidR="002E6F8B" w:rsidRPr="00E11771" w14:paraId="6CA26A97" w14:textId="77777777" w:rsidTr="004043D0">
        <w:trPr>
          <w:trHeight w:val="792"/>
          <w:jc w:val="center"/>
        </w:trPr>
        <w:tc>
          <w:tcPr>
            <w:tcW w:w="1448" w:type="dxa"/>
            <w:tcBorders>
              <w:top w:val="single" w:sz="6" w:space="0" w:color="auto"/>
              <w:left w:val="single" w:sz="6" w:space="0" w:color="auto"/>
              <w:bottom w:val="double" w:sz="4" w:space="0" w:color="auto"/>
              <w:right w:val="single" w:sz="6" w:space="0" w:color="auto"/>
            </w:tcBorders>
            <w:vAlign w:val="center"/>
          </w:tcPr>
          <w:p w14:paraId="3AB72245" w14:textId="77777777" w:rsidR="002E6F8B" w:rsidRPr="008C6F07" w:rsidRDefault="002E6F8B" w:rsidP="004043D0">
            <w:pPr>
              <w:pStyle w:val="Style49"/>
              <w:widowControl/>
              <w:ind w:hanging="10"/>
              <w:jc w:val="center"/>
              <w:rPr>
                <w:rStyle w:val="FontStyle66"/>
                <w:sz w:val="20"/>
                <w:szCs w:val="20"/>
                <w:lang w:eastAsia="en-US"/>
              </w:rPr>
            </w:pPr>
            <w:r w:rsidRPr="008C6F07">
              <w:rPr>
                <w:rStyle w:val="FontStyle66"/>
                <w:sz w:val="20"/>
                <w:szCs w:val="20"/>
                <w:lang w:eastAsia="en-US"/>
              </w:rPr>
              <w:t>Первичное целое значение</w:t>
            </w:r>
          </w:p>
        </w:tc>
        <w:tc>
          <w:tcPr>
            <w:tcW w:w="1276" w:type="dxa"/>
            <w:tcBorders>
              <w:top w:val="single" w:sz="6" w:space="0" w:color="auto"/>
              <w:left w:val="single" w:sz="6" w:space="0" w:color="auto"/>
              <w:bottom w:val="double" w:sz="4" w:space="0" w:color="auto"/>
              <w:right w:val="single" w:sz="6" w:space="0" w:color="auto"/>
            </w:tcBorders>
            <w:vAlign w:val="center"/>
          </w:tcPr>
          <w:p w14:paraId="1EAA7853" w14:textId="77777777" w:rsidR="002E6F8B" w:rsidRPr="008C6F07" w:rsidRDefault="002E6F8B" w:rsidP="004043D0">
            <w:pPr>
              <w:pStyle w:val="Style49"/>
              <w:widowControl/>
              <w:ind w:hanging="10"/>
              <w:jc w:val="center"/>
              <w:rPr>
                <w:rStyle w:val="FontStyle66"/>
                <w:sz w:val="20"/>
                <w:szCs w:val="20"/>
                <w:lang w:eastAsia="en-US"/>
              </w:rPr>
            </w:pPr>
            <w:r w:rsidRPr="008C6F07">
              <w:rPr>
                <w:rStyle w:val="FontStyle66"/>
                <w:sz w:val="20"/>
                <w:szCs w:val="20"/>
                <w:lang w:eastAsia="en-US"/>
              </w:rPr>
              <w:t>Итоговая целая маркировка Юникод</w:t>
            </w:r>
          </w:p>
        </w:tc>
        <w:tc>
          <w:tcPr>
            <w:tcW w:w="2409" w:type="dxa"/>
            <w:tcBorders>
              <w:top w:val="single" w:sz="6" w:space="0" w:color="auto"/>
              <w:left w:val="single" w:sz="6" w:space="0" w:color="auto"/>
              <w:bottom w:val="double" w:sz="4" w:space="0" w:color="auto"/>
              <w:right w:val="single" w:sz="6" w:space="0" w:color="auto"/>
            </w:tcBorders>
            <w:vAlign w:val="center"/>
          </w:tcPr>
          <w:p w14:paraId="0CD6D808" w14:textId="77777777" w:rsidR="002E6F8B" w:rsidRPr="008C6F07" w:rsidRDefault="002E6F8B" w:rsidP="004043D0">
            <w:pPr>
              <w:pStyle w:val="Style49"/>
              <w:widowControl/>
              <w:ind w:hanging="10"/>
              <w:jc w:val="center"/>
              <w:rPr>
                <w:rStyle w:val="FontStyle66"/>
                <w:sz w:val="20"/>
                <w:szCs w:val="20"/>
                <w:lang w:eastAsia="en-US"/>
              </w:rPr>
            </w:pPr>
            <w:r w:rsidRPr="008C6F07">
              <w:rPr>
                <w:rStyle w:val="FontStyle66"/>
                <w:sz w:val="20"/>
                <w:szCs w:val="20"/>
                <w:lang w:eastAsia="en-US"/>
              </w:rPr>
              <w:t>(Не целая) маркировка Юникод</w:t>
            </w:r>
          </w:p>
        </w:tc>
        <w:tc>
          <w:tcPr>
            <w:tcW w:w="1985" w:type="dxa"/>
            <w:tcBorders>
              <w:top w:val="single" w:sz="6" w:space="0" w:color="auto"/>
              <w:left w:val="single" w:sz="6" w:space="0" w:color="auto"/>
              <w:bottom w:val="double" w:sz="4" w:space="0" w:color="auto"/>
              <w:right w:val="single" w:sz="6" w:space="0" w:color="auto"/>
            </w:tcBorders>
            <w:vAlign w:val="center"/>
          </w:tcPr>
          <w:p w14:paraId="292A5026" w14:textId="77777777" w:rsidR="002E6F8B" w:rsidRPr="008C6F07" w:rsidRDefault="002E6F8B" w:rsidP="004043D0">
            <w:pPr>
              <w:pStyle w:val="Style49"/>
              <w:widowControl/>
              <w:ind w:hanging="10"/>
              <w:jc w:val="center"/>
              <w:rPr>
                <w:rStyle w:val="FontStyle66"/>
                <w:sz w:val="20"/>
                <w:szCs w:val="20"/>
                <w:lang w:eastAsia="en-US"/>
              </w:rPr>
            </w:pPr>
            <w:r w:rsidRPr="008C6F07">
              <w:rPr>
                <w:rStyle w:val="FontStyle66"/>
                <w:sz w:val="20"/>
                <w:szCs w:val="20"/>
                <w:lang w:eastAsia="en-US"/>
              </w:rPr>
              <w:t>Вторичные идентификаторы</w:t>
            </w:r>
          </w:p>
        </w:tc>
        <w:tc>
          <w:tcPr>
            <w:tcW w:w="2297" w:type="dxa"/>
            <w:tcBorders>
              <w:top w:val="single" w:sz="6" w:space="0" w:color="auto"/>
              <w:left w:val="single" w:sz="6" w:space="0" w:color="auto"/>
              <w:bottom w:val="double" w:sz="4" w:space="0" w:color="auto"/>
              <w:right w:val="single" w:sz="6" w:space="0" w:color="auto"/>
            </w:tcBorders>
            <w:vAlign w:val="center"/>
          </w:tcPr>
          <w:p w14:paraId="57517FD8" w14:textId="77777777" w:rsidR="002E6F8B" w:rsidRPr="008C6F07" w:rsidRDefault="002E6F8B" w:rsidP="004043D0">
            <w:pPr>
              <w:pStyle w:val="Style49"/>
              <w:widowControl/>
              <w:ind w:hanging="10"/>
              <w:jc w:val="center"/>
              <w:rPr>
                <w:rStyle w:val="FontStyle66"/>
                <w:sz w:val="20"/>
                <w:szCs w:val="20"/>
                <w:lang w:eastAsia="en-US"/>
              </w:rPr>
            </w:pPr>
            <w:r w:rsidRPr="008C6F07">
              <w:rPr>
                <w:rStyle w:val="FontStyle66"/>
                <w:sz w:val="20"/>
                <w:szCs w:val="20"/>
                <w:lang w:eastAsia="en-US"/>
              </w:rPr>
              <w:t>Полномочия для подчинительных  разрядов</w:t>
            </w:r>
          </w:p>
        </w:tc>
      </w:tr>
      <w:tr w:rsidR="002E6F8B" w:rsidRPr="00E11771" w14:paraId="37B3F135" w14:textId="77777777" w:rsidTr="004043D0">
        <w:trPr>
          <w:trHeight w:val="278"/>
          <w:jc w:val="center"/>
        </w:trPr>
        <w:tc>
          <w:tcPr>
            <w:tcW w:w="1448" w:type="dxa"/>
            <w:tcBorders>
              <w:top w:val="double" w:sz="4" w:space="0" w:color="auto"/>
            </w:tcBorders>
            <w:vAlign w:val="center"/>
          </w:tcPr>
          <w:p w14:paraId="2DE01CFD"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0</w:t>
            </w:r>
          </w:p>
        </w:tc>
        <w:tc>
          <w:tcPr>
            <w:tcW w:w="1276" w:type="dxa"/>
            <w:tcBorders>
              <w:top w:val="double" w:sz="4" w:space="0" w:color="auto"/>
            </w:tcBorders>
            <w:vAlign w:val="center"/>
          </w:tcPr>
          <w:p w14:paraId="09C4F2C0"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«0»</w:t>
            </w:r>
          </w:p>
        </w:tc>
        <w:tc>
          <w:tcPr>
            <w:tcW w:w="2409" w:type="dxa"/>
            <w:tcBorders>
              <w:top w:val="double" w:sz="4" w:space="0" w:color="auto"/>
            </w:tcBorders>
            <w:vAlign w:val="center"/>
          </w:tcPr>
          <w:p w14:paraId="63A1653F"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lang w:eastAsia="en-US"/>
              </w:rPr>
            </w:pPr>
            <w:r w:rsidRPr="008C6F07">
              <w:rPr>
                <w:rStyle w:val="FontStyle67"/>
                <w:rFonts w:ascii="Times New Roman" w:hAnsi="Times New Roman" w:cs="Times New Roman"/>
                <w:b w:val="0"/>
                <w:sz w:val="20"/>
                <w:szCs w:val="20"/>
                <w:lang w:eastAsia="en-US"/>
              </w:rPr>
              <w:t>«Стандарт»</w:t>
            </w:r>
          </w:p>
        </w:tc>
        <w:tc>
          <w:tcPr>
            <w:tcW w:w="1985" w:type="dxa"/>
            <w:tcBorders>
              <w:top w:val="double" w:sz="4" w:space="0" w:color="auto"/>
            </w:tcBorders>
            <w:vAlign w:val="center"/>
          </w:tcPr>
          <w:p w14:paraId="41B61640"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lang w:eastAsia="en-US"/>
              </w:rPr>
            </w:pPr>
            <w:r w:rsidRPr="008C6F07">
              <w:rPr>
                <w:rStyle w:val="FontStyle67"/>
                <w:rFonts w:ascii="Times New Roman" w:hAnsi="Times New Roman" w:cs="Times New Roman"/>
                <w:b w:val="0"/>
                <w:sz w:val="20"/>
                <w:szCs w:val="20"/>
                <w:lang w:eastAsia="en-US"/>
              </w:rPr>
              <w:t>стандарт</w:t>
            </w:r>
          </w:p>
        </w:tc>
        <w:tc>
          <w:tcPr>
            <w:tcW w:w="2297" w:type="dxa"/>
            <w:tcBorders>
              <w:top w:val="double" w:sz="4" w:space="0" w:color="auto"/>
            </w:tcBorders>
            <w:vAlign w:val="center"/>
          </w:tcPr>
          <w:p w14:paraId="01807277" w14:textId="77777777" w:rsidR="002E6F8B" w:rsidRPr="008C6F07" w:rsidRDefault="002E6F8B" w:rsidP="004043D0">
            <w:pPr>
              <w:pStyle w:val="Style38"/>
              <w:widowControl/>
              <w:ind w:hanging="10"/>
              <w:jc w:val="center"/>
              <w:rPr>
                <w:rStyle w:val="FontStyle72"/>
                <w:sz w:val="20"/>
                <w:szCs w:val="20"/>
                <w:lang w:eastAsia="en-US"/>
              </w:rPr>
            </w:pPr>
            <w:r w:rsidRPr="008C6F07">
              <w:rPr>
                <w:rStyle w:val="FontStyle72"/>
                <w:sz w:val="20"/>
                <w:szCs w:val="20"/>
                <w:lang w:eastAsia="en-US"/>
              </w:rPr>
              <w:t>См. A.4.3</w:t>
            </w:r>
          </w:p>
        </w:tc>
      </w:tr>
      <w:tr w:rsidR="002E6F8B" w:rsidRPr="00E11771" w14:paraId="6C69EA2D" w14:textId="77777777" w:rsidTr="004043D0">
        <w:trPr>
          <w:trHeight w:val="278"/>
          <w:jc w:val="center"/>
        </w:trPr>
        <w:tc>
          <w:tcPr>
            <w:tcW w:w="1448" w:type="dxa"/>
            <w:vAlign w:val="center"/>
          </w:tcPr>
          <w:p w14:paraId="0D395E04"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1</w:t>
            </w:r>
          </w:p>
        </w:tc>
        <w:tc>
          <w:tcPr>
            <w:tcW w:w="1276" w:type="dxa"/>
            <w:vAlign w:val="center"/>
          </w:tcPr>
          <w:p w14:paraId="6CD883A3"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«1»</w:t>
            </w:r>
          </w:p>
        </w:tc>
        <w:tc>
          <w:tcPr>
            <w:tcW w:w="2409" w:type="dxa"/>
            <w:vAlign w:val="center"/>
          </w:tcPr>
          <w:p w14:paraId="493EE94B"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«Регистрационный-Орган»</w:t>
            </w:r>
          </w:p>
        </w:tc>
        <w:tc>
          <w:tcPr>
            <w:tcW w:w="1985" w:type="dxa"/>
            <w:vAlign w:val="center"/>
          </w:tcPr>
          <w:p w14:paraId="0D88BD70"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lang w:eastAsia="en-US"/>
              </w:rPr>
            </w:pPr>
            <w:r w:rsidRPr="008C6F07">
              <w:rPr>
                <w:rStyle w:val="FontStyle67"/>
                <w:rFonts w:ascii="Times New Roman" w:hAnsi="Times New Roman" w:cs="Times New Roman"/>
                <w:b w:val="0"/>
                <w:sz w:val="20"/>
                <w:szCs w:val="20"/>
                <w:lang w:eastAsia="en-US"/>
              </w:rPr>
              <w:t>Регистрационный -орган</w:t>
            </w:r>
          </w:p>
        </w:tc>
        <w:tc>
          <w:tcPr>
            <w:tcW w:w="2297" w:type="dxa"/>
            <w:vAlign w:val="center"/>
          </w:tcPr>
          <w:p w14:paraId="51D82756" w14:textId="77777777" w:rsidR="002E6F8B" w:rsidRPr="008C6F07" w:rsidRDefault="002E6F8B" w:rsidP="004043D0">
            <w:pPr>
              <w:pStyle w:val="Style38"/>
              <w:widowControl/>
              <w:ind w:hanging="10"/>
              <w:jc w:val="center"/>
              <w:rPr>
                <w:rStyle w:val="FontStyle72"/>
                <w:sz w:val="20"/>
                <w:szCs w:val="20"/>
                <w:lang w:eastAsia="en-US"/>
              </w:rPr>
            </w:pPr>
            <w:r w:rsidRPr="008C6F07">
              <w:rPr>
                <w:rStyle w:val="FontStyle72"/>
                <w:sz w:val="20"/>
                <w:szCs w:val="20"/>
                <w:lang w:eastAsia="en-US"/>
              </w:rPr>
              <w:t>См. A.4.5</w:t>
            </w:r>
          </w:p>
        </w:tc>
      </w:tr>
      <w:tr w:rsidR="002E6F8B" w:rsidRPr="00E11771" w14:paraId="212B755D" w14:textId="77777777" w:rsidTr="004043D0">
        <w:trPr>
          <w:trHeight w:val="278"/>
          <w:jc w:val="center"/>
        </w:trPr>
        <w:tc>
          <w:tcPr>
            <w:tcW w:w="1448" w:type="dxa"/>
            <w:vAlign w:val="center"/>
          </w:tcPr>
          <w:p w14:paraId="3649BBAE"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2</w:t>
            </w:r>
          </w:p>
        </w:tc>
        <w:tc>
          <w:tcPr>
            <w:tcW w:w="1276" w:type="dxa"/>
            <w:vAlign w:val="center"/>
          </w:tcPr>
          <w:p w14:paraId="45B1DB73"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«2»</w:t>
            </w:r>
          </w:p>
        </w:tc>
        <w:tc>
          <w:tcPr>
            <w:tcW w:w="2409" w:type="dxa"/>
            <w:vAlign w:val="center"/>
          </w:tcPr>
          <w:p w14:paraId="533CB16E"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lang w:eastAsia="en-US"/>
              </w:rPr>
            </w:pPr>
            <w:r w:rsidRPr="008C6F07">
              <w:rPr>
                <w:rStyle w:val="FontStyle67"/>
                <w:rFonts w:ascii="Times New Roman" w:hAnsi="Times New Roman" w:cs="Times New Roman"/>
                <w:b w:val="0"/>
                <w:sz w:val="20"/>
                <w:szCs w:val="20"/>
                <w:lang w:eastAsia="en-US"/>
              </w:rPr>
              <w:t>«Член-Орган»</w:t>
            </w:r>
          </w:p>
        </w:tc>
        <w:tc>
          <w:tcPr>
            <w:tcW w:w="1985" w:type="dxa"/>
            <w:vAlign w:val="center"/>
          </w:tcPr>
          <w:p w14:paraId="5A6F9CF4"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lang w:eastAsia="en-US"/>
              </w:rPr>
            </w:pPr>
            <w:r w:rsidRPr="008C6F07">
              <w:rPr>
                <w:rStyle w:val="FontStyle67"/>
                <w:rFonts w:ascii="Times New Roman" w:hAnsi="Times New Roman" w:cs="Times New Roman"/>
                <w:b w:val="0"/>
                <w:sz w:val="20"/>
                <w:szCs w:val="20"/>
                <w:lang w:eastAsia="en-US"/>
              </w:rPr>
              <w:t>член-орган</w:t>
            </w:r>
          </w:p>
        </w:tc>
        <w:tc>
          <w:tcPr>
            <w:tcW w:w="2297" w:type="dxa"/>
            <w:vAlign w:val="center"/>
          </w:tcPr>
          <w:p w14:paraId="06E52E3C" w14:textId="77777777" w:rsidR="002E6F8B" w:rsidRPr="008C6F07" w:rsidRDefault="002E6F8B" w:rsidP="004043D0">
            <w:pPr>
              <w:pStyle w:val="Style38"/>
              <w:widowControl/>
              <w:ind w:hanging="10"/>
              <w:jc w:val="center"/>
              <w:rPr>
                <w:rStyle w:val="FontStyle72"/>
                <w:sz w:val="20"/>
                <w:szCs w:val="20"/>
                <w:lang w:eastAsia="en-US"/>
              </w:rPr>
            </w:pPr>
            <w:r w:rsidRPr="008C6F07">
              <w:rPr>
                <w:rStyle w:val="FontStyle72"/>
                <w:sz w:val="20"/>
                <w:szCs w:val="20"/>
                <w:lang w:eastAsia="en-US"/>
              </w:rPr>
              <w:t>См. A.4.6</w:t>
            </w:r>
          </w:p>
        </w:tc>
      </w:tr>
      <w:tr w:rsidR="002E6F8B" w:rsidRPr="00E11771" w14:paraId="7F941B1E" w14:textId="77777777" w:rsidTr="004043D0">
        <w:trPr>
          <w:trHeight w:val="293"/>
          <w:jc w:val="center"/>
        </w:trPr>
        <w:tc>
          <w:tcPr>
            <w:tcW w:w="1448" w:type="dxa"/>
            <w:vAlign w:val="center"/>
          </w:tcPr>
          <w:p w14:paraId="1B4221CA"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3</w:t>
            </w:r>
          </w:p>
        </w:tc>
        <w:tc>
          <w:tcPr>
            <w:tcW w:w="1276" w:type="dxa"/>
            <w:vAlign w:val="center"/>
          </w:tcPr>
          <w:p w14:paraId="53171447"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«3»</w:t>
            </w:r>
          </w:p>
        </w:tc>
        <w:tc>
          <w:tcPr>
            <w:tcW w:w="2409" w:type="dxa"/>
            <w:vAlign w:val="center"/>
          </w:tcPr>
          <w:p w14:paraId="3771D617"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rPr>
            </w:pPr>
            <w:r w:rsidRPr="008C6F07">
              <w:rPr>
                <w:rStyle w:val="FontStyle67"/>
                <w:rFonts w:ascii="Times New Roman" w:hAnsi="Times New Roman" w:cs="Times New Roman"/>
                <w:b w:val="0"/>
                <w:sz w:val="20"/>
                <w:szCs w:val="20"/>
              </w:rPr>
              <w:t>«Идентифицированный-Организация»</w:t>
            </w:r>
          </w:p>
        </w:tc>
        <w:tc>
          <w:tcPr>
            <w:tcW w:w="1985" w:type="dxa"/>
            <w:vAlign w:val="center"/>
          </w:tcPr>
          <w:p w14:paraId="252EF238" w14:textId="77777777" w:rsidR="002E6F8B" w:rsidRPr="008C6F07" w:rsidRDefault="002E6F8B" w:rsidP="004043D0">
            <w:pPr>
              <w:pStyle w:val="Style55"/>
              <w:widowControl/>
              <w:ind w:hanging="10"/>
              <w:jc w:val="center"/>
              <w:rPr>
                <w:rStyle w:val="FontStyle67"/>
                <w:rFonts w:ascii="Times New Roman" w:hAnsi="Times New Roman" w:cs="Times New Roman"/>
                <w:b w:val="0"/>
                <w:sz w:val="20"/>
                <w:szCs w:val="20"/>
                <w:lang w:eastAsia="en-US"/>
              </w:rPr>
            </w:pPr>
            <w:r w:rsidRPr="008C6F07">
              <w:rPr>
                <w:rStyle w:val="FontStyle67"/>
                <w:rFonts w:ascii="Times New Roman" w:hAnsi="Times New Roman" w:cs="Times New Roman"/>
                <w:b w:val="0"/>
                <w:sz w:val="20"/>
                <w:szCs w:val="20"/>
                <w:lang w:eastAsia="en-US"/>
              </w:rPr>
              <w:t>идентифицированный-организация</w:t>
            </w:r>
          </w:p>
        </w:tc>
        <w:tc>
          <w:tcPr>
            <w:tcW w:w="2297" w:type="dxa"/>
            <w:vAlign w:val="center"/>
          </w:tcPr>
          <w:p w14:paraId="150F1B39" w14:textId="77777777" w:rsidR="002E6F8B" w:rsidRPr="008C6F07" w:rsidRDefault="002E6F8B" w:rsidP="004043D0">
            <w:pPr>
              <w:pStyle w:val="Style38"/>
              <w:widowControl/>
              <w:ind w:hanging="10"/>
              <w:jc w:val="center"/>
              <w:rPr>
                <w:rStyle w:val="FontStyle72"/>
                <w:sz w:val="20"/>
                <w:szCs w:val="20"/>
                <w:lang w:eastAsia="en-US"/>
              </w:rPr>
            </w:pPr>
            <w:r w:rsidRPr="008C6F07">
              <w:rPr>
                <w:rStyle w:val="FontStyle72"/>
                <w:sz w:val="20"/>
                <w:szCs w:val="20"/>
                <w:lang w:eastAsia="en-US"/>
              </w:rPr>
              <w:t>См. A.4.7</w:t>
            </w:r>
          </w:p>
        </w:tc>
      </w:tr>
    </w:tbl>
    <w:p w14:paraId="6FE13DB0" w14:textId="77777777" w:rsidR="002E6F8B" w:rsidRPr="002E6F8B" w:rsidRDefault="002E6F8B" w:rsidP="004043D0">
      <w:pPr>
        <w:pStyle w:val="Style36"/>
        <w:widowControl/>
        <w:ind w:firstLine="567"/>
        <w:jc w:val="both"/>
        <w:rPr>
          <w:rStyle w:val="FontStyle76"/>
          <w:sz w:val="24"/>
          <w:szCs w:val="24"/>
          <w:lang w:eastAsia="en-US"/>
        </w:rPr>
      </w:pPr>
    </w:p>
    <w:p w14:paraId="2F088971"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6"/>
          <w:sz w:val="24"/>
          <w:szCs w:val="24"/>
          <w:lang w:eastAsia="en-US"/>
        </w:rPr>
        <w:t>Настоящие вторичные идентификаторы могут использоваться без своего первичного целого значения в идентификаторе объекта ASN.1 «</w:t>
      </w:r>
      <w:proofErr w:type="spellStart"/>
      <w:r w:rsidRPr="002E6F8B">
        <w:rPr>
          <w:rStyle w:val="FontStyle76"/>
          <w:sz w:val="24"/>
          <w:szCs w:val="24"/>
          <w:lang w:eastAsia="en-US"/>
        </w:rPr>
        <w:t>NameForm</w:t>
      </w:r>
      <w:proofErr w:type="spellEnd"/>
      <w:r w:rsidRPr="002E6F8B">
        <w:rPr>
          <w:rStyle w:val="FontStyle76"/>
          <w:sz w:val="24"/>
          <w:szCs w:val="24"/>
          <w:lang w:eastAsia="en-US"/>
        </w:rPr>
        <w:t>» (см. Рек. ITU-T X.680 | ISO/IEC 8824-1, 32.3) и идентифицировать соответствующие первичные целые значения.</w:t>
      </w:r>
    </w:p>
    <w:p w14:paraId="758D7B4E"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A.4.3 </w:t>
      </w:r>
      <w:r w:rsidRPr="002E6F8B">
        <w:rPr>
          <w:rStyle w:val="FontStyle76"/>
          <w:sz w:val="24"/>
          <w:szCs w:val="24"/>
          <w:lang w:eastAsia="en-US"/>
        </w:rPr>
        <w:t>Разряды ниже разряда с первичным целым значением 0 (маркировка Юникод «Стандартный» и вторичный идентификатор стандарт) имеют первичные целые значения (и, следовательно, целую маркировку Юникод), которые являются номером международного стандарта, опубликованного ISO или IEC (не целую маркировку Юникод см. в A.4.4). Если международный стандарт состоит из нескольких частей, требуется дополнительный разряд для номера детали, если это не исключено из текста международного стандарта. Разряды, расположенные ниже, при необходимости определяются соответствующим Международным стандартом.</w:t>
      </w:r>
    </w:p>
    <w:p w14:paraId="4FC05592" w14:textId="77777777" w:rsidR="002E6F8B" w:rsidRDefault="002E6F8B" w:rsidP="004043D0">
      <w:pPr>
        <w:ind w:firstLine="567"/>
        <w:rPr>
          <w:b/>
          <w:sz w:val="24"/>
          <w:szCs w:val="24"/>
        </w:rPr>
      </w:pPr>
    </w:p>
    <w:p w14:paraId="209FB428" w14:textId="77777777" w:rsidR="002E6F8B" w:rsidRPr="002E6F8B" w:rsidRDefault="002E6F8B" w:rsidP="004043D0">
      <w:pPr>
        <w:pStyle w:val="Style35"/>
        <w:widowControl/>
        <w:ind w:firstLine="567"/>
        <w:jc w:val="both"/>
        <w:rPr>
          <w:rStyle w:val="FontStyle72"/>
          <w:sz w:val="20"/>
          <w:szCs w:val="20"/>
          <w:lang w:eastAsia="en-US"/>
        </w:rPr>
      </w:pPr>
      <w:r w:rsidRPr="002E6F8B">
        <w:rPr>
          <w:rStyle w:val="FontStyle72"/>
          <w:sz w:val="20"/>
          <w:szCs w:val="20"/>
          <w:lang w:eastAsia="en-US"/>
        </w:rPr>
        <w:t>П</w:t>
      </w:r>
      <w:r>
        <w:rPr>
          <w:rStyle w:val="FontStyle72"/>
          <w:sz w:val="20"/>
          <w:szCs w:val="20"/>
          <w:lang w:eastAsia="en-US"/>
        </w:rPr>
        <w:t>римечание -</w:t>
      </w:r>
      <w:r w:rsidRPr="002E6F8B">
        <w:rPr>
          <w:rStyle w:val="FontStyle72"/>
          <w:sz w:val="20"/>
          <w:szCs w:val="20"/>
          <w:lang w:eastAsia="en-US"/>
        </w:rPr>
        <w:t xml:space="preserve"> Если в Международном стандарте выделяются подчиненные  </w:t>
      </w:r>
      <w:proofErr w:type="gramStart"/>
      <w:r w:rsidRPr="002E6F8B">
        <w:rPr>
          <w:rStyle w:val="FontStyle72"/>
          <w:sz w:val="20"/>
          <w:szCs w:val="20"/>
          <w:lang w:eastAsia="en-US"/>
        </w:rPr>
        <w:t>разряды</w:t>
      </w:r>
      <w:proofErr w:type="gramEnd"/>
      <w:r w:rsidRPr="002E6F8B">
        <w:rPr>
          <w:rStyle w:val="FontStyle72"/>
          <w:sz w:val="20"/>
          <w:szCs w:val="20"/>
          <w:lang w:eastAsia="en-US"/>
        </w:rPr>
        <w:t xml:space="preserve">  и он впоследствии становится составным Международным стандартом, он должен продолжать распределять подчиненные  разряды, как если бы он был простым Международным стандартом.</w:t>
      </w:r>
    </w:p>
    <w:p w14:paraId="29CF2E83" w14:textId="77777777" w:rsidR="002E6F8B" w:rsidRDefault="002E6F8B" w:rsidP="004043D0">
      <w:pPr>
        <w:pStyle w:val="Style36"/>
        <w:widowControl/>
        <w:ind w:firstLine="567"/>
        <w:jc w:val="both"/>
        <w:rPr>
          <w:rStyle w:val="FontStyle77"/>
          <w:sz w:val="24"/>
          <w:szCs w:val="24"/>
          <w:lang w:eastAsia="en-US"/>
        </w:rPr>
      </w:pPr>
    </w:p>
    <w:p w14:paraId="0C38121D" w14:textId="77777777" w:rsidR="002E6F8B" w:rsidRPr="002E6F8B" w:rsidRDefault="002E6F8B" w:rsidP="004043D0">
      <w:pPr>
        <w:pStyle w:val="Style36"/>
        <w:widowControl/>
        <w:ind w:firstLine="567"/>
        <w:jc w:val="both"/>
        <w:rPr>
          <w:rStyle w:val="FontStyle76"/>
          <w:sz w:val="24"/>
          <w:szCs w:val="24"/>
          <w:lang w:eastAsia="en-US"/>
        </w:rPr>
      </w:pPr>
      <w:r w:rsidRPr="002E6F8B">
        <w:rPr>
          <w:rStyle w:val="FontStyle77"/>
          <w:sz w:val="24"/>
          <w:szCs w:val="24"/>
          <w:lang w:eastAsia="en-US"/>
        </w:rPr>
        <w:t xml:space="preserve">A.4.4 </w:t>
      </w:r>
      <w:r w:rsidRPr="002E6F8B">
        <w:rPr>
          <w:rStyle w:val="FontStyle76"/>
          <w:sz w:val="24"/>
          <w:szCs w:val="24"/>
          <w:lang w:eastAsia="en-US"/>
        </w:rPr>
        <w:t>Редактор идентифицированного Международного стандарта может по согласованию с комитетом или подкомитетом ISO, ответственным за разработку или поддержание настоящего Международного стандарта, определить добавление одной или нескольких маркировок Юникод к  р</w:t>
      </w:r>
      <w:r w:rsidR="00F3431D">
        <w:rPr>
          <w:rStyle w:val="FontStyle76"/>
          <w:sz w:val="24"/>
          <w:szCs w:val="24"/>
          <w:lang w:eastAsia="en-US"/>
        </w:rPr>
        <w:t>азряду, которая идентифицирует м</w:t>
      </w:r>
      <w:r w:rsidRPr="002E6F8B">
        <w:rPr>
          <w:rStyle w:val="FontStyle76"/>
          <w:sz w:val="24"/>
          <w:szCs w:val="24"/>
          <w:lang w:eastAsia="en-US"/>
        </w:rPr>
        <w:t>еждународный стандарт. Такая маркировка Юн</w:t>
      </w:r>
      <w:r w:rsidR="00F3431D">
        <w:rPr>
          <w:rStyle w:val="FontStyle76"/>
          <w:sz w:val="24"/>
          <w:szCs w:val="24"/>
          <w:lang w:eastAsia="en-US"/>
        </w:rPr>
        <w:t>икод должна состоять из номера м</w:t>
      </w:r>
      <w:r w:rsidRPr="002E6F8B">
        <w:rPr>
          <w:rStyle w:val="FontStyle76"/>
          <w:sz w:val="24"/>
          <w:szCs w:val="24"/>
          <w:lang w:eastAsia="en-US"/>
        </w:rPr>
        <w:t xml:space="preserve">еждународного стандарта, за которым следует любая строка символов Юникод, выбранная редактором, которая начинается не с цифры, и таким образом, чтобы в результате была сформирована действительная маркировка Юникод для этого разряда. </w:t>
      </w:r>
      <w:r w:rsidR="00F3431D">
        <w:rPr>
          <w:rStyle w:val="FontStyle76"/>
          <w:sz w:val="24"/>
          <w:szCs w:val="24"/>
          <w:lang w:eastAsia="en-US"/>
        </w:rPr>
        <w:t>Это называется сокращением для м</w:t>
      </w:r>
      <w:r w:rsidRPr="002E6F8B">
        <w:rPr>
          <w:rStyle w:val="FontStyle76"/>
          <w:sz w:val="24"/>
          <w:szCs w:val="24"/>
          <w:lang w:eastAsia="en-US"/>
        </w:rPr>
        <w:t>еждународного стандарта, и выбирается редактором и утверждается Комитетом или Подкомитетом. Такие распределения должны быть опубликованы в соответствующем Международном стандарте.</w:t>
      </w:r>
    </w:p>
    <w:p w14:paraId="5E1B90B1" w14:textId="77777777" w:rsidR="002E6F8B" w:rsidRDefault="002E6F8B" w:rsidP="004043D0">
      <w:pPr>
        <w:ind w:firstLine="567"/>
        <w:rPr>
          <w:b/>
          <w:sz w:val="24"/>
          <w:szCs w:val="24"/>
        </w:rPr>
      </w:pPr>
    </w:p>
    <w:p w14:paraId="628AABF1" w14:textId="77777777" w:rsidR="002E6F8B" w:rsidRDefault="00107077" w:rsidP="004043D0">
      <w:pPr>
        <w:pStyle w:val="Style36"/>
        <w:widowControl/>
        <w:ind w:firstLine="567"/>
        <w:jc w:val="both"/>
        <w:rPr>
          <w:rStyle w:val="FontStyle72"/>
          <w:sz w:val="20"/>
          <w:szCs w:val="20"/>
          <w:lang w:eastAsia="en-US"/>
        </w:rPr>
      </w:pPr>
      <w:r>
        <w:rPr>
          <w:rStyle w:val="FontStyle76"/>
          <w:sz w:val="20"/>
          <w:szCs w:val="20"/>
          <w:lang w:eastAsia="en-US"/>
        </w:rPr>
        <w:t>Примечание</w:t>
      </w:r>
      <w:r w:rsidR="008C6F07">
        <w:rPr>
          <w:rStyle w:val="FontStyle76"/>
          <w:sz w:val="20"/>
          <w:szCs w:val="20"/>
          <w:lang w:eastAsia="en-US"/>
        </w:rPr>
        <w:t xml:space="preserve"> -</w:t>
      </w:r>
      <w:r w:rsidR="002E6F8B" w:rsidRPr="002E6F8B">
        <w:rPr>
          <w:rStyle w:val="FontStyle76"/>
          <w:sz w:val="20"/>
          <w:szCs w:val="20"/>
          <w:lang w:eastAsia="en-US"/>
        </w:rPr>
        <w:t xml:space="preserve"> Следует приложить максимальные усилия для обеспечения того, чтобы выбранное сокращени</w:t>
      </w:r>
      <w:r w:rsidR="00F3431D">
        <w:rPr>
          <w:rStyle w:val="FontStyle76"/>
          <w:sz w:val="20"/>
          <w:szCs w:val="20"/>
          <w:lang w:eastAsia="en-US"/>
        </w:rPr>
        <w:t>е не использовалось для других международных стандартов или р</w:t>
      </w:r>
      <w:r w:rsidR="002E6F8B" w:rsidRPr="002E6F8B">
        <w:rPr>
          <w:rStyle w:val="FontStyle76"/>
          <w:sz w:val="20"/>
          <w:szCs w:val="20"/>
          <w:lang w:eastAsia="en-US"/>
        </w:rPr>
        <w:t xml:space="preserve">екомендаций ITU-T. Справочник ИО, который в настоящее время находится по адресу </w:t>
      </w:r>
      <w:hyperlink r:id="rId6" w:history="1">
        <w:r w:rsidR="002E6F8B" w:rsidRPr="002E6F8B">
          <w:rPr>
            <w:rStyle w:val="a4"/>
            <w:rFonts w:ascii="Times New Roman" w:hAnsi="Times New Roman" w:cs="Times New Roman"/>
            <w:sz w:val="20"/>
            <w:szCs w:val="20"/>
            <w:lang w:eastAsia="en-US"/>
          </w:rPr>
          <w:t>http://www.oid-info.com</w:t>
        </w:r>
      </w:hyperlink>
      <w:r w:rsidR="002E6F8B" w:rsidRPr="002E6F8B">
        <w:rPr>
          <w:rStyle w:val="FontStyle76"/>
          <w:sz w:val="20"/>
          <w:szCs w:val="20"/>
          <w:lang w:eastAsia="en-US"/>
        </w:rPr>
        <w:t>, может помочь в решении этой задачи</w:t>
      </w:r>
      <w:r w:rsidR="002E6F8B" w:rsidRPr="002E6F8B">
        <w:rPr>
          <w:rStyle w:val="FontStyle72"/>
          <w:sz w:val="20"/>
          <w:szCs w:val="20"/>
          <w:lang w:eastAsia="en-US"/>
        </w:rPr>
        <w:t>.</w:t>
      </w:r>
    </w:p>
    <w:p w14:paraId="7CF32DFD" w14:textId="77777777" w:rsidR="00107077" w:rsidRPr="002E6F8B" w:rsidRDefault="00107077" w:rsidP="004043D0">
      <w:pPr>
        <w:pStyle w:val="Style36"/>
        <w:widowControl/>
        <w:ind w:firstLine="567"/>
        <w:jc w:val="both"/>
        <w:rPr>
          <w:rStyle w:val="FontStyle72"/>
          <w:sz w:val="20"/>
          <w:szCs w:val="20"/>
          <w:lang w:eastAsia="en-US"/>
        </w:rPr>
      </w:pPr>
    </w:p>
    <w:p w14:paraId="18384344" w14:textId="77777777" w:rsidR="00107077" w:rsidRPr="00550F6D" w:rsidRDefault="00107077" w:rsidP="004043D0">
      <w:pPr>
        <w:pStyle w:val="Style36"/>
        <w:widowControl/>
        <w:ind w:firstLine="567"/>
        <w:jc w:val="both"/>
        <w:rPr>
          <w:rStyle w:val="FontStyle76"/>
          <w:sz w:val="20"/>
          <w:szCs w:val="20"/>
          <w:lang w:eastAsia="en-US"/>
        </w:rPr>
      </w:pPr>
      <w:r w:rsidRPr="00550F6D">
        <w:rPr>
          <w:rStyle w:val="FontStyle77"/>
          <w:i/>
          <w:sz w:val="20"/>
          <w:szCs w:val="20"/>
          <w:lang w:eastAsia="en-US"/>
        </w:rPr>
        <w:lastRenderedPageBreak/>
        <w:t>П</w:t>
      </w:r>
      <w:r w:rsidR="008C6F07" w:rsidRPr="00550F6D">
        <w:rPr>
          <w:rStyle w:val="FontStyle77"/>
          <w:i/>
          <w:sz w:val="20"/>
          <w:szCs w:val="20"/>
          <w:lang w:eastAsia="en-US"/>
        </w:rPr>
        <w:t>ример</w:t>
      </w:r>
      <w:r w:rsidRPr="00550F6D">
        <w:rPr>
          <w:rStyle w:val="FontStyle77"/>
          <w:sz w:val="20"/>
          <w:szCs w:val="20"/>
          <w:lang w:eastAsia="en-US"/>
        </w:rPr>
        <w:t xml:space="preserve"> </w:t>
      </w:r>
      <w:r w:rsidR="008C6F07" w:rsidRPr="00550F6D">
        <w:rPr>
          <w:rStyle w:val="FontStyle77"/>
          <w:sz w:val="20"/>
          <w:szCs w:val="20"/>
          <w:lang w:eastAsia="en-US"/>
        </w:rPr>
        <w:t>-</w:t>
      </w:r>
      <w:r w:rsidRPr="00550F6D">
        <w:rPr>
          <w:rStyle w:val="FontStyle77"/>
          <w:sz w:val="20"/>
          <w:szCs w:val="20"/>
          <w:lang w:eastAsia="en-US"/>
        </w:rPr>
        <w:t xml:space="preserve"> </w:t>
      </w:r>
      <w:r w:rsidRPr="00550F6D">
        <w:rPr>
          <w:rStyle w:val="FontStyle76"/>
          <w:sz w:val="20"/>
          <w:szCs w:val="20"/>
          <w:lang w:eastAsia="en-US"/>
        </w:rPr>
        <w:t>Информационному объекту абстрактного синтаксиса «FTAM PCI», определенному в ISO 8571-1 [12], присвоено значени</w:t>
      </w:r>
      <w:r w:rsidR="007F7FCB" w:rsidRPr="00550F6D">
        <w:rPr>
          <w:rStyle w:val="FontStyle76"/>
          <w:sz w:val="20"/>
          <w:szCs w:val="20"/>
          <w:lang w:eastAsia="en-US"/>
        </w:rPr>
        <w:t xml:space="preserve">е </w:t>
      </w:r>
      <w:r w:rsidR="00F3431D" w:rsidRPr="00550F6D">
        <w:rPr>
          <w:rStyle w:val="FontStyle76"/>
          <w:sz w:val="20"/>
          <w:szCs w:val="20"/>
          <w:lang w:eastAsia="en-US"/>
        </w:rPr>
        <w:t xml:space="preserve">идентификатора объекта </w:t>
      </w:r>
      <w:r w:rsidR="007F7FCB" w:rsidRPr="00550F6D">
        <w:rPr>
          <w:rStyle w:val="FontStyle76"/>
          <w:sz w:val="20"/>
          <w:szCs w:val="20"/>
          <w:lang w:eastAsia="en-US"/>
        </w:rPr>
        <w:t xml:space="preserve">ASN.1: </w:t>
      </w:r>
      <w:r w:rsidRPr="00550F6D">
        <w:rPr>
          <w:rStyle w:val="FontStyle76"/>
          <w:sz w:val="20"/>
          <w:szCs w:val="20"/>
          <w:lang w:eastAsia="en-US"/>
        </w:rPr>
        <w:t>{</w:t>
      </w:r>
      <w:proofErr w:type="spellStart"/>
      <w:r w:rsidRPr="00550F6D">
        <w:rPr>
          <w:rStyle w:val="FontStyle76"/>
          <w:sz w:val="20"/>
          <w:szCs w:val="20"/>
          <w:lang w:eastAsia="en-US"/>
        </w:rPr>
        <w:t>iso</w:t>
      </w:r>
      <w:proofErr w:type="spellEnd"/>
      <w:r w:rsidRPr="00550F6D">
        <w:rPr>
          <w:rStyle w:val="FontStyle76"/>
          <w:sz w:val="20"/>
          <w:szCs w:val="20"/>
          <w:lang w:eastAsia="en-US"/>
        </w:rPr>
        <w:t xml:space="preserve">(1) стандарт(0) </w:t>
      </w:r>
      <w:proofErr w:type="spellStart"/>
      <w:r w:rsidRPr="00550F6D">
        <w:rPr>
          <w:rStyle w:val="FontStyle76"/>
          <w:sz w:val="20"/>
          <w:szCs w:val="20"/>
          <w:lang w:eastAsia="en-US"/>
        </w:rPr>
        <w:t>ftam</w:t>
      </w:r>
      <w:proofErr w:type="spellEnd"/>
      <w:r w:rsidRPr="00550F6D">
        <w:rPr>
          <w:rStyle w:val="FontStyle76"/>
          <w:sz w:val="20"/>
          <w:szCs w:val="20"/>
          <w:lang w:eastAsia="en-US"/>
        </w:rPr>
        <w:t xml:space="preserve">(8571) абстрактный синтаксис(2) </w:t>
      </w:r>
      <w:proofErr w:type="spellStart"/>
      <w:r w:rsidRPr="00550F6D">
        <w:rPr>
          <w:rStyle w:val="FontStyle76"/>
          <w:sz w:val="20"/>
          <w:szCs w:val="20"/>
          <w:lang w:eastAsia="en-US"/>
        </w:rPr>
        <w:t>pci</w:t>
      </w:r>
      <w:proofErr w:type="spellEnd"/>
      <w:r w:rsidRPr="00550F6D">
        <w:rPr>
          <w:rStyle w:val="FontStyle76"/>
          <w:sz w:val="20"/>
          <w:szCs w:val="20"/>
          <w:lang w:eastAsia="en-US"/>
        </w:rPr>
        <w:t>(1)}</w:t>
      </w:r>
    </w:p>
    <w:p w14:paraId="41794106" w14:textId="77777777" w:rsidR="00107077" w:rsidRPr="00550F6D" w:rsidRDefault="00107077" w:rsidP="004043D0">
      <w:pPr>
        <w:pStyle w:val="Style36"/>
        <w:widowControl/>
        <w:ind w:firstLine="567"/>
        <w:jc w:val="both"/>
        <w:rPr>
          <w:rStyle w:val="FontStyle76"/>
          <w:sz w:val="20"/>
          <w:szCs w:val="20"/>
          <w:lang w:eastAsia="en-US"/>
        </w:rPr>
      </w:pPr>
      <w:r w:rsidRPr="00550F6D">
        <w:rPr>
          <w:rStyle w:val="FontStyle76"/>
          <w:b/>
          <w:bCs/>
          <w:i/>
          <w:sz w:val="20"/>
          <w:szCs w:val="20"/>
          <w:lang w:eastAsia="en-US"/>
        </w:rPr>
        <w:t>П</w:t>
      </w:r>
      <w:r w:rsidR="008C6F07" w:rsidRPr="00550F6D">
        <w:rPr>
          <w:rStyle w:val="FontStyle76"/>
          <w:b/>
          <w:bCs/>
          <w:i/>
          <w:sz w:val="20"/>
          <w:szCs w:val="20"/>
          <w:lang w:eastAsia="en-US"/>
        </w:rPr>
        <w:t>ример</w:t>
      </w:r>
      <w:r w:rsidRPr="00550F6D">
        <w:rPr>
          <w:rStyle w:val="FontStyle76"/>
          <w:b/>
          <w:bCs/>
          <w:sz w:val="20"/>
          <w:szCs w:val="20"/>
          <w:lang w:eastAsia="en-US"/>
        </w:rPr>
        <w:t xml:space="preserve"> </w:t>
      </w:r>
      <w:r w:rsidR="007F7FCB" w:rsidRPr="00550F6D">
        <w:rPr>
          <w:rStyle w:val="FontStyle76"/>
          <w:b/>
          <w:bCs/>
          <w:sz w:val="20"/>
          <w:szCs w:val="20"/>
          <w:lang w:eastAsia="en-US"/>
        </w:rPr>
        <w:t>-</w:t>
      </w:r>
      <w:r w:rsidRPr="00550F6D">
        <w:rPr>
          <w:rStyle w:val="FontStyle76"/>
          <w:sz w:val="20"/>
          <w:szCs w:val="20"/>
          <w:lang w:eastAsia="en-US"/>
        </w:rPr>
        <w:t xml:space="preserve"> В будущей редакции ISO 8571-1 [12] также может быть присвоено (с согласия Подкомитета ISO/IEC JTC 1, ответственного за поддержание ISO 8571-1) следующее значение ИО ASN.1 типа IRI: «/ISO/Стандарт/8571_FTAM/Абстрактный синтаксис/PCI»</w:t>
      </w:r>
    </w:p>
    <w:p w14:paraId="63C05B4B" w14:textId="77777777" w:rsidR="004704D4" w:rsidRDefault="004704D4" w:rsidP="004043D0">
      <w:pPr>
        <w:pStyle w:val="Style36"/>
        <w:widowControl/>
        <w:ind w:firstLine="567"/>
        <w:jc w:val="both"/>
        <w:rPr>
          <w:rStyle w:val="FontStyle77"/>
          <w:sz w:val="24"/>
          <w:szCs w:val="24"/>
          <w:lang w:eastAsia="en-US"/>
        </w:rPr>
      </w:pPr>
    </w:p>
    <w:p w14:paraId="657B3D76" w14:textId="77777777" w:rsidR="002E6F8B" w:rsidRDefault="00107077" w:rsidP="004043D0">
      <w:pPr>
        <w:pStyle w:val="Style36"/>
        <w:widowControl/>
        <w:ind w:firstLine="567"/>
        <w:jc w:val="both"/>
        <w:rPr>
          <w:b/>
        </w:rPr>
      </w:pPr>
      <w:r w:rsidRPr="00107077">
        <w:rPr>
          <w:rStyle w:val="FontStyle77"/>
          <w:sz w:val="24"/>
          <w:szCs w:val="24"/>
          <w:lang w:eastAsia="en-US"/>
        </w:rPr>
        <w:t xml:space="preserve">A.4.5 </w:t>
      </w:r>
      <w:r w:rsidRPr="00107077">
        <w:rPr>
          <w:rStyle w:val="FontStyle76"/>
          <w:sz w:val="24"/>
          <w:szCs w:val="24"/>
          <w:lang w:eastAsia="en-US"/>
        </w:rPr>
        <w:t xml:space="preserve"> Разряды ниже разряда с первичным целым значением 1 (маркировка Юникод «Регистрация-Уполномоченный» и вторичный идентификатор регистрационный </w:t>
      </w:r>
      <w:proofErr w:type="gramStart"/>
      <w:r w:rsidRPr="00107077">
        <w:rPr>
          <w:rStyle w:val="FontStyle76"/>
          <w:sz w:val="24"/>
          <w:szCs w:val="24"/>
          <w:lang w:eastAsia="en-US"/>
        </w:rPr>
        <w:t>-о</w:t>
      </w:r>
      <w:proofErr w:type="gramEnd"/>
      <w:r w:rsidRPr="00107077">
        <w:rPr>
          <w:rStyle w:val="FontStyle76"/>
          <w:sz w:val="24"/>
          <w:szCs w:val="24"/>
          <w:lang w:eastAsia="en-US"/>
        </w:rPr>
        <w:t>рган ) определяются</w:t>
      </w:r>
      <w:r w:rsidR="00F3431D">
        <w:rPr>
          <w:rStyle w:val="FontStyle76"/>
          <w:sz w:val="24"/>
          <w:szCs w:val="24"/>
          <w:lang w:eastAsia="en-US"/>
        </w:rPr>
        <w:t xml:space="preserve"> теми м</w:t>
      </w:r>
      <w:r w:rsidRPr="00107077">
        <w:rPr>
          <w:rStyle w:val="FontStyle76"/>
          <w:sz w:val="24"/>
          <w:szCs w:val="24"/>
          <w:lang w:eastAsia="en-US"/>
        </w:rPr>
        <w:t xml:space="preserve">еждународными стандартами, у которых в одной или нескольких своих частях определены процедуры работы Уполномоченного по регистрации. Номера  разрядов с первичными целыми значениями от 1 до 10 (и, следовательно, целой маркировкой Юникод от «1» до «10») зарезервированы для идентификации части стандарта ISO/IEC 9834 составного Стандарта, а первичное целое значение — это номер этой части. Для других </w:t>
      </w:r>
      <w:r w:rsidR="00F3431D">
        <w:rPr>
          <w:rStyle w:val="FontStyle76"/>
          <w:sz w:val="24"/>
          <w:szCs w:val="24"/>
          <w:lang w:eastAsia="en-US"/>
        </w:rPr>
        <w:t>м</w:t>
      </w:r>
      <w:r w:rsidRPr="00107077">
        <w:rPr>
          <w:rStyle w:val="FontStyle76"/>
          <w:sz w:val="24"/>
          <w:szCs w:val="24"/>
          <w:lang w:eastAsia="en-US"/>
        </w:rPr>
        <w:t xml:space="preserve">еждународных стандартов первичным целым значением является номер </w:t>
      </w:r>
      <w:r w:rsidR="00F3431D">
        <w:rPr>
          <w:rStyle w:val="FontStyle76"/>
          <w:sz w:val="24"/>
          <w:szCs w:val="24"/>
          <w:lang w:eastAsia="en-US"/>
        </w:rPr>
        <w:t>м</w:t>
      </w:r>
      <w:r w:rsidRPr="00107077">
        <w:rPr>
          <w:rStyle w:val="FontStyle76"/>
          <w:sz w:val="24"/>
          <w:szCs w:val="24"/>
          <w:lang w:eastAsia="en-US"/>
        </w:rPr>
        <w:t xml:space="preserve">еждународного стандарта. Во всех случаях идентифицированный </w:t>
      </w:r>
      <w:r w:rsidR="00F3431D">
        <w:rPr>
          <w:rStyle w:val="FontStyle76"/>
          <w:sz w:val="24"/>
          <w:szCs w:val="24"/>
          <w:lang w:eastAsia="en-US"/>
        </w:rPr>
        <w:t>м</w:t>
      </w:r>
      <w:r w:rsidRPr="00107077">
        <w:rPr>
          <w:rStyle w:val="FontStyle76"/>
          <w:sz w:val="24"/>
          <w:szCs w:val="24"/>
          <w:lang w:eastAsia="en-US"/>
        </w:rPr>
        <w:t>еждународный стандарт или часть составного стандарта ISO/IEC 9834 выделяет последующие  разряды.</w:t>
      </w:r>
    </w:p>
    <w:p w14:paraId="43F1C350" w14:textId="77777777" w:rsidR="00107077" w:rsidRPr="00107077" w:rsidRDefault="00107077" w:rsidP="004043D0">
      <w:pPr>
        <w:pStyle w:val="Style36"/>
        <w:widowControl/>
        <w:ind w:firstLine="567"/>
        <w:jc w:val="both"/>
        <w:rPr>
          <w:rStyle w:val="FontStyle76"/>
          <w:sz w:val="24"/>
          <w:szCs w:val="24"/>
          <w:lang w:eastAsia="en-US"/>
        </w:rPr>
      </w:pPr>
      <w:r w:rsidRPr="00107077">
        <w:rPr>
          <w:rStyle w:val="FontStyle77"/>
          <w:sz w:val="24"/>
          <w:szCs w:val="24"/>
          <w:lang w:eastAsia="en-US"/>
        </w:rPr>
        <w:t xml:space="preserve">A.4.6 </w:t>
      </w:r>
      <w:r w:rsidRPr="00107077">
        <w:rPr>
          <w:rStyle w:val="FontStyle76"/>
          <w:sz w:val="24"/>
          <w:szCs w:val="24"/>
          <w:lang w:eastAsia="en-US"/>
        </w:rPr>
        <w:t>Разрядам ниже разряда с первичным целым значением 2 (маркировка Юникод «Член-Орган» и вторичный идентификатор член-орган) присваивается первичное целое значение (и, следовательно, целая маркировка Юникод) числового кода страны (без начальных нулей), как указано в столбце «Числовой код» в таблице ISO 3166-1, в которой определены комитет-член ISO в этой стране. Каждому разряду для страны также назначаются по умолчанию не целые маркировки Юникод, которые представляют собой соответствующий двухбуквенный элемент кода alpha-2 (заглавными буквами) в столбце, под названием «Код альфа-2» в таблице в ISO 3166-1. Компонент идентификатора объекта ASN.1 «</w:t>
      </w:r>
      <w:proofErr w:type="spellStart"/>
      <w:r w:rsidRPr="00107077">
        <w:rPr>
          <w:rStyle w:val="FontStyle76"/>
          <w:sz w:val="24"/>
          <w:szCs w:val="24"/>
          <w:lang w:eastAsia="en-US"/>
        </w:rPr>
        <w:t>NameForm</w:t>
      </w:r>
      <w:proofErr w:type="spellEnd"/>
      <w:r w:rsidRPr="00107077">
        <w:rPr>
          <w:rStyle w:val="FontStyle76"/>
          <w:sz w:val="24"/>
          <w:szCs w:val="24"/>
          <w:lang w:eastAsia="en-US"/>
        </w:rPr>
        <w:t>» нельзя использовать для этих  разрядов. Разряды, находящиеся под «кодом страны», распределяются определенным комитетом-членом ISO.</w:t>
      </w:r>
      <w:r w:rsidRPr="00107077">
        <w:t xml:space="preserve"> </w:t>
      </w:r>
      <w:r w:rsidRPr="00107077">
        <w:rPr>
          <w:rStyle w:val="FontStyle76"/>
          <w:sz w:val="24"/>
          <w:szCs w:val="24"/>
          <w:lang w:eastAsia="en-US"/>
        </w:rPr>
        <w:t>Распределение обязанностей по регистрации в стране является национальным решением, но комитет-член ISO должен проинформировать ISO/IEC JTC 1/SC 6 о своем решении, отправив письмо с указанием, на какую организацию в стране были возложены эти обязанности.</w:t>
      </w:r>
    </w:p>
    <w:p w14:paraId="2CDEC009" w14:textId="77777777" w:rsidR="00107077" w:rsidRDefault="00107077" w:rsidP="004043D0">
      <w:pPr>
        <w:ind w:firstLine="567"/>
        <w:rPr>
          <w:b/>
          <w:sz w:val="24"/>
          <w:szCs w:val="24"/>
        </w:rPr>
      </w:pPr>
    </w:p>
    <w:p w14:paraId="7879E94A" w14:textId="77777777" w:rsidR="00107077" w:rsidRDefault="00107077" w:rsidP="004043D0">
      <w:pPr>
        <w:pStyle w:val="Style35"/>
        <w:widowControl/>
        <w:ind w:firstLine="567"/>
        <w:jc w:val="both"/>
        <w:rPr>
          <w:rStyle w:val="FontStyle72"/>
          <w:sz w:val="20"/>
          <w:szCs w:val="20"/>
          <w:lang w:eastAsia="en-US"/>
        </w:rPr>
      </w:pPr>
      <w:r>
        <w:rPr>
          <w:rStyle w:val="FontStyle72"/>
          <w:sz w:val="20"/>
          <w:szCs w:val="20"/>
          <w:lang w:eastAsia="en-US"/>
        </w:rPr>
        <w:t>Примечание</w:t>
      </w:r>
      <w:r w:rsidRPr="00107077">
        <w:rPr>
          <w:rStyle w:val="FontStyle72"/>
          <w:sz w:val="20"/>
          <w:szCs w:val="20"/>
          <w:lang w:eastAsia="en-US"/>
        </w:rPr>
        <w:t xml:space="preserve">: Наличие кода страны в ISO 3166 (см. </w:t>
      </w:r>
      <w:hyperlink r:id="rId7" w:history="1">
        <w:r w:rsidRPr="00107077">
          <w:rPr>
            <w:rStyle w:val="a4"/>
            <w:rFonts w:ascii="Times New Roman" w:hAnsi="Times New Roman" w:cs="Times New Roman"/>
            <w:sz w:val="20"/>
            <w:szCs w:val="20"/>
            <w:lang w:eastAsia="en-US"/>
          </w:rPr>
          <w:t>http://www.iso.org/iso/country_codes.htm</w:t>
        </w:r>
      </w:hyperlink>
      <w:r w:rsidRPr="00107077">
        <w:rPr>
          <w:rStyle w:val="FontStyle72"/>
          <w:sz w:val="20"/>
          <w:szCs w:val="20"/>
          <w:lang w:eastAsia="en-US"/>
        </w:rPr>
        <w:t xml:space="preserve">) не обязательно говорит о том, что эту страну представляет комитет-член ISO (см. </w:t>
      </w:r>
      <w:hyperlink r:id="rId8" w:history="1">
        <w:r w:rsidRPr="00107077">
          <w:rPr>
            <w:rStyle w:val="a4"/>
            <w:rFonts w:ascii="Times New Roman" w:hAnsi="Times New Roman" w:cs="Times New Roman"/>
            <w:sz w:val="20"/>
            <w:szCs w:val="20"/>
            <w:lang w:eastAsia="en-US"/>
          </w:rPr>
          <w:t>http://www.iso.org/iso/about/iso members.htm</w:t>
        </w:r>
      </w:hyperlink>
      <w:r w:rsidRPr="00107077">
        <w:rPr>
          <w:rStyle w:val="FontStyle72"/>
          <w:sz w:val="20"/>
          <w:szCs w:val="20"/>
          <w:lang w:eastAsia="en-US"/>
        </w:rPr>
        <w:t>) или, что комитет-член ISO этой страны управляет схемой распределения подчиненных  разрядов. ISO 3166-3 определяет исторические числовые коды 2, которые все еще могут появляться в старых ИО.</w:t>
      </w:r>
    </w:p>
    <w:p w14:paraId="77F7BBC8" w14:textId="77777777" w:rsidR="00107077" w:rsidRPr="00107077" w:rsidRDefault="00107077" w:rsidP="004043D0">
      <w:pPr>
        <w:pStyle w:val="Style35"/>
        <w:widowControl/>
        <w:ind w:firstLine="567"/>
        <w:jc w:val="both"/>
        <w:rPr>
          <w:rStyle w:val="FontStyle72"/>
          <w:sz w:val="20"/>
          <w:szCs w:val="20"/>
          <w:lang w:eastAsia="en-US"/>
        </w:rPr>
      </w:pPr>
    </w:p>
    <w:p w14:paraId="75EBEA41" w14:textId="77777777" w:rsidR="00107077" w:rsidRPr="00107077" w:rsidRDefault="00107077" w:rsidP="004043D0">
      <w:pPr>
        <w:pStyle w:val="Style36"/>
        <w:widowControl/>
        <w:ind w:firstLine="567"/>
        <w:jc w:val="both"/>
        <w:rPr>
          <w:rStyle w:val="FontStyle76"/>
          <w:sz w:val="24"/>
          <w:szCs w:val="24"/>
          <w:lang w:eastAsia="en-US"/>
        </w:rPr>
      </w:pPr>
      <w:r w:rsidRPr="00107077">
        <w:rPr>
          <w:rStyle w:val="FontStyle77"/>
          <w:sz w:val="24"/>
          <w:szCs w:val="24"/>
          <w:lang w:eastAsia="en-US"/>
        </w:rPr>
        <w:t xml:space="preserve">A.4.7 </w:t>
      </w:r>
      <w:r w:rsidRPr="00107077">
        <w:rPr>
          <w:rStyle w:val="FontStyle76"/>
          <w:sz w:val="24"/>
          <w:szCs w:val="24"/>
          <w:lang w:eastAsia="en-US"/>
        </w:rPr>
        <w:t xml:space="preserve">Разряды ниже разряда с первичным целым значением 3 (маркировка </w:t>
      </w:r>
      <w:r w:rsidR="00F3431D">
        <w:rPr>
          <w:rStyle w:val="FontStyle76"/>
          <w:sz w:val="24"/>
          <w:szCs w:val="24"/>
          <w:lang w:eastAsia="en-US"/>
        </w:rPr>
        <w:t xml:space="preserve">                </w:t>
      </w:r>
      <w:r w:rsidRPr="00107077">
        <w:rPr>
          <w:rStyle w:val="FontStyle76"/>
          <w:sz w:val="24"/>
          <w:szCs w:val="24"/>
          <w:lang w:eastAsia="en-US"/>
        </w:rPr>
        <w:t>Юникод «Идентифицированный</w:t>
      </w:r>
      <w:r w:rsidR="00F3431D">
        <w:rPr>
          <w:rStyle w:val="FontStyle76"/>
          <w:sz w:val="24"/>
          <w:szCs w:val="24"/>
          <w:lang w:eastAsia="en-US"/>
        </w:rPr>
        <w:t xml:space="preserve"> – </w:t>
      </w:r>
      <w:r w:rsidRPr="00107077">
        <w:rPr>
          <w:rStyle w:val="FontStyle76"/>
          <w:sz w:val="24"/>
          <w:szCs w:val="24"/>
          <w:lang w:eastAsia="en-US"/>
        </w:rPr>
        <w:t>Организация»</w:t>
      </w:r>
      <w:r w:rsidR="00F3431D">
        <w:rPr>
          <w:rStyle w:val="FontStyle76"/>
          <w:sz w:val="24"/>
          <w:szCs w:val="24"/>
          <w:lang w:eastAsia="en-US"/>
        </w:rPr>
        <w:t xml:space="preserve"> </w:t>
      </w:r>
      <w:r w:rsidRPr="00107077">
        <w:rPr>
          <w:rStyle w:val="FontStyle76"/>
          <w:sz w:val="24"/>
          <w:szCs w:val="24"/>
          <w:lang w:eastAsia="en-US"/>
        </w:rPr>
        <w:t>и вторичный идентификатор идентифицированный-организация) имеют первичные целые значения (и, следовательно, целую маркировку Юникод), которые являются значениями Идентификатора международной организации (ICD), выделенного уполномоченным по регистрации для ISO/IEC 6523-2, который идентифицирует выдающую организацию, специально зарегистрированную этим органом как назначающие компоненты международного идентификатора объекта (см. Примечания 1 и 2).</w:t>
      </w:r>
      <w:r w:rsidRPr="00107077">
        <w:t xml:space="preserve"> </w:t>
      </w:r>
      <w:r w:rsidRPr="00107077">
        <w:rPr>
          <w:rStyle w:val="FontStyle76"/>
          <w:sz w:val="24"/>
          <w:szCs w:val="24"/>
          <w:lang w:eastAsia="en-US"/>
        </w:rPr>
        <w:t>Разряды, расположенные непосредственно под ICD, имеют первичные целые значения (и, следовательно, целую маркировку Юникод), которые являются значениями «кода организации», присвоенного оформляющей организацией в соответствии с ISO/IEC 6523-2. У них отсутствует не целая маркировка Юникод по умолчанию, но вторичные идентификаторы и маркировка Юникод для разрядов, расположенных ниже ICD, могут быть назначены идентифицированной организацией.</w:t>
      </w:r>
    </w:p>
    <w:p w14:paraId="7686B087" w14:textId="77777777" w:rsidR="00107077" w:rsidRPr="007F7FCB" w:rsidRDefault="00107077" w:rsidP="004043D0">
      <w:pPr>
        <w:ind w:firstLine="567"/>
        <w:rPr>
          <w:b/>
        </w:rPr>
      </w:pPr>
      <w:r>
        <w:rPr>
          <w:b/>
          <w:sz w:val="24"/>
          <w:szCs w:val="24"/>
        </w:rPr>
        <w:t xml:space="preserve"> </w:t>
      </w:r>
    </w:p>
    <w:p w14:paraId="282F210F" w14:textId="77777777" w:rsidR="00107077" w:rsidRPr="007F7FCB" w:rsidRDefault="007F7FCB" w:rsidP="004043D0">
      <w:pPr>
        <w:pStyle w:val="Style35"/>
        <w:widowControl/>
        <w:ind w:firstLine="567"/>
        <w:jc w:val="both"/>
        <w:rPr>
          <w:rStyle w:val="FontStyle72"/>
          <w:sz w:val="20"/>
          <w:szCs w:val="20"/>
          <w:lang w:eastAsia="en-US"/>
        </w:rPr>
      </w:pPr>
      <w:r>
        <w:rPr>
          <w:rStyle w:val="FontStyle72"/>
          <w:sz w:val="20"/>
          <w:szCs w:val="20"/>
          <w:lang w:eastAsia="en-US"/>
        </w:rPr>
        <w:t xml:space="preserve">1 </w:t>
      </w:r>
      <w:r w:rsidR="00107077" w:rsidRPr="007F7FCB">
        <w:rPr>
          <w:rStyle w:val="FontStyle72"/>
          <w:sz w:val="20"/>
          <w:szCs w:val="20"/>
          <w:lang w:eastAsia="en-US"/>
        </w:rPr>
        <w:t>Примечание - Требование о том, чтобы оформляющие организации регистрировались регистрационным органом</w:t>
      </w:r>
      <w:r w:rsidR="00107077" w:rsidRPr="007F7FCB" w:rsidDel="00DD625D">
        <w:rPr>
          <w:rStyle w:val="FontStyle72"/>
          <w:sz w:val="20"/>
          <w:szCs w:val="20"/>
          <w:lang w:eastAsia="en-US"/>
        </w:rPr>
        <w:t xml:space="preserve"> </w:t>
      </w:r>
      <w:r w:rsidR="00107077" w:rsidRPr="007F7FCB">
        <w:rPr>
          <w:rStyle w:val="FontStyle72"/>
          <w:sz w:val="20"/>
          <w:szCs w:val="20"/>
          <w:lang w:eastAsia="en-US"/>
        </w:rPr>
        <w:t xml:space="preserve">для ISO/IEC 6523 как выделяющие компоненты международного </w:t>
      </w:r>
      <w:r w:rsidR="00107077" w:rsidRPr="007F7FCB">
        <w:rPr>
          <w:rStyle w:val="FontStyle72"/>
          <w:sz w:val="20"/>
          <w:szCs w:val="20"/>
          <w:lang w:eastAsia="en-US"/>
        </w:rPr>
        <w:lastRenderedPageBreak/>
        <w:t>идентификатора объекта, гарантирует, что распределяются только числовые значения в соответствии с настоящим Международным стандартом.</w:t>
      </w:r>
    </w:p>
    <w:p w14:paraId="3313F339" w14:textId="77777777" w:rsidR="007F7FCB" w:rsidRDefault="007F7FCB" w:rsidP="004043D0">
      <w:pPr>
        <w:pStyle w:val="Style35"/>
        <w:widowControl/>
        <w:ind w:firstLine="567"/>
        <w:jc w:val="both"/>
        <w:rPr>
          <w:rStyle w:val="FontStyle72"/>
          <w:sz w:val="20"/>
          <w:szCs w:val="20"/>
          <w:lang w:eastAsia="en-US"/>
        </w:rPr>
      </w:pPr>
      <w:r>
        <w:rPr>
          <w:rStyle w:val="FontStyle72"/>
          <w:sz w:val="20"/>
          <w:szCs w:val="20"/>
          <w:lang w:eastAsia="en-US"/>
        </w:rPr>
        <w:t xml:space="preserve">2 </w:t>
      </w:r>
      <w:r w:rsidR="00107077" w:rsidRPr="007F7FCB">
        <w:rPr>
          <w:rStyle w:val="FontStyle72"/>
          <w:sz w:val="20"/>
          <w:szCs w:val="20"/>
          <w:lang w:eastAsia="en-US"/>
        </w:rPr>
        <w:t xml:space="preserve">Примечание - Заявление </w:t>
      </w:r>
      <w:r w:rsidR="00F3431D">
        <w:rPr>
          <w:rStyle w:val="FontStyle72"/>
          <w:sz w:val="20"/>
          <w:szCs w:val="20"/>
          <w:lang w:eastAsia="en-US"/>
        </w:rPr>
        <w:t>р</w:t>
      </w:r>
      <w:r w:rsidR="00107077" w:rsidRPr="007F7FCB">
        <w:rPr>
          <w:rStyle w:val="FontStyle72"/>
          <w:sz w:val="20"/>
          <w:szCs w:val="20"/>
          <w:lang w:eastAsia="en-US"/>
        </w:rPr>
        <w:t>егистрационному органу</w:t>
      </w:r>
      <w:r w:rsidR="00107077" w:rsidRPr="007F7FCB" w:rsidDel="00DD625D">
        <w:rPr>
          <w:rStyle w:val="FontStyle72"/>
          <w:sz w:val="20"/>
          <w:szCs w:val="20"/>
          <w:lang w:eastAsia="en-US"/>
        </w:rPr>
        <w:t xml:space="preserve"> </w:t>
      </w:r>
      <w:r w:rsidR="00107077" w:rsidRPr="007F7FCB">
        <w:rPr>
          <w:rStyle w:val="FontStyle72"/>
          <w:sz w:val="20"/>
          <w:szCs w:val="20"/>
          <w:lang w:eastAsia="en-US"/>
        </w:rPr>
        <w:t>ISO/IEC 6523 о том, что оформляющая организация выделяет компоненты международного идентификатора объекта, не препятствует использованию кода ICD для распределения маркировки Юникод. Это необходимо для того, чтобы избежать необходимости изменять регистрацию в регистрационном органе</w:t>
      </w:r>
      <w:r w:rsidR="00107077" w:rsidRPr="007F7FCB" w:rsidDel="00DD625D">
        <w:rPr>
          <w:rStyle w:val="FontStyle72"/>
          <w:sz w:val="20"/>
          <w:szCs w:val="20"/>
          <w:lang w:eastAsia="en-US"/>
        </w:rPr>
        <w:t xml:space="preserve"> </w:t>
      </w:r>
      <w:r w:rsidR="00107077" w:rsidRPr="007F7FCB">
        <w:rPr>
          <w:rStyle w:val="FontStyle72"/>
          <w:sz w:val="20"/>
          <w:szCs w:val="20"/>
          <w:lang w:eastAsia="en-US"/>
        </w:rPr>
        <w:t>для ISO/IEC 6523, когда должна быть выделена маркировка Юникод дополнительно.</w:t>
      </w:r>
    </w:p>
    <w:p w14:paraId="1F66A315" w14:textId="77777777" w:rsidR="004704D4" w:rsidRDefault="004704D4" w:rsidP="004043D0">
      <w:pPr>
        <w:pStyle w:val="Style35"/>
        <w:widowControl/>
        <w:ind w:firstLine="567"/>
        <w:jc w:val="both"/>
        <w:rPr>
          <w:rStyle w:val="FontStyle72"/>
          <w:sz w:val="20"/>
          <w:szCs w:val="20"/>
          <w:lang w:eastAsia="en-US"/>
        </w:rPr>
      </w:pPr>
    </w:p>
    <w:p w14:paraId="3F8B1A25" w14:textId="77777777" w:rsidR="00107077" w:rsidRPr="00107077" w:rsidRDefault="00107077" w:rsidP="004043D0">
      <w:pPr>
        <w:pStyle w:val="Style35"/>
        <w:widowControl/>
        <w:ind w:firstLine="567"/>
        <w:jc w:val="both"/>
        <w:rPr>
          <w:rStyle w:val="FontStyle71"/>
          <w:sz w:val="24"/>
          <w:szCs w:val="24"/>
          <w:lang w:eastAsia="en-US"/>
        </w:rPr>
      </w:pPr>
      <w:r w:rsidRPr="00107077">
        <w:rPr>
          <w:rStyle w:val="FontStyle71"/>
          <w:sz w:val="24"/>
          <w:szCs w:val="24"/>
          <w:lang w:eastAsia="en-US"/>
        </w:rPr>
        <w:t>A.5 Присвоение компонентов идентификаторов объекта, совместно управляемым ISO и ITU-T</w:t>
      </w:r>
    </w:p>
    <w:p w14:paraId="5676DC26" w14:textId="77777777" w:rsidR="00107077" w:rsidRPr="00107077" w:rsidRDefault="00107077" w:rsidP="004043D0">
      <w:pPr>
        <w:pStyle w:val="Style36"/>
        <w:widowControl/>
        <w:ind w:firstLine="567"/>
        <w:jc w:val="both"/>
        <w:rPr>
          <w:rStyle w:val="FontStyle76"/>
          <w:sz w:val="24"/>
          <w:szCs w:val="24"/>
          <w:lang w:eastAsia="en-US"/>
        </w:rPr>
      </w:pPr>
      <w:r w:rsidRPr="00107077">
        <w:rPr>
          <w:rStyle w:val="FontStyle77"/>
          <w:sz w:val="24"/>
          <w:szCs w:val="24"/>
          <w:lang w:eastAsia="en-US"/>
        </w:rPr>
        <w:t xml:space="preserve">A.5.1 </w:t>
      </w:r>
      <w:r w:rsidRPr="00107077">
        <w:rPr>
          <w:rStyle w:val="FontStyle76"/>
          <w:sz w:val="24"/>
          <w:szCs w:val="24"/>
          <w:lang w:eastAsia="en-US"/>
        </w:rPr>
        <w:t>Распределение  разрядов в совместно управляемом корневом  разряде с первичным целым значением 2 (маркировка Юникод «Совместный-</w:t>
      </w:r>
      <w:proofErr w:type="gramStart"/>
      <w:r w:rsidRPr="00107077">
        <w:rPr>
          <w:rStyle w:val="FontStyle76"/>
          <w:sz w:val="24"/>
          <w:szCs w:val="24"/>
          <w:lang w:eastAsia="en-US"/>
        </w:rPr>
        <w:t>ISO</w:t>
      </w:r>
      <w:proofErr w:type="gramEnd"/>
      <w:r w:rsidRPr="00107077">
        <w:rPr>
          <w:rStyle w:val="FontStyle76"/>
          <w:sz w:val="24"/>
          <w:szCs w:val="24"/>
          <w:lang w:eastAsia="en-US"/>
        </w:rPr>
        <w:t>-ITU-T» и вторичный идентификатор совместный-</w:t>
      </w:r>
      <w:proofErr w:type="spellStart"/>
      <w:r w:rsidRPr="00107077">
        <w:rPr>
          <w:rStyle w:val="FontStyle76"/>
          <w:sz w:val="24"/>
          <w:szCs w:val="24"/>
          <w:lang w:eastAsia="en-US"/>
        </w:rPr>
        <w:t>iso</w:t>
      </w:r>
      <w:proofErr w:type="spellEnd"/>
      <w:r w:rsidRPr="00107077">
        <w:rPr>
          <w:rStyle w:val="FontStyle76"/>
          <w:sz w:val="24"/>
          <w:szCs w:val="24"/>
          <w:lang w:eastAsia="en-US"/>
        </w:rPr>
        <w:t>-</w:t>
      </w:r>
      <w:proofErr w:type="spellStart"/>
      <w:r w:rsidRPr="00107077">
        <w:rPr>
          <w:rStyle w:val="FontStyle76"/>
          <w:sz w:val="24"/>
          <w:szCs w:val="24"/>
          <w:lang w:eastAsia="en-US"/>
        </w:rPr>
        <w:t>itu</w:t>
      </w:r>
      <w:proofErr w:type="spellEnd"/>
      <w:r w:rsidRPr="00107077">
        <w:rPr>
          <w:rStyle w:val="FontStyle76"/>
          <w:sz w:val="24"/>
          <w:szCs w:val="24"/>
          <w:lang w:eastAsia="en-US"/>
        </w:rPr>
        <w:t>-t) определяется решением соответствующей исследовательской группы ITU-T и соответствующего Подкомитета ISO/IEC JTC 1.</w:t>
      </w:r>
    </w:p>
    <w:p w14:paraId="28E88E6C" w14:textId="77777777" w:rsidR="00107077" w:rsidRPr="007F7FCB" w:rsidRDefault="00107077" w:rsidP="004043D0">
      <w:pPr>
        <w:ind w:firstLine="567"/>
        <w:rPr>
          <w:b/>
        </w:rPr>
      </w:pPr>
    </w:p>
    <w:p w14:paraId="7CAC9F4B" w14:textId="77777777" w:rsidR="00107077" w:rsidRPr="007F7FCB" w:rsidRDefault="00107077" w:rsidP="004043D0">
      <w:pPr>
        <w:pStyle w:val="Style35"/>
        <w:widowControl/>
        <w:ind w:firstLine="567"/>
        <w:jc w:val="both"/>
        <w:rPr>
          <w:rStyle w:val="FontStyle72"/>
          <w:sz w:val="20"/>
          <w:szCs w:val="20"/>
          <w:lang w:eastAsia="en-US"/>
        </w:rPr>
      </w:pPr>
      <w:r w:rsidRPr="007F7FCB">
        <w:rPr>
          <w:rStyle w:val="FontStyle72"/>
          <w:sz w:val="20"/>
          <w:szCs w:val="20"/>
          <w:lang w:eastAsia="en-US"/>
        </w:rPr>
        <w:t>Примечание - Совместно согласованное присвоение одной или нескольких  разрядов и ответственность за узлы под этими  разрядами может привести к совместному соглашению о выделении дополнительной маркировки Юникод или дополнительных вторичных идентификаторов для  разряда  верхнего уровня с первичным целым значением 2 (маркировка Юникод «Совместный-</w:t>
      </w:r>
      <w:proofErr w:type="gramStart"/>
      <w:r w:rsidRPr="007F7FCB">
        <w:rPr>
          <w:rStyle w:val="FontStyle72"/>
          <w:sz w:val="20"/>
          <w:szCs w:val="20"/>
          <w:lang w:eastAsia="en-US"/>
        </w:rPr>
        <w:t>ISO</w:t>
      </w:r>
      <w:proofErr w:type="gramEnd"/>
      <w:r w:rsidRPr="007F7FCB">
        <w:rPr>
          <w:rStyle w:val="FontStyle72"/>
          <w:sz w:val="20"/>
          <w:szCs w:val="20"/>
          <w:lang w:eastAsia="en-US"/>
        </w:rPr>
        <w:t>-ITU-T» и вторичный идентификатор совместный-</w:t>
      </w:r>
      <w:proofErr w:type="spellStart"/>
      <w:r w:rsidRPr="007F7FCB">
        <w:rPr>
          <w:rStyle w:val="FontStyle72"/>
          <w:sz w:val="20"/>
          <w:szCs w:val="20"/>
          <w:lang w:eastAsia="en-US"/>
        </w:rPr>
        <w:t>iso</w:t>
      </w:r>
      <w:proofErr w:type="spellEnd"/>
      <w:r w:rsidRPr="007F7FCB">
        <w:rPr>
          <w:rStyle w:val="FontStyle72"/>
          <w:sz w:val="20"/>
          <w:szCs w:val="20"/>
          <w:lang w:eastAsia="en-US"/>
        </w:rPr>
        <w:t>-</w:t>
      </w:r>
      <w:proofErr w:type="spellStart"/>
      <w:r w:rsidRPr="007F7FCB">
        <w:rPr>
          <w:rStyle w:val="FontStyle72"/>
          <w:sz w:val="20"/>
          <w:szCs w:val="20"/>
          <w:lang w:eastAsia="en-US"/>
        </w:rPr>
        <w:t>itu</w:t>
      </w:r>
      <w:proofErr w:type="spellEnd"/>
      <w:r w:rsidRPr="007F7FCB">
        <w:rPr>
          <w:rStyle w:val="FontStyle72"/>
          <w:sz w:val="20"/>
          <w:szCs w:val="20"/>
          <w:lang w:eastAsia="en-US"/>
        </w:rPr>
        <w:t>-t). Такая дополнительная маркировка Юникод и вторичные идентификаторы назначаются в соответствии с A.6 и A.7.</w:t>
      </w:r>
    </w:p>
    <w:p w14:paraId="05680D31" w14:textId="77777777" w:rsidR="00107077" w:rsidRDefault="00107077" w:rsidP="004043D0">
      <w:pPr>
        <w:ind w:firstLine="567"/>
        <w:rPr>
          <w:b/>
          <w:sz w:val="24"/>
          <w:szCs w:val="24"/>
        </w:rPr>
      </w:pPr>
    </w:p>
    <w:p w14:paraId="03CEB78B" w14:textId="77777777" w:rsidR="00107077" w:rsidRPr="00107077" w:rsidRDefault="00107077" w:rsidP="004043D0">
      <w:pPr>
        <w:pStyle w:val="Style36"/>
        <w:widowControl/>
        <w:ind w:firstLine="567"/>
        <w:jc w:val="both"/>
        <w:rPr>
          <w:rStyle w:val="FontStyle76"/>
          <w:sz w:val="24"/>
          <w:szCs w:val="24"/>
          <w:lang w:eastAsia="en-US"/>
        </w:rPr>
      </w:pPr>
      <w:proofErr w:type="gramStart"/>
      <w:r w:rsidRPr="00107077">
        <w:rPr>
          <w:rStyle w:val="FontStyle77"/>
          <w:sz w:val="24"/>
          <w:szCs w:val="24"/>
          <w:lang w:eastAsia="en-US"/>
        </w:rPr>
        <w:t xml:space="preserve">A.5.2 </w:t>
      </w:r>
      <w:r w:rsidRPr="00107077">
        <w:rPr>
          <w:rStyle w:val="FontStyle76"/>
          <w:sz w:val="24"/>
          <w:szCs w:val="24"/>
          <w:lang w:eastAsia="en-US"/>
        </w:rPr>
        <w:t xml:space="preserve"> Разряды  ниже совместно управляемого корневого разряда  с первичным целым значением 2 (маркировка Юникод «Совместный-ISO-ITU-T» и вторичный идентификатор совместный-</w:t>
      </w:r>
      <w:proofErr w:type="spellStart"/>
      <w:r w:rsidRPr="00107077">
        <w:rPr>
          <w:rStyle w:val="FontStyle76"/>
          <w:sz w:val="24"/>
          <w:szCs w:val="24"/>
          <w:lang w:eastAsia="en-US"/>
        </w:rPr>
        <w:t>iso</w:t>
      </w:r>
      <w:proofErr w:type="spellEnd"/>
      <w:r w:rsidRPr="00107077">
        <w:rPr>
          <w:rStyle w:val="FontStyle76"/>
          <w:sz w:val="24"/>
          <w:szCs w:val="24"/>
          <w:lang w:eastAsia="en-US"/>
        </w:rPr>
        <w:t>-</w:t>
      </w:r>
      <w:proofErr w:type="spellStart"/>
      <w:r w:rsidRPr="00107077">
        <w:rPr>
          <w:rStyle w:val="FontStyle76"/>
          <w:sz w:val="24"/>
          <w:szCs w:val="24"/>
          <w:lang w:eastAsia="en-US"/>
        </w:rPr>
        <w:t>itu</w:t>
      </w:r>
      <w:proofErr w:type="spellEnd"/>
      <w:r w:rsidRPr="00107077">
        <w:rPr>
          <w:rStyle w:val="FontStyle76"/>
          <w:sz w:val="24"/>
          <w:szCs w:val="24"/>
          <w:lang w:eastAsia="en-US"/>
        </w:rPr>
        <w:t xml:space="preserve">-t) имеют значения, которые назначаются и согласовываются по решению соответствующей исследовательской группы ITU-T и соответствующего подкомитета ISO/IEC JTC 1, и регистрируются и публикуются в соответствии с А.8 в </w:t>
      </w:r>
      <w:r w:rsidRPr="00107077">
        <w:rPr>
          <w:rStyle w:val="FontStyle76"/>
          <w:i/>
          <w:iCs/>
          <w:sz w:val="24"/>
          <w:szCs w:val="24"/>
          <w:lang w:eastAsia="en-US"/>
        </w:rPr>
        <w:t xml:space="preserve">Регистре  </w:t>
      </w:r>
      <w:proofErr w:type="spellStart"/>
      <w:r w:rsidRPr="00107077">
        <w:rPr>
          <w:rStyle w:val="FontStyle76"/>
          <w:i/>
          <w:iCs/>
          <w:sz w:val="24"/>
          <w:szCs w:val="24"/>
          <w:lang w:eastAsia="en-US"/>
        </w:rPr>
        <w:t>разрядовниже</w:t>
      </w:r>
      <w:proofErr w:type="spellEnd"/>
      <w:r w:rsidRPr="00107077">
        <w:rPr>
          <w:rStyle w:val="FontStyle76"/>
          <w:i/>
          <w:iCs/>
          <w:sz w:val="24"/>
          <w:szCs w:val="24"/>
          <w:lang w:eastAsia="en-US"/>
        </w:rPr>
        <w:t xml:space="preserve"> корневого  разряда  с первичным целым значением 2</w:t>
      </w:r>
      <w:r w:rsidRPr="00107077">
        <w:rPr>
          <w:rStyle w:val="FontStyle74"/>
          <w:sz w:val="24"/>
          <w:szCs w:val="24"/>
          <w:lang w:eastAsia="en-US"/>
        </w:rPr>
        <w:t>.</w:t>
      </w:r>
      <w:proofErr w:type="gramEnd"/>
      <w:r w:rsidRPr="00107077">
        <w:rPr>
          <w:rStyle w:val="FontStyle74"/>
          <w:sz w:val="24"/>
          <w:szCs w:val="24"/>
          <w:lang w:eastAsia="en-US"/>
        </w:rPr>
        <w:t xml:space="preserve"> </w:t>
      </w:r>
      <w:r w:rsidRPr="00107077">
        <w:rPr>
          <w:rStyle w:val="FontStyle76"/>
          <w:sz w:val="24"/>
          <w:szCs w:val="24"/>
          <w:lang w:eastAsia="en-US"/>
        </w:rPr>
        <w:t xml:space="preserve">Эти распределения могут предоставлять пространство имен ИО другим международным организациям по стандартизации, областям совместной работы или другим органам, которым требуются идентификаторы объектов или интернационализированные идентификаторы ресурса ИО. Подробнее об информационном содержании регистрационных записей, а также о процессе подачи заявки и утверждения см. Рек. ITU-T X.662 | ISO/IEC 9834-3. </w:t>
      </w:r>
    </w:p>
    <w:p w14:paraId="2C63FF74" w14:textId="77777777" w:rsidR="00107077" w:rsidRDefault="00107077" w:rsidP="004043D0">
      <w:pPr>
        <w:ind w:firstLine="567"/>
        <w:rPr>
          <w:b/>
          <w:sz w:val="24"/>
          <w:szCs w:val="24"/>
        </w:rPr>
      </w:pPr>
    </w:p>
    <w:p w14:paraId="134BC236" w14:textId="77777777" w:rsidR="00107077" w:rsidRPr="007F7FCB" w:rsidRDefault="00107077" w:rsidP="004043D0">
      <w:pPr>
        <w:pStyle w:val="Style36"/>
        <w:widowControl/>
        <w:ind w:firstLine="567"/>
        <w:jc w:val="both"/>
        <w:rPr>
          <w:rStyle w:val="FontStyle76"/>
          <w:sz w:val="20"/>
          <w:szCs w:val="20"/>
          <w:lang w:eastAsia="en-US"/>
        </w:rPr>
      </w:pPr>
      <w:r w:rsidRPr="007F7FCB">
        <w:rPr>
          <w:rStyle w:val="FontStyle76"/>
          <w:sz w:val="20"/>
          <w:szCs w:val="20"/>
          <w:lang w:eastAsia="en-US"/>
        </w:rPr>
        <w:t>Примечание - Также может быть выделена маркировка Юникод (длинные  разряды), которые напрямую идентифицируют эти узлы из корневого узла - см. A.7.</w:t>
      </w:r>
    </w:p>
    <w:p w14:paraId="5C664684" w14:textId="77777777" w:rsidR="00107077" w:rsidRPr="00E735BE" w:rsidRDefault="00107077" w:rsidP="004043D0">
      <w:pPr>
        <w:pStyle w:val="Style36"/>
        <w:widowControl/>
        <w:ind w:firstLine="567"/>
        <w:jc w:val="both"/>
        <w:rPr>
          <w:rStyle w:val="FontStyle72"/>
          <w:sz w:val="28"/>
          <w:szCs w:val="28"/>
          <w:lang w:eastAsia="en-US"/>
        </w:rPr>
      </w:pPr>
    </w:p>
    <w:p w14:paraId="5AAC18EF" w14:textId="77777777" w:rsidR="00107077" w:rsidRPr="00107077" w:rsidRDefault="00107077" w:rsidP="004043D0">
      <w:pPr>
        <w:pStyle w:val="Style36"/>
        <w:widowControl/>
        <w:ind w:firstLine="567"/>
        <w:jc w:val="both"/>
        <w:rPr>
          <w:rStyle w:val="FontStyle76"/>
          <w:sz w:val="24"/>
          <w:szCs w:val="24"/>
          <w:lang w:eastAsia="en-US"/>
        </w:rPr>
      </w:pPr>
      <w:r w:rsidRPr="00107077">
        <w:rPr>
          <w:rStyle w:val="FontStyle77"/>
          <w:sz w:val="24"/>
          <w:szCs w:val="24"/>
          <w:lang w:eastAsia="en-US"/>
        </w:rPr>
        <w:t xml:space="preserve">A.5.3 </w:t>
      </w:r>
      <w:r w:rsidRPr="00107077">
        <w:rPr>
          <w:rStyle w:val="FontStyle76"/>
          <w:sz w:val="24"/>
          <w:szCs w:val="24"/>
          <w:lang w:eastAsia="en-US"/>
        </w:rPr>
        <w:t xml:space="preserve"> Разряды  под каждым разрядом, назначенным в A.5.1, должны быть распределены в соответствии с механизмами, установленными при распределении разряда.</w:t>
      </w:r>
    </w:p>
    <w:p w14:paraId="174560A5" w14:textId="77777777" w:rsidR="00107077" w:rsidRPr="004704D4" w:rsidRDefault="00107077" w:rsidP="004043D0">
      <w:pPr>
        <w:pStyle w:val="Style36"/>
        <w:widowControl/>
        <w:ind w:firstLine="567"/>
        <w:jc w:val="both"/>
        <w:rPr>
          <w:rStyle w:val="FontStyle76"/>
          <w:sz w:val="24"/>
          <w:szCs w:val="28"/>
          <w:lang w:eastAsia="en-US"/>
        </w:rPr>
      </w:pPr>
    </w:p>
    <w:p w14:paraId="5B9948EC" w14:textId="77777777" w:rsidR="00107077" w:rsidRPr="007F7FCB" w:rsidRDefault="00107077" w:rsidP="004043D0">
      <w:pPr>
        <w:pStyle w:val="Style36"/>
        <w:widowControl/>
        <w:ind w:firstLine="567"/>
        <w:jc w:val="both"/>
        <w:rPr>
          <w:rStyle w:val="FontStyle72"/>
          <w:sz w:val="20"/>
          <w:szCs w:val="20"/>
          <w:lang w:eastAsia="en-US"/>
        </w:rPr>
      </w:pPr>
      <w:r w:rsidRPr="007F7FCB">
        <w:rPr>
          <w:rStyle w:val="FontStyle76"/>
          <w:sz w:val="20"/>
          <w:szCs w:val="20"/>
          <w:lang w:eastAsia="en-US"/>
        </w:rPr>
        <w:t>Примечание - Ожидается, что это повлечет за собой делегирование полномочий по совместному соглашению Докладчиков ITU-T и руководителей ISO (по рекомендации соответствующих редакторов) для совместной области работы или международной организации</w:t>
      </w:r>
      <w:r w:rsidRPr="007F7FCB">
        <w:rPr>
          <w:rStyle w:val="FontStyle72"/>
          <w:sz w:val="20"/>
          <w:szCs w:val="20"/>
          <w:lang w:eastAsia="en-US"/>
        </w:rPr>
        <w:t>.</w:t>
      </w:r>
    </w:p>
    <w:p w14:paraId="228F5B4E" w14:textId="77777777" w:rsidR="00107077" w:rsidRPr="007F7FCB" w:rsidRDefault="00107077" w:rsidP="004043D0">
      <w:pPr>
        <w:ind w:firstLine="567"/>
        <w:rPr>
          <w:b/>
        </w:rPr>
      </w:pPr>
    </w:p>
    <w:p w14:paraId="70AE8371" w14:textId="77777777" w:rsidR="00107077" w:rsidRPr="00107077" w:rsidRDefault="00107077" w:rsidP="004043D0">
      <w:pPr>
        <w:pStyle w:val="Style36"/>
        <w:widowControl/>
        <w:ind w:firstLine="567"/>
        <w:jc w:val="both"/>
        <w:rPr>
          <w:rStyle w:val="FontStyle76"/>
          <w:sz w:val="24"/>
          <w:szCs w:val="24"/>
          <w:lang w:eastAsia="en-US"/>
        </w:rPr>
      </w:pPr>
      <w:r w:rsidRPr="00107077">
        <w:rPr>
          <w:rStyle w:val="FontStyle77"/>
          <w:sz w:val="24"/>
          <w:szCs w:val="24"/>
          <w:lang w:eastAsia="en-US"/>
        </w:rPr>
        <w:t xml:space="preserve">A.5.4 </w:t>
      </w:r>
      <w:r w:rsidRPr="00107077">
        <w:rPr>
          <w:rStyle w:val="FontStyle76"/>
          <w:sz w:val="24"/>
          <w:szCs w:val="24"/>
          <w:lang w:eastAsia="en-US"/>
        </w:rPr>
        <w:t xml:space="preserve">Разряд ниже </w:t>
      </w:r>
      <w:proofErr w:type="spellStart"/>
      <w:r w:rsidRPr="00107077">
        <w:rPr>
          <w:rStyle w:val="FontStyle76"/>
          <w:sz w:val="24"/>
          <w:szCs w:val="24"/>
          <w:lang w:eastAsia="en-US"/>
        </w:rPr>
        <w:t>joint</w:t>
      </w:r>
      <w:proofErr w:type="spellEnd"/>
      <w:r w:rsidRPr="00107077">
        <w:rPr>
          <w:rStyle w:val="FontStyle76"/>
          <w:sz w:val="24"/>
          <w:szCs w:val="24"/>
          <w:lang w:eastAsia="en-US"/>
        </w:rPr>
        <w:t>-</w:t>
      </w:r>
      <w:proofErr w:type="spellStart"/>
      <w:r w:rsidRPr="00107077">
        <w:rPr>
          <w:rStyle w:val="FontStyle76"/>
          <w:sz w:val="24"/>
          <w:szCs w:val="24"/>
          <w:lang w:eastAsia="en-US"/>
        </w:rPr>
        <w:t>iso</w:t>
      </w:r>
      <w:proofErr w:type="spellEnd"/>
      <w:r w:rsidRPr="00107077">
        <w:rPr>
          <w:rStyle w:val="FontStyle76"/>
          <w:sz w:val="24"/>
          <w:szCs w:val="24"/>
          <w:lang w:eastAsia="en-US"/>
        </w:rPr>
        <w:t>-</w:t>
      </w:r>
      <w:proofErr w:type="spellStart"/>
      <w:r w:rsidRPr="00107077">
        <w:rPr>
          <w:rStyle w:val="FontStyle76"/>
          <w:sz w:val="24"/>
          <w:szCs w:val="24"/>
          <w:lang w:eastAsia="en-US"/>
        </w:rPr>
        <w:t>itu</w:t>
      </w:r>
      <w:proofErr w:type="spellEnd"/>
      <w:r w:rsidRPr="00107077">
        <w:rPr>
          <w:rStyle w:val="FontStyle76"/>
          <w:sz w:val="24"/>
          <w:szCs w:val="24"/>
          <w:lang w:eastAsia="en-US"/>
        </w:rPr>
        <w:t>-t была выделена области совместной работы по процедурам регистрации ITU-T и ISO/IEC с первичным целым значением 17 и не целой маркировкой Юникод «</w:t>
      </w:r>
      <w:proofErr w:type="spellStart"/>
      <w:r w:rsidRPr="00107077">
        <w:rPr>
          <w:rStyle w:val="FontStyle76"/>
          <w:sz w:val="24"/>
          <w:szCs w:val="24"/>
          <w:lang w:eastAsia="en-US"/>
        </w:rPr>
        <w:t>Регистрация_Процедуры</w:t>
      </w:r>
      <w:proofErr w:type="spellEnd"/>
      <w:r w:rsidRPr="00107077">
        <w:rPr>
          <w:rStyle w:val="FontStyle76"/>
          <w:sz w:val="24"/>
          <w:szCs w:val="24"/>
          <w:lang w:eastAsia="en-US"/>
        </w:rPr>
        <w:t xml:space="preserve">» и вторичный идентификатор регистрация-процедуры. Разряды, расположенные ниже, назначаются для Рекомендаций ITU-T и/или международных стандартов, связанных с процедурами регистрации ITU-T и/или ISO/IEC. Если в Рекомендации ITU-T и/или международном стандарте определяется работа международного регистрационного органа, он, как правило, назначает использование разрядов этому регистрационному органу, за которые он несет ответственность. Назначение первичных целых значений и вторичных идентификаторов, а </w:t>
      </w:r>
      <w:r w:rsidRPr="00107077">
        <w:rPr>
          <w:rStyle w:val="FontStyle76"/>
          <w:sz w:val="24"/>
          <w:szCs w:val="24"/>
          <w:lang w:eastAsia="en-US"/>
        </w:rPr>
        <w:lastRenderedPageBreak/>
        <w:t>также полномочия для подчиненных разрядов следующие (этим разрядам не назначается нецелая маркировка Юникод):</w:t>
      </w:r>
    </w:p>
    <w:p w14:paraId="71F58A85" w14:textId="77777777" w:rsidR="004704D4" w:rsidRDefault="004704D4" w:rsidP="004043D0">
      <w:pPr>
        <w:ind w:firstLine="567"/>
        <w:jc w:val="center"/>
        <w:rPr>
          <w:b/>
          <w:sz w:val="24"/>
          <w:szCs w:val="24"/>
        </w:rPr>
      </w:pPr>
    </w:p>
    <w:p w14:paraId="73D015E9" w14:textId="77777777" w:rsidR="007F7FCB" w:rsidRDefault="004704D4" w:rsidP="004043D0">
      <w:pPr>
        <w:ind w:firstLine="567"/>
        <w:jc w:val="center"/>
        <w:rPr>
          <w:b/>
          <w:sz w:val="24"/>
          <w:szCs w:val="24"/>
        </w:rPr>
      </w:pPr>
      <w:r w:rsidRPr="00321D12">
        <w:rPr>
          <w:b/>
          <w:sz w:val="24"/>
          <w:szCs w:val="24"/>
        </w:rPr>
        <w:t xml:space="preserve">Таблица  </w:t>
      </w:r>
      <w:r w:rsidR="00321D12" w:rsidRPr="00321D12">
        <w:rPr>
          <w:b/>
          <w:sz w:val="24"/>
          <w:szCs w:val="24"/>
        </w:rPr>
        <w:t>4</w:t>
      </w:r>
    </w:p>
    <w:p w14:paraId="10E586C1" w14:textId="77777777" w:rsidR="004704D4" w:rsidRDefault="004704D4" w:rsidP="004043D0">
      <w:pPr>
        <w:ind w:firstLine="567"/>
        <w:jc w:val="center"/>
        <w:rPr>
          <w:b/>
          <w:sz w:val="24"/>
          <w:szCs w:val="24"/>
        </w:rPr>
      </w:pPr>
    </w:p>
    <w:tbl>
      <w:tblPr>
        <w:tblW w:w="9356" w:type="dxa"/>
        <w:tblInd w:w="40" w:type="dxa"/>
        <w:tblLayout w:type="fixed"/>
        <w:tblCellMar>
          <w:left w:w="40" w:type="dxa"/>
          <w:right w:w="40" w:type="dxa"/>
        </w:tblCellMar>
        <w:tblLook w:val="0000" w:firstRow="0" w:lastRow="0" w:firstColumn="0" w:lastColumn="0" w:noHBand="0" w:noVBand="0"/>
      </w:tblPr>
      <w:tblGrid>
        <w:gridCol w:w="1370"/>
        <w:gridCol w:w="1843"/>
        <w:gridCol w:w="2638"/>
        <w:gridCol w:w="3505"/>
      </w:tblGrid>
      <w:tr w:rsidR="00107077" w:rsidRPr="007F7FCB" w14:paraId="0686DAA2" w14:textId="77777777" w:rsidTr="004451FD">
        <w:trPr>
          <w:trHeight w:val="787"/>
        </w:trPr>
        <w:tc>
          <w:tcPr>
            <w:tcW w:w="1370" w:type="dxa"/>
            <w:tcBorders>
              <w:top w:val="single" w:sz="6" w:space="0" w:color="auto"/>
              <w:left w:val="single" w:sz="6" w:space="0" w:color="auto"/>
              <w:bottom w:val="double" w:sz="4" w:space="0" w:color="auto"/>
              <w:right w:val="single" w:sz="6" w:space="0" w:color="auto"/>
            </w:tcBorders>
            <w:vAlign w:val="center"/>
          </w:tcPr>
          <w:p w14:paraId="506F5E5F" w14:textId="77777777" w:rsidR="00107077" w:rsidRPr="007F7FCB" w:rsidRDefault="00107077" w:rsidP="004451FD">
            <w:pPr>
              <w:pStyle w:val="Style49"/>
              <w:widowControl/>
              <w:jc w:val="center"/>
              <w:rPr>
                <w:rStyle w:val="FontStyle66"/>
                <w:sz w:val="20"/>
                <w:szCs w:val="20"/>
                <w:lang w:eastAsia="en-US"/>
              </w:rPr>
            </w:pPr>
            <w:r w:rsidRPr="007F7FCB">
              <w:rPr>
                <w:rStyle w:val="FontStyle66"/>
                <w:sz w:val="20"/>
                <w:szCs w:val="20"/>
                <w:lang w:eastAsia="en-US"/>
              </w:rPr>
              <w:t>Первичное целое значение</w:t>
            </w:r>
          </w:p>
        </w:tc>
        <w:tc>
          <w:tcPr>
            <w:tcW w:w="1843" w:type="dxa"/>
            <w:tcBorders>
              <w:top w:val="single" w:sz="6" w:space="0" w:color="auto"/>
              <w:left w:val="single" w:sz="6" w:space="0" w:color="auto"/>
              <w:bottom w:val="double" w:sz="4" w:space="0" w:color="auto"/>
              <w:right w:val="single" w:sz="6" w:space="0" w:color="auto"/>
            </w:tcBorders>
            <w:vAlign w:val="center"/>
          </w:tcPr>
          <w:p w14:paraId="5B844E8F" w14:textId="77777777" w:rsidR="00107077" w:rsidRPr="007F7FCB" w:rsidRDefault="00107077" w:rsidP="004451FD">
            <w:pPr>
              <w:pStyle w:val="Style49"/>
              <w:widowControl/>
              <w:jc w:val="center"/>
              <w:rPr>
                <w:rStyle w:val="FontStyle66"/>
                <w:sz w:val="20"/>
                <w:szCs w:val="20"/>
                <w:lang w:eastAsia="en-US"/>
              </w:rPr>
            </w:pPr>
            <w:r w:rsidRPr="007F7FCB">
              <w:rPr>
                <w:rStyle w:val="FontStyle66"/>
                <w:sz w:val="20"/>
                <w:szCs w:val="20"/>
                <w:lang w:eastAsia="en-US"/>
              </w:rPr>
              <w:t>Итоговая целая маркировка Юникод</w:t>
            </w:r>
          </w:p>
        </w:tc>
        <w:tc>
          <w:tcPr>
            <w:tcW w:w="2638" w:type="dxa"/>
            <w:tcBorders>
              <w:top w:val="single" w:sz="6" w:space="0" w:color="auto"/>
              <w:left w:val="single" w:sz="6" w:space="0" w:color="auto"/>
              <w:bottom w:val="double" w:sz="4" w:space="0" w:color="auto"/>
              <w:right w:val="single" w:sz="6" w:space="0" w:color="auto"/>
            </w:tcBorders>
            <w:vAlign w:val="center"/>
          </w:tcPr>
          <w:p w14:paraId="7DC69AF0" w14:textId="77777777" w:rsidR="00107077" w:rsidRPr="007F7FCB" w:rsidRDefault="00107077" w:rsidP="004451FD">
            <w:pPr>
              <w:pStyle w:val="Style49"/>
              <w:widowControl/>
              <w:jc w:val="center"/>
              <w:rPr>
                <w:rStyle w:val="FontStyle66"/>
                <w:sz w:val="20"/>
                <w:szCs w:val="20"/>
                <w:lang w:eastAsia="en-US"/>
              </w:rPr>
            </w:pPr>
            <w:r w:rsidRPr="007F7FCB">
              <w:rPr>
                <w:rStyle w:val="FontStyle66"/>
                <w:sz w:val="20"/>
                <w:szCs w:val="20"/>
                <w:lang w:eastAsia="en-US"/>
              </w:rPr>
              <w:t>Вторичные идентификаторы</w:t>
            </w:r>
          </w:p>
        </w:tc>
        <w:tc>
          <w:tcPr>
            <w:tcW w:w="3505" w:type="dxa"/>
            <w:tcBorders>
              <w:top w:val="single" w:sz="6" w:space="0" w:color="auto"/>
              <w:left w:val="single" w:sz="6" w:space="0" w:color="auto"/>
              <w:bottom w:val="double" w:sz="4" w:space="0" w:color="auto"/>
              <w:right w:val="single" w:sz="6" w:space="0" w:color="auto"/>
            </w:tcBorders>
            <w:vAlign w:val="center"/>
          </w:tcPr>
          <w:p w14:paraId="4732E4F8" w14:textId="77777777" w:rsidR="00107077" w:rsidRPr="007F7FCB" w:rsidRDefault="00107077" w:rsidP="004451FD">
            <w:pPr>
              <w:pStyle w:val="Style49"/>
              <w:widowControl/>
              <w:jc w:val="center"/>
              <w:rPr>
                <w:rStyle w:val="FontStyle66"/>
                <w:sz w:val="20"/>
                <w:szCs w:val="20"/>
                <w:lang w:eastAsia="en-US"/>
              </w:rPr>
            </w:pPr>
            <w:r w:rsidRPr="007F7FCB">
              <w:rPr>
                <w:rStyle w:val="FontStyle66"/>
                <w:sz w:val="20"/>
                <w:szCs w:val="20"/>
                <w:lang w:eastAsia="en-US"/>
              </w:rPr>
              <w:t>Полномочия для подчинительных  разрядов</w:t>
            </w:r>
          </w:p>
        </w:tc>
      </w:tr>
      <w:tr w:rsidR="00107077" w:rsidRPr="001B4126" w14:paraId="7EDF33C9" w14:textId="77777777" w:rsidTr="004451FD">
        <w:trPr>
          <w:trHeight w:val="662"/>
        </w:trPr>
        <w:tc>
          <w:tcPr>
            <w:tcW w:w="1370" w:type="dxa"/>
            <w:tcBorders>
              <w:top w:val="double" w:sz="4" w:space="0" w:color="auto"/>
              <w:left w:val="single" w:sz="6" w:space="0" w:color="auto"/>
              <w:bottom w:val="single" w:sz="6" w:space="0" w:color="auto"/>
              <w:right w:val="single" w:sz="6" w:space="0" w:color="auto"/>
            </w:tcBorders>
            <w:vAlign w:val="center"/>
          </w:tcPr>
          <w:p w14:paraId="7E7E38D6" w14:textId="77777777" w:rsidR="00107077" w:rsidRPr="007F7FCB" w:rsidRDefault="00107077" w:rsidP="004451FD">
            <w:pPr>
              <w:pStyle w:val="Style37"/>
              <w:widowControl/>
              <w:jc w:val="center"/>
              <w:rPr>
                <w:rStyle w:val="FontStyle70"/>
                <w:rFonts w:ascii="Times New Roman" w:hAnsi="Times New Roman" w:cs="Times New Roman"/>
                <w:b w:val="0"/>
                <w:sz w:val="20"/>
                <w:szCs w:val="20"/>
                <w:lang w:eastAsia="en-US"/>
              </w:rPr>
            </w:pPr>
            <w:r w:rsidRPr="007F7FCB">
              <w:rPr>
                <w:rStyle w:val="FontStyle70"/>
                <w:rFonts w:ascii="Times New Roman" w:hAnsi="Times New Roman" w:cs="Times New Roman"/>
                <w:b w:val="0"/>
                <w:sz w:val="20"/>
                <w:szCs w:val="20"/>
                <w:lang w:eastAsia="en-US"/>
              </w:rPr>
              <w:t>1</w:t>
            </w:r>
          </w:p>
        </w:tc>
        <w:tc>
          <w:tcPr>
            <w:tcW w:w="1843" w:type="dxa"/>
            <w:tcBorders>
              <w:top w:val="double" w:sz="4" w:space="0" w:color="auto"/>
              <w:left w:val="single" w:sz="6" w:space="0" w:color="auto"/>
              <w:bottom w:val="single" w:sz="6" w:space="0" w:color="auto"/>
              <w:right w:val="single" w:sz="6" w:space="0" w:color="auto"/>
            </w:tcBorders>
            <w:vAlign w:val="center"/>
          </w:tcPr>
          <w:p w14:paraId="4B576E97" w14:textId="77777777" w:rsidR="00107077" w:rsidRPr="007F7FCB" w:rsidRDefault="00107077" w:rsidP="004451FD">
            <w:pPr>
              <w:pStyle w:val="Style37"/>
              <w:widowControl/>
              <w:jc w:val="center"/>
              <w:rPr>
                <w:rStyle w:val="FontStyle70"/>
                <w:rFonts w:ascii="Times New Roman" w:hAnsi="Times New Roman" w:cs="Times New Roman"/>
                <w:b w:val="0"/>
                <w:sz w:val="20"/>
                <w:szCs w:val="20"/>
              </w:rPr>
            </w:pPr>
            <w:r w:rsidRPr="007F7FCB">
              <w:rPr>
                <w:rStyle w:val="FontStyle70"/>
                <w:rFonts w:ascii="Times New Roman" w:hAnsi="Times New Roman" w:cs="Times New Roman"/>
                <w:b w:val="0"/>
                <w:sz w:val="20"/>
                <w:szCs w:val="20"/>
              </w:rPr>
              <w:t>«1»</w:t>
            </w:r>
          </w:p>
        </w:tc>
        <w:tc>
          <w:tcPr>
            <w:tcW w:w="2638" w:type="dxa"/>
            <w:tcBorders>
              <w:top w:val="double" w:sz="4" w:space="0" w:color="auto"/>
              <w:left w:val="single" w:sz="6" w:space="0" w:color="auto"/>
              <w:bottom w:val="single" w:sz="6" w:space="0" w:color="auto"/>
              <w:right w:val="single" w:sz="6" w:space="0" w:color="auto"/>
            </w:tcBorders>
            <w:vAlign w:val="center"/>
          </w:tcPr>
          <w:p w14:paraId="743A72A4" w14:textId="77777777" w:rsidR="00107077" w:rsidRPr="007F7FCB" w:rsidRDefault="00107077" w:rsidP="004451FD">
            <w:pPr>
              <w:pStyle w:val="Style37"/>
              <w:widowControl/>
              <w:jc w:val="center"/>
              <w:rPr>
                <w:rStyle w:val="FontStyle70"/>
                <w:rFonts w:ascii="Times New Roman" w:hAnsi="Times New Roman" w:cs="Times New Roman"/>
                <w:b w:val="0"/>
                <w:sz w:val="20"/>
                <w:szCs w:val="20"/>
                <w:lang w:eastAsia="en-US"/>
              </w:rPr>
            </w:pPr>
            <w:r w:rsidRPr="007F7FCB">
              <w:rPr>
                <w:rStyle w:val="FontStyle70"/>
                <w:rFonts w:ascii="Times New Roman" w:hAnsi="Times New Roman" w:cs="Times New Roman"/>
                <w:b w:val="0"/>
                <w:sz w:val="20"/>
                <w:szCs w:val="20"/>
                <w:lang w:eastAsia="en-US"/>
              </w:rPr>
              <w:t>модуль</w:t>
            </w:r>
          </w:p>
        </w:tc>
        <w:tc>
          <w:tcPr>
            <w:tcW w:w="3505" w:type="dxa"/>
            <w:tcBorders>
              <w:top w:val="double" w:sz="4" w:space="0" w:color="auto"/>
              <w:left w:val="single" w:sz="6" w:space="0" w:color="auto"/>
              <w:bottom w:val="single" w:sz="6" w:space="0" w:color="auto"/>
              <w:right w:val="single" w:sz="6" w:space="0" w:color="auto"/>
            </w:tcBorders>
            <w:vAlign w:val="center"/>
          </w:tcPr>
          <w:p w14:paraId="014CEAFA" w14:textId="77777777" w:rsidR="00107077" w:rsidRPr="007F7FCB" w:rsidRDefault="00107077" w:rsidP="004451FD">
            <w:pPr>
              <w:pStyle w:val="Style38"/>
              <w:widowControl/>
              <w:jc w:val="center"/>
              <w:rPr>
                <w:rStyle w:val="FontStyle72"/>
                <w:sz w:val="20"/>
                <w:szCs w:val="20"/>
                <w:lang w:val="en-US" w:eastAsia="en-US"/>
              </w:rPr>
            </w:pPr>
            <w:r w:rsidRPr="007F7FCB">
              <w:rPr>
                <w:rStyle w:val="FontStyle72"/>
                <w:sz w:val="20"/>
                <w:szCs w:val="20"/>
                <w:lang w:eastAsia="en-US"/>
              </w:rPr>
              <w:t xml:space="preserve">Рек. ITU-T X.660 | ISO/IEC 9834-1 с поправками от Рек. </w:t>
            </w:r>
            <w:r w:rsidRPr="007F7FCB">
              <w:rPr>
                <w:rStyle w:val="FontStyle72"/>
                <w:sz w:val="20"/>
                <w:szCs w:val="20"/>
                <w:lang w:val="en-US" w:eastAsia="en-US"/>
              </w:rPr>
              <w:t>ITU-T X.520 | ISO/IEC 9594-6</w:t>
            </w:r>
          </w:p>
        </w:tc>
      </w:tr>
      <w:tr w:rsidR="00107077" w:rsidRPr="007F7FCB" w14:paraId="6202293B" w14:textId="77777777" w:rsidTr="00107077">
        <w:trPr>
          <w:trHeight w:val="278"/>
        </w:trPr>
        <w:tc>
          <w:tcPr>
            <w:tcW w:w="1370" w:type="dxa"/>
            <w:tcBorders>
              <w:top w:val="single" w:sz="6" w:space="0" w:color="auto"/>
              <w:left w:val="single" w:sz="6" w:space="0" w:color="auto"/>
              <w:bottom w:val="single" w:sz="6" w:space="0" w:color="auto"/>
              <w:right w:val="single" w:sz="6" w:space="0" w:color="auto"/>
            </w:tcBorders>
          </w:tcPr>
          <w:p w14:paraId="53D2A459" w14:textId="77777777" w:rsidR="00107077" w:rsidRPr="007F7FCB" w:rsidRDefault="00107077" w:rsidP="004451FD">
            <w:pPr>
              <w:pStyle w:val="Style55"/>
              <w:widowControl/>
              <w:jc w:val="center"/>
              <w:rPr>
                <w:rStyle w:val="FontStyle67"/>
                <w:rFonts w:ascii="Times New Roman" w:hAnsi="Times New Roman" w:cs="Times New Roman"/>
                <w:b w:val="0"/>
                <w:sz w:val="20"/>
                <w:szCs w:val="20"/>
              </w:rPr>
            </w:pPr>
            <w:r w:rsidRPr="007F7FCB">
              <w:rPr>
                <w:rStyle w:val="FontStyle67"/>
                <w:rFonts w:ascii="Times New Roman" w:hAnsi="Times New Roman" w:cs="Times New Roman"/>
                <w:b w:val="0"/>
                <w:sz w:val="20"/>
                <w:szCs w:val="20"/>
              </w:rPr>
              <w:t>2</w:t>
            </w:r>
          </w:p>
        </w:tc>
        <w:tc>
          <w:tcPr>
            <w:tcW w:w="1843" w:type="dxa"/>
            <w:tcBorders>
              <w:top w:val="single" w:sz="6" w:space="0" w:color="auto"/>
              <w:left w:val="single" w:sz="6" w:space="0" w:color="auto"/>
              <w:bottom w:val="single" w:sz="6" w:space="0" w:color="auto"/>
              <w:right w:val="single" w:sz="6" w:space="0" w:color="auto"/>
            </w:tcBorders>
          </w:tcPr>
          <w:p w14:paraId="52F7D926" w14:textId="77777777" w:rsidR="00107077" w:rsidRPr="007F7FCB" w:rsidRDefault="00107077" w:rsidP="004451FD">
            <w:pPr>
              <w:pStyle w:val="Style55"/>
              <w:widowControl/>
              <w:jc w:val="center"/>
              <w:rPr>
                <w:rStyle w:val="FontStyle67"/>
                <w:rFonts w:ascii="Times New Roman" w:hAnsi="Times New Roman" w:cs="Times New Roman"/>
                <w:b w:val="0"/>
                <w:sz w:val="20"/>
                <w:szCs w:val="20"/>
              </w:rPr>
            </w:pPr>
            <w:r w:rsidRPr="007F7FCB">
              <w:rPr>
                <w:rStyle w:val="FontStyle67"/>
                <w:rFonts w:ascii="Times New Roman" w:hAnsi="Times New Roman" w:cs="Times New Roman"/>
                <w:b w:val="0"/>
                <w:sz w:val="20"/>
                <w:szCs w:val="20"/>
              </w:rPr>
              <w:t>«2»</w:t>
            </w:r>
          </w:p>
        </w:tc>
        <w:tc>
          <w:tcPr>
            <w:tcW w:w="2638" w:type="dxa"/>
            <w:tcBorders>
              <w:top w:val="single" w:sz="6" w:space="0" w:color="auto"/>
              <w:left w:val="single" w:sz="6" w:space="0" w:color="auto"/>
              <w:bottom w:val="single" w:sz="6" w:space="0" w:color="auto"/>
              <w:right w:val="single" w:sz="6" w:space="0" w:color="auto"/>
            </w:tcBorders>
          </w:tcPr>
          <w:p w14:paraId="09527973" w14:textId="77777777" w:rsidR="00107077" w:rsidRPr="007F7FCB" w:rsidRDefault="00107077" w:rsidP="004451FD">
            <w:pPr>
              <w:pStyle w:val="Style55"/>
              <w:widowControl/>
              <w:jc w:val="center"/>
              <w:rPr>
                <w:rStyle w:val="FontStyle67"/>
                <w:rFonts w:ascii="Times New Roman" w:hAnsi="Times New Roman" w:cs="Times New Roman"/>
                <w:b w:val="0"/>
                <w:sz w:val="20"/>
                <w:szCs w:val="20"/>
                <w:lang w:eastAsia="en-US"/>
              </w:rPr>
            </w:pPr>
            <w:r w:rsidRPr="007F7FCB">
              <w:rPr>
                <w:rStyle w:val="FontStyle67"/>
                <w:rFonts w:ascii="Times New Roman" w:hAnsi="Times New Roman" w:cs="Times New Roman"/>
                <w:b w:val="0"/>
                <w:sz w:val="20"/>
                <w:szCs w:val="20"/>
                <w:lang w:eastAsia="en-US"/>
              </w:rPr>
              <w:t>документ-типы</w:t>
            </w:r>
          </w:p>
        </w:tc>
        <w:tc>
          <w:tcPr>
            <w:tcW w:w="3505" w:type="dxa"/>
            <w:tcBorders>
              <w:top w:val="single" w:sz="6" w:space="0" w:color="auto"/>
              <w:left w:val="single" w:sz="6" w:space="0" w:color="auto"/>
              <w:bottom w:val="single" w:sz="6" w:space="0" w:color="auto"/>
              <w:right w:val="single" w:sz="6" w:space="0" w:color="auto"/>
            </w:tcBorders>
          </w:tcPr>
          <w:p w14:paraId="3C09E0CF" w14:textId="77777777" w:rsidR="00107077" w:rsidRPr="007F7FCB" w:rsidRDefault="00107077" w:rsidP="004451FD">
            <w:pPr>
              <w:pStyle w:val="Style38"/>
              <w:widowControl/>
              <w:jc w:val="center"/>
              <w:rPr>
                <w:rStyle w:val="FontStyle72"/>
                <w:sz w:val="20"/>
                <w:szCs w:val="20"/>
                <w:lang w:eastAsia="en-US"/>
              </w:rPr>
            </w:pPr>
            <w:r w:rsidRPr="007F7FCB">
              <w:rPr>
                <w:rStyle w:val="FontStyle72"/>
                <w:sz w:val="20"/>
                <w:szCs w:val="20"/>
                <w:lang w:eastAsia="en-US"/>
              </w:rPr>
              <w:t>ISO/IEC 9834-2</w:t>
            </w:r>
          </w:p>
        </w:tc>
      </w:tr>
      <w:tr w:rsidR="00107077" w:rsidRPr="001B4126" w14:paraId="56499B7D" w14:textId="77777777" w:rsidTr="00107077">
        <w:trPr>
          <w:trHeight w:val="278"/>
        </w:trPr>
        <w:tc>
          <w:tcPr>
            <w:tcW w:w="1370" w:type="dxa"/>
            <w:tcBorders>
              <w:top w:val="single" w:sz="6" w:space="0" w:color="auto"/>
              <w:left w:val="single" w:sz="6" w:space="0" w:color="auto"/>
              <w:bottom w:val="single" w:sz="6" w:space="0" w:color="auto"/>
              <w:right w:val="single" w:sz="6" w:space="0" w:color="auto"/>
            </w:tcBorders>
          </w:tcPr>
          <w:p w14:paraId="07F4B9F1" w14:textId="77777777" w:rsidR="00107077" w:rsidRPr="007F7FCB" w:rsidRDefault="00107077" w:rsidP="004451FD">
            <w:pPr>
              <w:pStyle w:val="Style37"/>
              <w:widowControl/>
              <w:jc w:val="center"/>
              <w:rPr>
                <w:rStyle w:val="FontStyle70"/>
                <w:rFonts w:ascii="Times New Roman" w:hAnsi="Times New Roman" w:cs="Times New Roman"/>
                <w:b w:val="0"/>
                <w:sz w:val="20"/>
                <w:szCs w:val="20"/>
              </w:rPr>
            </w:pPr>
            <w:r w:rsidRPr="007F7FCB">
              <w:rPr>
                <w:rStyle w:val="FontStyle70"/>
                <w:rFonts w:ascii="Times New Roman" w:hAnsi="Times New Roman" w:cs="Times New Roman"/>
                <w:b w:val="0"/>
                <w:sz w:val="20"/>
                <w:szCs w:val="20"/>
              </w:rPr>
              <w:t>3</w:t>
            </w:r>
          </w:p>
        </w:tc>
        <w:tc>
          <w:tcPr>
            <w:tcW w:w="1843" w:type="dxa"/>
            <w:tcBorders>
              <w:top w:val="single" w:sz="6" w:space="0" w:color="auto"/>
              <w:left w:val="single" w:sz="6" w:space="0" w:color="auto"/>
              <w:bottom w:val="single" w:sz="6" w:space="0" w:color="auto"/>
              <w:right w:val="single" w:sz="6" w:space="0" w:color="auto"/>
            </w:tcBorders>
          </w:tcPr>
          <w:p w14:paraId="528E0F8B" w14:textId="77777777" w:rsidR="00107077" w:rsidRPr="007F7FCB" w:rsidRDefault="00107077" w:rsidP="004451FD">
            <w:pPr>
              <w:pStyle w:val="Style37"/>
              <w:widowControl/>
              <w:jc w:val="center"/>
              <w:rPr>
                <w:rStyle w:val="FontStyle70"/>
                <w:rFonts w:ascii="Times New Roman" w:hAnsi="Times New Roman" w:cs="Times New Roman"/>
                <w:b w:val="0"/>
                <w:sz w:val="20"/>
                <w:szCs w:val="20"/>
              </w:rPr>
            </w:pPr>
            <w:r w:rsidRPr="007F7FCB">
              <w:rPr>
                <w:rStyle w:val="FontStyle70"/>
                <w:rFonts w:ascii="Times New Roman" w:hAnsi="Times New Roman" w:cs="Times New Roman"/>
                <w:b w:val="0"/>
                <w:sz w:val="20"/>
                <w:szCs w:val="20"/>
              </w:rPr>
              <w:t>«3»</w:t>
            </w:r>
          </w:p>
        </w:tc>
        <w:tc>
          <w:tcPr>
            <w:tcW w:w="2638" w:type="dxa"/>
            <w:tcBorders>
              <w:top w:val="single" w:sz="6" w:space="0" w:color="auto"/>
              <w:left w:val="single" w:sz="6" w:space="0" w:color="auto"/>
              <w:bottom w:val="single" w:sz="6" w:space="0" w:color="auto"/>
              <w:right w:val="single" w:sz="6" w:space="0" w:color="auto"/>
            </w:tcBorders>
          </w:tcPr>
          <w:p w14:paraId="2EF71BCB" w14:textId="77777777" w:rsidR="00107077" w:rsidRPr="007F7FCB" w:rsidRDefault="00107077" w:rsidP="004451FD">
            <w:pPr>
              <w:pStyle w:val="Style37"/>
              <w:widowControl/>
              <w:jc w:val="center"/>
              <w:rPr>
                <w:rStyle w:val="FontStyle70"/>
                <w:rFonts w:ascii="Times New Roman" w:hAnsi="Times New Roman" w:cs="Times New Roman"/>
                <w:b w:val="0"/>
                <w:sz w:val="20"/>
                <w:szCs w:val="20"/>
                <w:lang w:eastAsia="en-US"/>
              </w:rPr>
            </w:pPr>
            <w:r w:rsidRPr="007F7FCB">
              <w:rPr>
                <w:rStyle w:val="FontStyle70"/>
                <w:rFonts w:ascii="Times New Roman" w:hAnsi="Times New Roman" w:cs="Times New Roman"/>
                <w:b w:val="0"/>
                <w:sz w:val="20"/>
                <w:szCs w:val="20"/>
                <w:lang w:eastAsia="en-US"/>
              </w:rPr>
              <w:t>asn-1</w:t>
            </w:r>
          </w:p>
        </w:tc>
        <w:tc>
          <w:tcPr>
            <w:tcW w:w="3505" w:type="dxa"/>
            <w:tcBorders>
              <w:top w:val="single" w:sz="6" w:space="0" w:color="auto"/>
              <w:left w:val="single" w:sz="6" w:space="0" w:color="auto"/>
              <w:bottom w:val="single" w:sz="6" w:space="0" w:color="auto"/>
              <w:right w:val="single" w:sz="6" w:space="0" w:color="auto"/>
            </w:tcBorders>
          </w:tcPr>
          <w:p w14:paraId="58F1FB7C" w14:textId="77777777" w:rsidR="00107077" w:rsidRPr="007F7FCB" w:rsidRDefault="00107077" w:rsidP="004451FD">
            <w:pPr>
              <w:pStyle w:val="Style38"/>
              <w:widowControl/>
              <w:jc w:val="center"/>
              <w:rPr>
                <w:rStyle w:val="FontStyle72"/>
                <w:sz w:val="20"/>
                <w:szCs w:val="20"/>
                <w:lang w:val="en-US" w:eastAsia="en-US"/>
              </w:rPr>
            </w:pPr>
            <w:r w:rsidRPr="007F7FCB">
              <w:rPr>
                <w:rStyle w:val="FontStyle72"/>
                <w:sz w:val="20"/>
                <w:szCs w:val="20"/>
                <w:lang w:eastAsia="en-US"/>
              </w:rPr>
              <w:t>Рек</w:t>
            </w:r>
            <w:r w:rsidRPr="007F7FCB">
              <w:rPr>
                <w:rStyle w:val="FontStyle72"/>
                <w:sz w:val="20"/>
                <w:szCs w:val="20"/>
                <w:lang w:val="en-US" w:eastAsia="en-US"/>
              </w:rPr>
              <w:t>. ITU-T X.666 | ISO/IEC 9834-7</w:t>
            </w:r>
          </w:p>
        </w:tc>
      </w:tr>
      <w:tr w:rsidR="00107077" w:rsidRPr="007F7FCB" w14:paraId="35F77727" w14:textId="77777777" w:rsidTr="00107077">
        <w:trPr>
          <w:trHeight w:val="278"/>
        </w:trPr>
        <w:tc>
          <w:tcPr>
            <w:tcW w:w="1370" w:type="dxa"/>
            <w:tcBorders>
              <w:top w:val="single" w:sz="6" w:space="0" w:color="auto"/>
              <w:left w:val="single" w:sz="6" w:space="0" w:color="auto"/>
              <w:bottom w:val="single" w:sz="6" w:space="0" w:color="auto"/>
              <w:right w:val="single" w:sz="6" w:space="0" w:color="auto"/>
            </w:tcBorders>
          </w:tcPr>
          <w:p w14:paraId="60DEE346" w14:textId="77777777" w:rsidR="00107077" w:rsidRPr="007F7FCB" w:rsidRDefault="00107077" w:rsidP="004451FD">
            <w:pPr>
              <w:pStyle w:val="Style55"/>
              <w:widowControl/>
              <w:jc w:val="center"/>
              <w:rPr>
                <w:rStyle w:val="FontStyle67"/>
                <w:rFonts w:ascii="Times New Roman" w:hAnsi="Times New Roman" w:cs="Times New Roman"/>
                <w:b w:val="0"/>
                <w:sz w:val="20"/>
                <w:szCs w:val="20"/>
              </w:rPr>
            </w:pPr>
            <w:r w:rsidRPr="007F7FCB">
              <w:rPr>
                <w:rStyle w:val="FontStyle67"/>
                <w:rFonts w:ascii="Times New Roman" w:hAnsi="Times New Roman" w:cs="Times New Roman"/>
                <w:b w:val="0"/>
                <w:sz w:val="20"/>
                <w:szCs w:val="20"/>
              </w:rPr>
              <w:t>4</w:t>
            </w:r>
          </w:p>
        </w:tc>
        <w:tc>
          <w:tcPr>
            <w:tcW w:w="1843" w:type="dxa"/>
            <w:tcBorders>
              <w:top w:val="single" w:sz="6" w:space="0" w:color="auto"/>
              <w:left w:val="single" w:sz="6" w:space="0" w:color="auto"/>
              <w:bottom w:val="single" w:sz="6" w:space="0" w:color="auto"/>
              <w:right w:val="single" w:sz="6" w:space="0" w:color="auto"/>
            </w:tcBorders>
          </w:tcPr>
          <w:p w14:paraId="61C1DE9A" w14:textId="77777777" w:rsidR="00107077" w:rsidRPr="007F7FCB" w:rsidRDefault="00107077" w:rsidP="004451FD">
            <w:pPr>
              <w:pStyle w:val="Style55"/>
              <w:widowControl/>
              <w:jc w:val="center"/>
              <w:rPr>
                <w:rStyle w:val="FontStyle67"/>
                <w:rFonts w:ascii="Times New Roman" w:hAnsi="Times New Roman" w:cs="Times New Roman"/>
                <w:b w:val="0"/>
                <w:sz w:val="20"/>
                <w:szCs w:val="20"/>
              </w:rPr>
            </w:pPr>
            <w:r w:rsidRPr="007F7FCB">
              <w:rPr>
                <w:rStyle w:val="FontStyle67"/>
                <w:rFonts w:ascii="Times New Roman" w:hAnsi="Times New Roman" w:cs="Times New Roman"/>
                <w:b w:val="0"/>
                <w:sz w:val="20"/>
                <w:szCs w:val="20"/>
              </w:rPr>
              <w:t>«4»</w:t>
            </w:r>
          </w:p>
        </w:tc>
        <w:tc>
          <w:tcPr>
            <w:tcW w:w="2638" w:type="dxa"/>
            <w:tcBorders>
              <w:top w:val="single" w:sz="6" w:space="0" w:color="auto"/>
              <w:left w:val="single" w:sz="6" w:space="0" w:color="auto"/>
              <w:bottom w:val="single" w:sz="6" w:space="0" w:color="auto"/>
              <w:right w:val="single" w:sz="6" w:space="0" w:color="auto"/>
            </w:tcBorders>
          </w:tcPr>
          <w:p w14:paraId="6585A28B" w14:textId="77777777" w:rsidR="00107077" w:rsidRPr="007F7FCB" w:rsidRDefault="00107077" w:rsidP="004451FD">
            <w:pPr>
              <w:pStyle w:val="Style28"/>
              <w:widowControl/>
              <w:jc w:val="center"/>
              <w:rPr>
                <w:rFonts w:ascii="Times New Roman" w:hAnsi="Times New Roman" w:cs="Times New Roman"/>
                <w:sz w:val="20"/>
                <w:szCs w:val="20"/>
              </w:rPr>
            </w:pPr>
          </w:p>
        </w:tc>
        <w:tc>
          <w:tcPr>
            <w:tcW w:w="3505" w:type="dxa"/>
            <w:tcBorders>
              <w:top w:val="single" w:sz="6" w:space="0" w:color="auto"/>
              <w:left w:val="single" w:sz="6" w:space="0" w:color="auto"/>
              <w:bottom w:val="single" w:sz="6" w:space="0" w:color="auto"/>
              <w:right w:val="single" w:sz="6" w:space="0" w:color="auto"/>
            </w:tcBorders>
          </w:tcPr>
          <w:p w14:paraId="52B99E37" w14:textId="77777777" w:rsidR="00107077" w:rsidRPr="007F7FCB" w:rsidRDefault="00107077" w:rsidP="004451FD">
            <w:pPr>
              <w:pStyle w:val="Style38"/>
              <w:widowControl/>
              <w:jc w:val="center"/>
              <w:rPr>
                <w:rStyle w:val="FontStyle72"/>
                <w:sz w:val="20"/>
                <w:szCs w:val="20"/>
                <w:lang w:eastAsia="en-US"/>
              </w:rPr>
            </w:pPr>
            <w:r w:rsidRPr="007F7FCB">
              <w:rPr>
                <w:rStyle w:val="FontStyle72"/>
                <w:sz w:val="20"/>
                <w:szCs w:val="20"/>
                <w:lang w:eastAsia="en-US"/>
              </w:rPr>
              <w:t xml:space="preserve">Зарезервировано </w:t>
            </w:r>
          </w:p>
        </w:tc>
      </w:tr>
      <w:tr w:rsidR="00107077" w:rsidRPr="001B4126" w14:paraId="3F1065BF" w14:textId="77777777" w:rsidTr="00107077">
        <w:trPr>
          <w:trHeight w:val="283"/>
        </w:trPr>
        <w:tc>
          <w:tcPr>
            <w:tcW w:w="1370" w:type="dxa"/>
            <w:tcBorders>
              <w:top w:val="single" w:sz="6" w:space="0" w:color="auto"/>
              <w:left w:val="single" w:sz="6" w:space="0" w:color="auto"/>
              <w:bottom w:val="single" w:sz="6" w:space="0" w:color="auto"/>
              <w:right w:val="single" w:sz="6" w:space="0" w:color="auto"/>
            </w:tcBorders>
          </w:tcPr>
          <w:p w14:paraId="71A2DE78" w14:textId="77777777" w:rsidR="00107077" w:rsidRPr="007F7FCB" w:rsidRDefault="00107077" w:rsidP="004451FD">
            <w:pPr>
              <w:pStyle w:val="Style55"/>
              <w:widowControl/>
              <w:jc w:val="center"/>
              <w:rPr>
                <w:rStyle w:val="FontStyle67"/>
                <w:rFonts w:ascii="Times New Roman" w:hAnsi="Times New Roman" w:cs="Times New Roman"/>
                <w:b w:val="0"/>
                <w:sz w:val="20"/>
                <w:szCs w:val="20"/>
              </w:rPr>
            </w:pPr>
            <w:r w:rsidRPr="007F7FCB">
              <w:rPr>
                <w:rStyle w:val="FontStyle67"/>
                <w:rFonts w:ascii="Times New Roman" w:hAnsi="Times New Roman" w:cs="Times New Roman"/>
                <w:b w:val="0"/>
                <w:sz w:val="20"/>
                <w:szCs w:val="20"/>
              </w:rPr>
              <w:t>5</w:t>
            </w:r>
          </w:p>
        </w:tc>
        <w:tc>
          <w:tcPr>
            <w:tcW w:w="1843" w:type="dxa"/>
            <w:tcBorders>
              <w:top w:val="single" w:sz="6" w:space="0" w:color="auto"/>
              <w:left w:val="single" w:sz="6" w:space="0" w:color="auto"/>
              <w:bottom w:val="single" w:sz="6" w:space="0" w:color="auto"/>
              <w:right w:val="single" w:sz="6" w:space="0" w:color="auto"/>
            </w:tcBorders>
          </w:tcPr>
          <w:p w14:paraId="103D907E" w14:textId="77777777" w:rsidR="00107077" w:rsidRPr="007F7FCB" w:rsidRDefault="00107077" w:rsidP="004451FD">
            <w:pPr>
              <w:pStyle w:val="Style55"/>
              <w:widowControl/>
              <w:jc w:val="center"/>
              <w:rPr>
                <w:rStyle w:val="FontStyle67"/>
                <w:rFonts w:ascii="Times New Roman" w:hAnsi="Times New Roman" w:cs="Times New Roman"/>
                <w:b w:val="0"/>
                <w:sz w:val="20"/>
                <w:szCs w:val="20"/>
              </w:rPr>
            </w:pPr>
            <w:r w:rsidRPr="007F7FCB">
              <w:rPr>
                <w:rStyle w:val="FontStyle67"/>
                <w:rFonts w:ascii="Times New Roman" w:hAnsi="Times New Roman" w:cs="Times New Roman"/>
                <w:b w:val="0"/>
                <w:sz w:val="20"/>
                <w:szCs w:val="20"/>
              </w:rPr>
              <w:t>«5»</w:t>
            </w:r>
          </w:p>
        </w:tc>
        <w:tc>
          <w:tcPr>
            <w:tcW w:w="2638" w:type="dxa"/>
            <w:tcBorders>
              <w:top w:val="single" w:sz="6" w:space="0" w:color="auto"/>
              <w:left w:val="single" w:sz="6" w:space="0" w:color="auto"/>
              <w:bottom w:val="single" w:sz="6" w:space="0" w:color="auto"/>
              <w:right w:val="single" w:sz="6" w:space="0" w:color="auto"/>
            </w:tcBorders>
          </w:tcPr>
          <w:p w14:paraId="24DCDEA8" w14:textId="77777777" w:rsidR="00107077" w:rsidRPr="007F7FCB" w:rsidRDefault="00107077" w:rsidP="004451FD">
            <w:pPr>
              <w:pStyle w:val="Style55"/>
              <w:widowControl/>
              <w:jc w:val="center"/>
              <w:rPr>
                <w:rStyle w:val="FontStyle67"/>
                <w:rFonts w:ascii="Times New Roman" w:hAnsi="Times New Roman" w:cs="Times New Roman"/>
                <w:b w:val="0"/>
                <w:sz w:val="20"/>
                <w:szCs w:val="20"/>
                <w:lang w:eastAsia="en-US"/>
              </w:rPr>
            </w:pPr>
            <w:r w:rsidRPr="007F7FCB">
              <w:rPr>
                <w:rStyle w:val="FontStyle67"/>
                <w:rFonts w:ascii="Times New Roman" w:hAnsi="Times New Roman" w:cs="Times New Roman"/>
                <w:b w:val="0"/>
                <w:sz w:val="20"/>
                <w:szCs w:val="20"/>
                <w:lang w:eastAsia="en-US"/>
              </w:rPr>
              <w:t>международный-</w:t>
            </w:r>
            <w:proofErr w:type="spellStart"/>
            <w:r w:rsidRPr="007F7FCB">
              <w:rPr>
                <w:rStyle w:val="FontStyle67"/>
                <w:rFonts w:ascii="Times New Roman" w:hAnsi="Times New Roman" w:cs="Times New Roman"/>
                <w:b w:val="0"/>
                <w:sz w:val="20"/>
                <w:szCs w:val="20"/>
                <w:lang w:eastAsia="en-US"/>
              </w:rPr>
              <w:t>md</w:t>
            </w:r>
            <w:proofErr w:type="spellEnd"/>
          </w:p>
        </w:tc>
        <w:tc>
          <w:tcPr>
            <w:tcW w:w="3505" w:type="dxa"/>
            <w:tcBorders>
              <w:top w:val="single" w:sz="6" w:space="0" w:color="auto"/>
              <w:left w:val="single" w:sz="6" w:space="0" w:color="auto"/>
              <w:bottom w:val="single" w:sz="6" w:space="0" w:color="auto"/>
              <w:right w:val="single" w:sz="6" w:space="0" w:color="auto"/>
            </w:tcBorders>
          </w:tcPr>
          <w:p w14:paraId="4856A54D" w14:textId="77777777" w:rsidR="00107077" w:rsidRPr="007F7FCB" w:rsidRDefault="00107077" w:rsidP="004451FD">
            <w:pPr>
              <w:pStyle w:val="Style38"/>
              <w:widowControl/>
              <w:jc w:val="center"/>
              <w:rPr>
                <w:rStyle w:val="FontStyle72"/>
                <w:sz w:val="20"/>
                <w:szCs w:val="20"/>
                <w:lang w:val="en-US" w:eastAsia="en-US"/>
              </w:rPr>
            </w:pPr>
            <w:r w:rsidRPr="007F7FCB">
              <w:rPr>
                <w:rStyle w:val="FontStyle72"/>
                <w:sz w:val="20"/>
                <w:szCs w:val="20"/>
                <w:lang w:eastAsia="en-US"/>
              </w:rPr>
              <w:t>Рек</w:t>
            </w:r>
            <w:r w:rsidRPr="007F7FCB">
              <w:rPr>
                <w:rStyle w:val="FontStyle72"/>
                <w:sz w:val="20"/>
                <w:szCs w:val="20"/>
                <w:lang w:val="en-US" w:eastAsia="en-US"/>
              </w:rPr>
              <w:t>. ITU-T X.666 | ISO/IEC 9834-7</w:t>
            </w:r>
          </w:p>
        </w:tc>
      </w:tr>
      <w:tr w:rsidR="00107077" w:rsidRPr="001B4126" w14:paraId="0BB0B451" w14:textId="77777777" w:rsidTr="00107077">
        <w:trPr>
          <w:trHeight w:val="283"/>
        </w:trPr>
        <w:tc>
          <w:tcPr>
            <w:tcW w:w="1370" w:type="dxa"/>
            <w:tcBorders>
              <w:top w:val="single" w:sz="6" w:space="0" w:color="auto"/>
              <w:left w:val="single" w:sz="6" w:space="0" w:color="auto"/>
              <w:bottom w:val="single" w:sz="6" w:space="0" w:color="auto"/>
              <w:right w:val="single" w:sz="6" w:space="0" w:color="auto"/>
            </w:tcBorders>
          </w:tcPr>
          <w:p w14:paraId="731C2401" w14:textId="77777777" w:rsidR="00107077" w:rsidRPr="007F7FCB" w:rsidRDefault="00107077" w:rsidP="004451FD">
            <w:pPr>
              <w:pStyle w:val="Style55"/>
              <w:widowControl/>
              <w:jc w:val="center"/>
              <w:rPr>
                <w:rStyle w:val="FontStyle67"/>
                <w:rFonts w:ascii="Times New Roman" w:hAnsi="Times New Roman" w:cs="Times New Roman"/>
                <w:b w:val="0"/>
                <w:sz w:val="20"/>
                <w:szCs w:val="20"/>
              </w:rPr>
            </w:pPr>
            <w:r w:rsidRPr="007F7FCB">
              <w:rPr>
                <w:rStyle w:val="FontStyle67"/>
                <w:rFonts w:ascii="Times New Roman" w:hAnsi="Times New Roman" w:cs="Times New Roman"/>
                <w:b w:val="0"/>
                <w:sz w:val="20"/>
                <w:szCs w:val="20"/>
              </w:rPr>
              <w:t>6</w:t>
            </w:r>
          </w:p>
        </w:tc>
        <w:tc>
          <w:tcPr>
            <w:tcW w:w="1843" w:type="dxa"/>
            <w:tcBorders>
              <w:top w:val="single" w:sz="6" w:space="0" w:color="auto"/>
              <w:left w:val="single" w:sz="6" w:space="0" w:color="auto"/>
              <w:bottom w:val="single" w:sz="6" w:space="0" w:color="auto"/>
              <w:right w:val="single" w:sz="6" w:space="0" w:color="auto"/>
            </w:tcBorders>
          </w:tcPr>
          <w:p w14:paraId="199E2F7B" w14:textId="77777777" w:rsidR="00107077" w:rsidRPr="007F7FCB" w:rsidRDefault="00107077" w:rsidP="004451FD">
            <w:pPr>
              <w:pStyle w:val="Style55"/>
              <w:widowControl/>
              <w:jc w:val="center"/>
              <w:rPr>
                <w:rStyle w:val="FontStyle67"/>
                <w:rFonts w:ascii="Times New Roman" w:hAnsi="Times New Roman" w:cs="Times New Roman"/>
                <w:b w:val="0"/>
                <w:sz w:val="20"/>
                <w:szCs w:val="20"/>
              </w:rPr>
            </w:pPr>
            <w:r w:rsidRPr="007F7FCB">
              <w:rPr>
                <w:rStyle w:val="FontStyle67"/>
                <w:rFonts w:ascii="Times New Roman" w:hAnsi="Times New Roman" w:cs="Times New Roman"/>
                <w:b w:val="0"/>
                <w:sz w:val="20"/>
                <w:szCs w:val="20"/>
              </w:rPr>
              <w:t>«6»</w:t>
            </w:r>
          </w:p>
        </w:tc>
        <w:tc>
          <w:tcPr>
            <w:tcW w:w="2638" w:type="dxa"/>
            <w:tcBorders>
              <w:top w:val="single" w:sz="6" w:space="0" w:color="auto"/>
              <w:left w:val="single" w:sz="6" w:space="0" w:color="auto"/>
              <w:bottom w:val="single" w:sz="6" w:space="0" w:color="auto"/>
              <w:right w:val="single" w:sz="6" w:space="0" w:color="auto"/>
            </w:tcBorders>
          </w:tcPr>
          <w:p w14:paraId="64903190" w14:textId="77777777" w:rsidR="00107077" w:rsidRPr="007F7FCB" w:rsidRDefault="00107077" w:rsidP="004451FD">
            <w:pPr>
              <w:pStyle w:val="Style55"/>
              <w:widowControl/>
              <w:jc w:val="center"/>
              <w:rPr>
                <w:rStyle w:val="FontStyle67"/>
                <w:rFonts w:ascii="Times New Roman" w:hAnsi="Times New Roman" w:cs="Times New Roman"/>
                <w:b w:val="0"/>
                <w:sz w:val="20"/>
                <w:szCs w:val="20"/>
                <w:lang w:eastAsia="en-US"/>
              </w:rPr>
            </w:pPr>
            <w:r w:rsidRPr="007F7FCB">
              <w:rPr>
                <w:rStyle w:val="FontStyle67"/>
                <w:rFonts w:ascii="Times New Roman" w:hAnsi="Times New Roman" w:cs="Times New Roman"/>
                <w:b w:val="0"/>
                <w:sz w:val="20"/>
                <w:szCs w:val="20"/>
                <w:lang w:eastAsia="en-US"/>
              </w:rPr>
              <w:t>международная-организация</w:t>
            </w:r>
          </w:p>
        </w:tc>
        <w:tc>
          <w:tcPr>
            <w:tcW w:w="3505" w:type="dxa"/>
            <w:tcBorders>
              <w:top w:val="single" w:sz="6" w:space="0" w:color="auto"/>
              <w:left w:val="single" w:sz="6" w:space="0" w:color="auto"/>
              <w:bottom w:val="single" w:sz="6" w:space="0" w:color="auto"/>
              <w:right w:val="single" w:sz="6" w:space="0" w:color="auto"/>
            </w:tcBorders>
          </w:tcPr>
          <w:p w14:paraId="0ACA3DC7" w14:textId="77777777" w:rsidR="00107077" w:rsidRPr="007F7FCB" w:rsidRDefault="00107077" w:rsidP="004451FD">
            <w:pPr>
              <w:pStyle w:val="Style38"/>
              <w:widowControl/>
              <w:jc w:val="center"/>
              <w:rPr>
                <w:rStyle w:val="FontStyle72"/>
                <w:sz w:val="20"/>
                <w:szCs w:val="20"/>
                <w:lang w:val="en-US" w:eastAsia="en-US"/>
              </w:rPr>
            </w:pPr>
            <w:r w:rsidRPr="007F7FCB">
              <w:rPr>
                <w:rStyle w:val="FontStyle72"/>
                <w:sz w:val="20"/>
                <w:szCs w:val="20"/>
                <w:lang w:eastAsia="en-US"/>
              </w:rPr>
              <w:t>Рек</w:t>
            </w:r>
            <w:r w:rsidRPr="007F7FCB">
              <w:rPr>
                <w:rStyle w:val="FontStyle72"/>
                <w:sz w:val="20"/>
                <w:szCs w:val="20"/>
                <w:lang w:val="en-US" w:eastAsia="en-US"/>
              </w:rPr>
              <w:t>. ITU-T X.666 | ISO/IEC 9834-7</w:t>
            </w:r>
          </w:p>
        </w:tc>
      </w:tr>
    </w:tbl>
    <w:p w14:paraId="150243AC" w14:textId="77777777" w:rsidR="00107077" w:rsidRPr="007F7FCB" w:rsidRDefault="00107077" w:rsidP="004043D0">
      <w:pPr>
        <w:ind w:firstLine="567"/>
        <w:rPr>
          <w:b/>
          <w:lang w:val="en-US"/>
        </w:rPr>
      </w:pPr>
    </w:p>
    <w:p w14:paraId="12EAD276" w14:textId="77777777" w:rsidR="00107077" w:rsidRPr="00107077" w:rsidRDefault="00107077" w:rsidP="004043D0">
      <w:pPr>
        <w:pStyle w:val="Style36"/>
        <w:widowControl/>
        <w:ind w:firstLine="567"/>
        <w:jc w:val="both"/>
        <w:rPr>
          <w:rStyle w:val="FontStyle76"/>
          <w:sz w:val="24"/>
          <w:szCs w:val="24"/>
          <w:lang w:eastAsia="en-US"/>
        </w:rPr>
      </w:pPr>
      <w:r w:rsidRPr="00107077">
        <w:rPr>
          <w:rStyle w:val="FontStyle77"/>
          <w:sz w:val="24"/>
          <w:szCs w:val="24"/>
          <w:lang w:eastAsia="en-US"/>
        </w:rPr>
        <w:t xml:space="preserve">A.5.5 </w:t>
      </w:r>
      <w:r w:rsidRPr="00107077">
        <w:rPr>
          <w:rStyle w:val="FontStyle76"/>
          <w:sz w:val="24"/>
          <w:szCs w:val="24"/>
          <w:lang w:eastAsia="en-US"/>
        </w:rPr>
        <w:t>Зоне совместной регистрации в стране был назначен (как указ</w:t>
      </w:r>
      <w:r w:rsidR="00F3431D">
        <w:rPr>
          <w:rStyle w:val="FontStyle76"/>
          <w:sz w:val="24"/>
          <w:szCs w:val="24"/>
          <w:lang w:eastAsia="en-US"/>
        </w:rPr>
        <w:t xml:space="preserve">ано в Рекомендации ITU-T X.662 </w:t>
      </w:r>
      <w:r w:rsidRPr="00107077">
        <w:rPr>
          <w:rStyle w:val="FontStyle76"/>
          <w:sz w:val="24"/>
          <w:szCs w:val="24"/>
          <w:lang w:eastAsia="en-US"/>
        </w:rPr>
        <w:t xml:space="preserve"> ISO/IEC 9834-3)  разряд, который  создает значение ASN. 1 ИДЕНТИФИКАТОРА ОБЪЕКТА:</w:t>
      </w:r>
    </w:p>
    <w:p w14:paraId="5598BC74" w14:textId="77777777" w:rsidR="00107077" w:rsidRPr="00107077" w:rsidRDefault="00107077" w:rsidP="004043D0">
      <w:pPr>
        <w:pStyle w:val="Style36"/>
        <w:widowControl/>
        <w:ind w:firstLine="567"/>
        <w:jc w:val="both"/>
        <w:rPr>
          <w:rStyle w:val="FontStyle76"/>
          <w:sz w:val="24"/>
          <w:szCs w:val="24"/>
          <w:lang w:eastAsia="en-US"/>
        </w:rPr>
      </w:pPr>
    </w:p>
    <w:p w14:paraId="5F8281D5" w14:textId="77777777" w:rsidR="00107077" w:rsidRPr="00107077" w:rsidRDefault="00107077" w:rsidP="004043D0">
      <w:pPr>
        <w:pStyle w:val="Style46"/>
        <w:widowControl/>
        <w:ind w:firstLine="567"/>
        <w:rPr>
          <w:rStyle w:val="FontStyle70"/>
          <w:rFonts w:ascii="Times New Roman" w:hAnsi="Times New Roman" w:cs="Times New Roman"/>
          <w:b w:val="0"/>
          <w:sz w:val="24"/>
          <w:szCs w:val="24"/>
          <w:lang w:val="en-US" w:eastAsia="en-US"/>
        </w:rPr>
      </w:pPr>
      <w:r w:rsidRPr="00107077">
        <w:rPr>
          <w:rStyle w:val="FontStyle70"/>
          <w:rFonts w:ascii="Times New Roman" w:hAnsi="Times New Roman" w:cs="Times New Roman"/>
          <w:b w:val="0"/>
          <w:sz w:val="24"/>
          <w:szCs w:val="24"/>
          <w:lang w:val="en-US" w:eastAsia="en-US"/>
        </w:rPr>
        <w:t>{joint-</w:t>
      </w:r>
      <w:proofErr w:type="spellStart"/>
      <w:r w:rsidRPr="00107077">
        <w:rPr>
          <w:rStyle w:val="FontStyle70"/>
          <w:rFonts w:ascii="Times New Roman" w:hAnsi="Times New Roman" w:cs="Times New Roman"/>
          <w:b w:val="0"/>
          <w:sz w:val="24"/>
          <w:szCs w:val="24"/>
          <w:lang w:val="en-US" w:eastAsia="en-US"/>
        </w:rPr>
        <w:t>iso</w:t>
      </w:r>
      <w:proofErr w:type="spellEnd"/>
      <w:r w:rsidRPr="00107077">
        <w:rPr>
          <w:rStyle w:val="FontStyle70"/>
          <w:rFonts w:ascii="Times New Roman" w:hAnsi="Times New Roman" w:cs="Times New Roman"/>
          <w:b w:val="0"/>
          <w:sz w:val="24"/>
          <w:szCs w:val="24"/>
          <w:lang w:val="en-US" w:eastAsia="en-US"/>
        </w:rPr>
        <w:t>-</w:t>
      </w:r>
      <w:proofErr w:type="spellStart"/>
      <w:r w:rsidRPr="00107077">
        <w:rPr>
          <w:rStyle w:val="FontStyle70"/>
          <w:rFonts w:ascii="Times New Roman" w:hAnsi="Times New Roman" w:cs="Times New Roman"/>
          <w:b w:val="0"/>
          <w:sz w:val="24"/>
          <w:szCs w:val="24"/>
          <w:lang w:val="en-US" w:eastAsia="en-US"/>
        </w:rPr>
        <w:t>itu</w:t>
      </w:r>
      <w:proofErr w:type="spellEnd"/>
      <w:r w:rsidRPr="00107077">
        <w:rPr>
          <w:rStyle w:val="FontStyle70"/>
          <w:rFonts w:ascii="Times New Roman" w:hAnsi="Times New Roman" w:cs="Times New Roman"/>
          <w:b w:val="0"/>
          <w:sz w:val="24"/>
          <w:szCs w:val="24"/>
          <w:lang w:val="en-US" w:eastAsia="en-US"/>
        </w:rPr>
        <w:t>-</w:t>
      </w:r>
      <w:proofErr w:type="gramStart"/>
      <w:r w:rsidRPr="00107077">
        <w:rPr>
          <w:rStyle w:val="FontStyle70"/>
          <w:rFonts w:ascii="Times New Roman" w:hAnsi="Times New Roman" w:cs="Times New Roman"/>
          <w:b w:val="0"/>
          <w:sz w:val="24"/>
          <w:szCs w:val="24"/>
          <w:lang w:val="en-US" w:eastAsia="en-US"/>
        </w:rPr>
        <w:t>t(</w:t>
      </w:r>
      <w:proofErr w:type="gramEnd"/>
      <w:r w:rsidRPr="00107077">
        <w:rPr>
          <w:rStyle w:val="FontStyle70"/>
          <w:rFonts w:ascii="Times New Roman" w:hAnsi="Times New Roman" w:cs="Times New Roman"/>
          <w:b w:val="0"/>
          <w:sz w:val="24"/>
          <w:szCs w:val="24"/>
          <w:lang w:val="en-US" w:eastAsia="en-US"/>
        </w:rPr>
        <w:t xml:space="preserve">2) </w:t>
      </w:r>
      <w:r w:rsidRPr="00107077">
        <w:rPr>
          <w:rStyle w:val="FontStyle70"/>
          <w:rFonts w:ascii="Times New Roman" w:hAnsi="Times New Roman" w:cs="Times New Roman"/>
          <w:b w:val="0"/>
          <w:sz w:val="24"/>
          <w:szCs w:val="24"/>
          <w:lang w:eastAsia="en-US"/>
        </w:rPr>
        <w:t>страна</w:t>
      </w:r>
      <w:r w:rsidRPr="00107077">
        <w:rPr>
          <w:rStyle w:val="FontStyle70"/>
          <w:rFonts w:ascii="Times New Roman" w:hAnsi="Times New Roman" w:cs="Times New Roman"/>
          <w:b w:val="0"/>
          <w:sz w:val="24"/>
          <w:szCs w:val="24"/>
          <w:lang w:val="en-US" w:eastAsia="en-US"/>
        </w:rPr>
        <w:t xml:space="preserve"> (16)}</w:t>
      </w:r>
    </w:p>
    <w:p w14:paraId="2CBBC476" w14:textId="77777777" w:rsidR="00107077" w:rsidRPr="00107077" w:rsidRDefault="00107077" w:rsidP="004043D0">
      <w:pPr>
        <w:pStyle w:val="Style36"/>
        <w:widowControl/>
        <w:ind w:firstLine="567"/>
        <w:jc w:val="both"/>
        <w:rPr>
          <w:rStyle w:val="FontStyle76"/>
          <w:sz w:val="24"/>
          <w:szCs w:val="24"/>
          <w:lang w:val="en-US" w:eastAsia="en-US"/>
        </w:rPr>
      </w:pPr>
    </w:p>
    <w:p w14:paraId="3A6CB4EA" w14:textId="77777777" w:rsidR="00107077" w:rsidRPr="00107077" w:rsidRDefault="00107077" w:rsidP="004043D0">
      <w:pPr>
        <w:pStyle w:val="Style36"/>
        <w:widowControl/>
        <w:ind w:firstLine="567"/>
        <w:jc w:val="both"/>
        <w:rPr>
          <w:rStyle w:val="FontStyle76"/>
          <w:sz w:val="24"/>
          <w:szCs w:val="24"/>
          <w:lang w:eastAsia="en-US"/>
        </w:rPr>
      </w:pPr>
      <w:r w:rsidRPr="00107077">
        <w:rPr>
          <w:rStyle w:val="FontStyle76"/>
          <w:sz w:val="24"/>
          <w:szCs w:val="24"/>
          <w:lang w:eastAsia="en-US"/>
        </w:rPr>
        <w:t xml:space="preserve">и соответствующее значение </w:t>
      </w:r>
      <w:proofErr w:type="spellStart"/>
      <w:r w:rsidRPr="00107077">
        <w:rPr>
          <w:rStyle w:val="FontStyle65"/>
          <w:rFonts w:ascii="Times New Roman" w:hAnsi="Times New Roman" w:cs="Times New Roman"/>
          <w:b w:val="0"/>
          <w:bCs w:val="0"/>
          <w:sz w:val="24"/>
          <w:szCs w:val="24"/>
          <w:lang w:eastAsia="en-US"/>
        </w:rPr>
        <w:t>oid-iri</w:t>
      </w:r>
      <w:proofErr w:type="spellEnd"/>
      <w:r w:rsidRPr="00107077">
        <w:rPr>
          <w:rStyle w:val="FontStyle76"/>
          <w:sz w:val="24"/>
          <w:szCs w:val="24"/>
          <w:lang w:eastAsia="en-US"/>
        </w:rPr>
        <w:t>:</w:t>
      </w:r>
    </w:p>
    <w:p w14:paraId="77654ADF" w14:textId="77777777" w:rsidR="00107077" w:rsidRPr="00107077" w:rsidRDefault="00107077" w:rsidP="004043D0">
      <w:pPr>
        <w:pStyle w:val="Style46"/>
        <w:widowControl/>
        <w:ind w:firstLine="567"/>
        <w:jc w:val="both"/>
        <w:rPr>
          <w:rStyle w:val="FontStyle70"/>
          <w:rFonts w:ascii="Times New Roman" w:hAnsi="Times New Roman" w:cs="Times New Roman"/>
          <w:sz w:val="24"/>
          <w:szCs w:val="24"/>
          <w:lang w:eastAsia="en-US"/>
        </w:rPr>
      </w:pPr>
    </w:p>
    <w:p w14:paraId="03F6535D" w14:textId="77777777" w:rsidR="00107077" w:rsidRPr="0040620D" w:rsidRDefault="00107077" w:rsidP="004043D0">
      <w:pPr>
        <w:ind w:firstLine="567"/>
        <w:rPr>
          <w:rStyle w:val="FontStyle70"/>
          <w:rFonts w:ascii="Times New Roman" w:hAnsi="Times New Roman" w:cs="Times New Roman"/>
          <w:b w:val="0"/>
          <w:sz w:val="24"/>
          <w:szCs w:val="24"/>
          <w:lang w:val="en-US" w:eastAsia="en-US"/>
        </w:rPr>
      </w:pPr>
      <w:r w:rsidRPr="00107077">
        <w:rPr>
          <w:rStyle w:val="FontStyle70"/>
          <w:rFonts w:ascii="Times New Roman" w:hAnsi="Times New Roman" w:cs="Times New Roman"/>
          <w:b w:val="0"/>
          <w:sz w:val="24"/>
          <w:szCs w:val="24"/>
          <w:lang w:val="en-US" w:eastAsia="en-US"/>
        </w:rPr>
        <w:t>«/Joint-ISO-ITU-T/</w:t>
      </w:r>
      <w:r w:rsidRPr="00107077">
        <w:rPr>
          <w:rStyle w:val="FontStyle70"/>
          <w:rFonts w:ascii="Times New Roman" w:hAnsi="Times New Roman" w:cs="Times New Roman"/>
          <w:b w:val="0"/>
          <w:sz w:val="24"/>
          <w:szCs w:val="24"/>
          <w:lang w:eastAsia="en-US"/>
        </w:rPr>
        <w:t>Страна</w:t>
      </w:r>
      <w:r w:rsidRPr="00107077">
        <w:rPr>
          <w:rStyle w:val="FontStyle70"/>
          <w:rFonts w:ascii="Times New Roman" w:hAnsi="Times New Roman" w:cs="Times New Roman"/>
          <w:b w:val="0"/>
          <w:sz w:val="24"/>
          <w:szCs w:val="24"/>
          <w:lang w:val="en-US" w:eastAsia="en-US"/>
        </w:rPr>
        <w:t>»</w:t>
      </w:r>
    </w:p>
    <w:p w14:paraId="1BE8BE20" w14:textId="77777777" w:rsidR="00107077" w:rsidRPr="004F0159" w:rsidRDefault="00107077" w:rsidP="004043D0">
      <w:pPr>
        <w:ind w:firstLine="567"/>
        <w:rPr>
          <w:rStyle w:val="FontStyle70"/>
          <w:rFonts w:ascii="Times New Roman" w:hAnsi="Times New Roman" w:cs="Times New Roman"/>
          <w:b w:val="0"/>
          <w:sz w:val="24"/>
          <w:szCs w:val="24"/>
          <w:lang w:val="en-US" w:eastAsia="en-US"/>
        </w:rPr>
      </w:pPr>
    </w:p>
    <w:p w14:paraId="4AD292F6" w14:textId="77777777" w:rsidR="00107077" w:rsidRDefault="00107077" w:rsidP="004043D0">
      <w:pPr>
        <w:pStyle w:val="Style36"/>
        <w:widowControl/>
        <w:ind w:firstLine="567"/>
        <w:jc w:val="both"/>
        <w:rPr>
          <w:rStyle w:val="FontStyle76"/>
          <w:sz w:val="24"/>
          <w:szCs w:val="24"/>
          <w:lang w:eastAsia="en-US"/>
        </w:rPr>
      </w:pPr>
      <w:r w:rsidRPr="00107077">
        <w:rPr>
          <w:rStyle w:val="FontStyle76"/>
          <w:sz w:val="24"/>
          <w:szCs w:val="24"/>
          <w:lang w:eastAsia="en-US"/>
        </w:rPr>
        <w:t>Первичные целые значения (и, следовательно, целая маркировка Юникод), присвоенные  разрядам под этим идентификатором объекта, являются значениями цифровых 3 кодов ISO 3166-1 (без начальных нулей), а также присваиваются нецелая маркировка Юникод и вторичные идентификаторы, которые представляют собой (двухбуквенные) элементы кода альфа-2 стандарта ISO 3166-1, записанные заглавными буквами. Узлы, идентифицированные этими разрядами, могут использоваться для назначения подчиненных разрядов (и, следовательно, значений ИДЕНТИФИКАТОР ОБЪЕКТА и OID-IRI) внутри страны. Управление узлами, идентифицированными этими разрядами, не пред</w:t>
      </w:r>
      <w:r w:rsidR="00F3431D">
        <w:rPr>
          <w:rStyle w:val="FontStyle76"/>
          <w:sz w:val="24"/>
          <w:szCs w:val="24"/>
          <w:lang w:eastAsia="en-US"/>
        </w:rPr>
        <w:t>писывается в Рек. ITU-T X.662</w:t>
      </w:r>
      <w:r w:rsidRPr="00107077">
        <w:rPr>
          <w:rStyle w:val="FontStyle76"/>
          <w:sz w:val="24"/>
          <w:szCs w:val="24"/>
          <w:lang w:eastAsia="en-US"/>
        </w:rPr>
        <w:t xml:space="preserve"> ISO/IEC 9834-3, но рекомендуется, чтобы единый национальный регистрационный орган</w:t>
      </w:r>
      <w:r w:rsidRPr="00107077" w:rsidDel="008B5472">
        <w:rPr>
          <w:rStyle w:val="FontStyle76"/>
          <w:sz w:val="24"/>
          <w:szCs w:val="24"/>
          <w:lang w:eastAsia="en-US"/>
        </w:rPr>
        <w:t xml:space="preserve"> </w:t>
      </w:r>
      <w:r w:rsidRPr="00107077">
        <w:rPr>
          <w:rStyle w:val="FontStyle76"/>
          <w:sz w:val="24"/>
          <w:szCs w:val="24"/>
          <w:lang w:eastAsia="en-US"/>
        </w:rPr>
        <w:t>определялся совместным решением государства-члена ITU страны и комитетом-членом ISO (и, при необходимости, национального комитета IEC страны).</w:t>
      </w:r>
      <w:r w:rsidRPr="00107077">
        <w:t xml:space="preserve"> </w:t>
      </w:r>
      <w:r w:rsidRPr="00107077">
        <w:rPr>
          <w:rStyle w:val="FontStyle76"/>
          <w:sz w:val="24"/>
          <w:szCs w:val="24"/>
          <w:lang w:eastAsia="en-US"/>
        </w:rPr>
        <w:t>Распределение обязанностей по регистрации внутри страны является национальным решением, но государство-член ITU и комитет-член ISO должны проинформировать соответствующую исследовательскую группу ITU-T (исследовательская группа 17 на момент публикации настоящей Рекомендации) и ISO/IEC JTC 1/SC 6 о своем решении, отправив совместно подписанное письмо с указанием организации в стране, на которую возложены эти обязанности.</w:t>
      </w:r>
    </w:p>
    <w:p w14:paraId="0B5CD032" w14:textId="77777777" w:rsidR="0040620D" w:rsidRPr="0040620D" w:rsidRDefault="0040620D" w:rsidP="004043D0">
      <w:pPr>
        <w:pStyle w:val="Style36"/>
        <w:widowControl/>
        <w:ind w:firstLine="567"/>
        <w:jc w:val="both"/>
        <w:rPr>
          <w:rStyle w:val="FontStyle76"/>
          <w:sz w:val="14"/>
          <w:szCs w:val="14"/>
          <w:lang w:eastAsia="en-US"/>
        </w:rPr>
      </w:pPr>
    </w:p>
    <w:p w14:paraId="02ABC611" w14:textId="77777777" w:rsidR="0040620D" w:rsidRPr="0040620D" w:rsidRDefault="0040620D" w:rsidP="004043D0">
      <w:pPr>
        <w:pStyle w:val="Style35"/>
        <w:widowControl/>
        <w:ind w:firstLine="567"/>
        <w:jc w:val="both"/>
        <w:rPr>
          <w:rStyle w:val="FontStyle72"/>
          <w:sz w:val="20"/>
          <w:szCs w:val="20"/>
          <w:lang w:eastAsia="en-US"/>
        </w:rPr>
      </w:pPr>
      <w:r w:rsidRPr="0040620D">
        <w:rPr>
          <w:rStyle w:val="FontStyle72"/>
          <w:sz w:val="20"/>
          <w:szCs w:val="20"/>
          <w:lang w:eastAsia="en-US"/>
        </w:rPr>
        <w:t xml:space="preserve">Примечание - Наличие кода страны в ISO 3166 (см. </w:t>
      </w:r>
      <w:hyperlink r:id="rId9" w:history="1">
        <w:r w:rsidRPr="0040620D">
          <w:rPr>
            <w:rStyle w:val="a4"/>
            <w:rFonts w:ascii="Times New Roman" w:hAnsi="Times New Roman" w:cs="Times New Roman"/>
            <w:sz w:val="20"/>
            <w:szCs w:val="20"/>
            <w:lang w:eastAsia="en-US"/>
          </w:rPr>
          <w:t>http://www.iso.ora/iso/countrvcode.htm</w:t>
        </w:r>
      </w:hyperlink>
      <w:r w:rsidRPr="0040620D">
        <w:rPr>
          <w:rStyle w:val="FontStyle72"/>
          <w:sz w:val="20"/>
          <w:szCs w:val="20"/>
          <w:lang w:eastAsia="en-US"/>
        </w:rPr>
        <w:t xml:space="preserve">) не обязательно означает, что эту страну представляет комитет-член ISO (см. </w:t>
      </w:r>
      <w:hyperlink r:id="rId10" w:history="1">
        <w:r w:rsidRPr="0040620D">
          <w:rPr>
            <w:rStyle w:val="a4"/>
            <w:rFonts w:ascii="Times New Roman" w:hAnsi="Times New Roman" w:cs="Times New Roman"/>
            <w:sz w:val="20"/>
            <w:szCs w:val="20"/>
            <w:lang w:eastAsia="en-US"/>
          </w:rPr>
          <w:t>http://www.iso.ora/iso/about/isomembers.htm</w:t>
        </w:r>
      </w:hyperlink>
      <w:r w:rsidRPr="0040620D">
        <w:rPr>
          <w:rStyle w:val="FontStyle72"/>
          <w:sz w:val="20"/>
          <w:szCs w:val="20"/>
          <w:lang w:eastAsia="en-US"/>
        </w:rPr>
        <w:t xml:space="preserve">), а также не подразумевает, что комитет-член ISO этой страны или администрация, представляющая эту страну в ITU (см. </w:t>
      </w:r>
      <w:hyperlink r:id="rId11" w:history="1">
        <w:r w:rsidRPr="0040620D">
          <w:rPr>
            <w:rStyle w:val="a4"/>
            <w:rFonts w:ascii="Times New Roman" w:hAnsi="Times New Roman" w:cs="Times New Roman"/>
            <w:sz w:val="20"/>
            <w:szCs w:val="20"/>
            <w:lang w:eastAsia="en-US"/>
          </w:rPr>
          <w:t>http://www.itu.int/GlobalDirectory/search.html</w:t>
        </w:r>
      </w:hyperlink>
      <w:r w:rsidRPr="0040620D">
        <w:rPr>
          <w:rStyle w:val="FontStyle72"/>
          <w:sz w:val="20"/>
          <w:szCs w:val="20"/>
          <w:lang w:eastAsia="en-US"/>
        </w:rPr>
        <w:t>), может управлять схемой выделения подчиненных  разрядов. В ISO 3166-3 определены исторические числовые коды 2, которые все еще могут появляться в старых ИО.</w:t>
      </w:r>
    </w:p>
    <w:p w14:paraId="12DA1A9F" w14:textId="77777777" w:rsidR="0040620D" w:rsidRDefault="0040620D" w:rsidP="004043D0">
      <w:pPr>
        <w:pStyle w:val="Style35"/>
        <w:widowControl/>
        <w:ind w:firstLine="567"/>
        <w:jc w:val="both"/>
        <w:rPr>
          <w:rStyle w:val="FontStyle72"/>
          <w:sz w:val="28"/>
          <w:szCs w:val="28"/>
          <w:lang w:eastAsia="en-US"/>
        </w:rPr>
      </w:pPr>
    </w:p>
    <w:p w14:paraId="6D626DA1" w14:textId="77777777" w:rsidR="00104166" w:rsidRPr="00E735BE" w:rsidRDefault="00104166" w:rsidP="004043D0">
      <w:pPr>
        <w:pStyle w:val="Style35"/>
        <w:widowControl/>
        <w:ind w:firstLine="567"/>
        <w:jc w:val="both"/>
        <w:rPr>
          <w:rStyle w:val="FontStyle72"/>
          <w:sz w:val="28"/>
          <w:szCs w:val="28"/>
          <w:lang w:eastAsia="en-US"/>
        </w:rPr>
      </w:pPr>
    </w:p>
    <w:p w14:paraId="543C1231" w14:textId="77777777" w:rsidR="0040620D" w:rsidRPr="0040620D" w:rsidRDefault="0040620D" w:rsidP="004043D0">
      <w:pPr>
        <w:pStyle w:val="Style31"/>
        <w:widowControl/>
        <w:ind w:firstLine="567"/>
        <w:jc w:val="both"/>
        <w:rPr>
          <w:rStyle w:val="FontStyle71"/>
          <w:sz w:val="24"/>
          <w:szCs w:val="24"/>
          <w:lang w:eastAsia="en-US"/>
        </w:rPr>
      </w:pPr>
      <w:r w:rsidRPr="0040620D">
        <w:rPr>
          <w:rStyle w:val="FontStyle71"/>
          <w:sz w:val="24"/>
          <w:szCs w:val="24"/>
          <w:lang w:eastAsia="en-US"/>
        </w:rPr>
        <w:lastRenderedPageBreak/>
        <w:t>A.6 Присвоение дополнительной маркировки Юникод и вторичных идентификаторов исходным  разрядам</w:t>
      </w:r>
    </w:p>
    <w:p w14:paraId="1F92B6C6" w14:textId="77777777" w:rsidR="0040620D" w:rsidRPr="0040620D" w:rsidRDefault="0040620D" w:rsidP="004043D0">
      <w:pPr>
        <w:pStyle w:val="Style36"/>
        <w:widowControl/>
        <w:ind w:firstLine="567"/>
        <w:jc w:val="both"/>
        <w:rPr>
          <w:rStyle w:val="FontStyle76"/>
          <w:sz w:val="24"/>
          <w:szCs w:val="24"/>
          <w:lang w:eastAsia="en-US"/>
        </w:rPr>
      </w:pPr>
      <w:r w:rsidRPr="0040620D">
        <w:rPr>
          <w:rStyle w:val="FontStyle77"/>
          <w:sz w:val="24"/>
          <w:szCs w:val="24"/>
          <w:lang w:eastAsia="en-US"/>
        </w:rPr>
        <w:t xml:space="preserve">A.6.1 </w:t>
      </w:r>
      <w:r w:rsidRPr="0040620D">
        <w:rPr>
          <w:rStyle w:val="FontStyle76"/>
          <w:sz w:val="24"/>
          <w:szCs w:val="24"/>
          <w:lang w:eastAsia="en-US"/>
        </w:rPr>
        <w:t>Присвоение дополнительной маркировки Юникод и вторичных идентификаторов корневым  разрядам должно производиться (только) по решениям соответствующей исследовательской группы ITU-T и соответствующего Подкомитета ISO/IEC JTC 1 в соответствии со следующими подпунктами.</w:t>
      </w:r>
    </w:p>
    <w:p w14:paraId="5A7A7CA8" w14:textId="77777777" w:rsidR="00107077" w:rsidRPr="00107077" w:rsidRDefault="00107077" w:rsidP="004043D0">
      <w:pPr>
        <w:pStyle w:val="Style35"/>
        <w:widowControl/>
        <w:ind w:firstLine="567"/>
        <w:jc w:val="both"/>
        <w:rPr>
          <w:rStyle w:val="FontStyle72"/>
          <w:sz w:val="24"/>
          <w:szCs w:val="24"/>
          <w:lang w:eastAsia="en-US"/>
        </w:rPr>
      </w:pPr>
    </w:p>
    <w:p w14:paraId="280D11C0" w14:textId="77777777" w:rsidR="0040620D" w:rsidRDefault="007F7FCB" w:rsidP="004043D0">
      <w:pPr>
        <w:pStyle w:val="Style35"/>
        <w:widowControl/>
        <w:ind w:firstLine="567"/>
        <w:jc w:val="both"/>
        <w:rPr>
          <w:rStyle w:val="FontStyle72"/>
          <w:sz w:val="20"/>
          <w:szCs w:val="20"/>
          <w:lang w:eastAsia="en-US"/>
        </w:rPr>
      </w:pPr>
      <w:r>
        <w:rPr>
          <w:rStyle w:val="FontStyle72"/>
          <w:sz w:val="20"/>
          <w:szCs w:val="20"/>
          <w:lang w:eastAsia="en-US"/>
        </w:rPr>
        <w:t xml:space="preserve">1 </w:t>
      </w:r>
      <w:r w:rsidR="0040620D">
        <w:rPr>
          <w:rStyle w:val="FontStyle72"/>
          <w:sz w:val="20"/>
          <w:szCs w:val="20"/>
          <w:lang w:eastAsia="en-US"/>
        </w:rPr>
        <w:t>Примечание -</w:t>
      </w:r>
      <w:r w:rsidR="0040620D" w:rsidRPr="0040620D">
        <w:rPr>
          <w:rStyle w:val="FontStyle72"/>
          <w:sz w:val="20"/>
          <w:szCs w:val="20"/>
          <w:lang w:eastAsia="en-US"/>
        </w:rPr>
        <w:t xml:space="preserve"> Присвоение такой дополнительной маркировки Юникод и вторичных идентификаторов будет нормальным, если на международную организацию возложена ответственность за один или несколько узлов, расположенных ниже корневого   разряда  с первичным целым значением 2 (маркировка Юникод «Совместный-</w:t>
      </w:r>
      <w:proofErr w:type="gramStart"/>
      <w:r w:rsidR="0040620D" w:rsidRPr="0040620D">
        <w:rPr>
          <w:rStyle w:val="FontStyle72"/>
          <w:sz w:val="20"/>
          <w:szCs w:val="20"/>
          <w:lang w:eastAsia="en-US"/>
        </w:rPr>
        <w:t>ISO</w:t>
      </w:r>
      <w:proofErr w:type="gramEnd"/>
      <w:r w:rsidR="0040620D" w:rsidRPr="0040620D">
        <w:rPr>
          <w:rStyle w:val="FontStyle72"/>
          <w:sz w:val="20"/>
          <w:szCs w:val="20"/>
          <w:lang w:eastAsia="en-US"/>
        </w:rPr>
        <w:t>-ITU-T» и вторичный идентификатор совместный-</w:t>
      </w:r>
      <w:proofErr w:type="spellStart"/>
      <w:r w:rsidR="0040620D" w:rsidRPr="0040620D">
        <w:rPr>
          <w:rStyle w:val="FontStyle72"/>
          <w:sz w:val="20"/>
          <w:szCs w:val="20"/>
          <w:lang w:eastAsia="en-US"/>
        </w:rPr>
        <w:t>iso</w:t>
      </w:r>
      <w:proofErr w:type="spellEnd"/>
      <w:r w:rsidR="0040620D" w:rsidRPr="0040620D">
        <w:rPr>
          <w:rStyle w:val="FontStyle72"/>
          <w:sz w:val="20"/>
          <w:szCs w:val="20"/>
          <w:lang w:eastAsia="en-US"/>
        </w:rPr>
        <w:t>-</w:t>
      </w:r>
      <w:proofErr w:type="spellStart"/>
      <w:r w:rsidR="0040620D" w:rsidRPr="0040620D">
        <w:rPr>
          <w:rStyle w:val="FontStyle72"/>
          <w:sz w:val="20"/>
          <w:szCs w:val="20"/>
          <w:lang w:eastAsia="en-US"/>
        </w:rPr>
        <w:t>itu</w:t>
      </w:r>
      <w:proofErr w:type="spellEnd"/>
      <w:r w:rsidR="0040620D" w:rsidRPr="0040620D">
        <w:rPr>
          <w:rStyle w:val="FontStyle72"/>
          <w:sz w:val="20"/>
          <w:szCs w:val="20"/>
          <w:lang w:eastAsia="en-US"/>
        </w:rPr>
        <w:t xml:space="preserve">-t), но это не является обязательным требованием. </w:t>
      </w:r>
      <w:proofErr w:type="gramStart"/>
      <w:r w:rsidR="0040620D" w:rsidRPr="0040620D">
        <w:rPr>
          <w:rStyle w:val="FontStyle72"/>
          <w:sz w:val="20"/>
          <w:szCs w:val="20"/>
          <w:lang w:eastAsia="en-US"/>
        </w:rPr>
        <w:t xml:space="preserve">Присвоение дополнительной маркировки Юникод и вторичных идентификаторов корневым  разрядам с первичными целыми значениями 0 или 1 (маркировка Юникод «ITU-T», «ISO» и вторичные идентификаторы </w:t>
      </w:r>
      <w:proofErr w:type="spellStart"/>
      <w:r w:rsidR="0040620D" w:rsidRPr="0040620D">
        <w:rPr>
          <w:rStyle w:val="FontStyle72"/>
          <w:sz w:val="20"/>
          <w:szCs w:val="20"/>
          <w:lang w:eastAsia="en-US"/>
        </w:rPr>
        <w:t>itu</w:t>
      </w:r>
      <w:proofErr w:type="spellEnd"/>
      <w:r w:rsidR="0040620D" w:rsidRPr="0040620D">
        <w:rPr>
          <w:rStyle w:val="FontStyle72"/>
          <w:sz w:val="20"/>
          <w:szCs w:val="20"/>
          <w:lang w:eastAsia="en-US"/>
        </w:rPr>
        <w:t xml:space="preserve">-t и </w:t>
      </w:r>
      <w:proofErr w:type="spellStart"/>
      <w:r w:rsidR="0040620D" w:rsidRPr="0040620D">
        <w:rPr>
          <w:rStyle w:val="FontStyle72"/>
          <w:sz w:val="20"/>
          <w:szCs w:val="20"/>
          <w:lang w:eastAsia="en-US"/>
        </w:rPr>
        <w:t>iso</w:t>
      </w:r>
      <w:proofErr w:type="spellEnd"/>
      <w:r w:rsidR="0040620D" w:rsidRPr="0040620D">
        <w:rPr>
          <w:rStyle w:val="FontStyle72"/>
          <w:sz w:val="20"/>
          <w:szCs w:val="20"/>
          <w:lang w:eastAsia="en-US"/>
        </w:rPr>
        <w:t>), как ожидается, встречаются редко и отражают необходимость в дополнительных именах для правильного отражения организаций, ответственных за некоторые  разряды  нижнего уровня, или потребности в изменении названий организаций.</w:t>
      </w:r>
      <w:proofErr w:type="gramEnd"/>
    </w:p>
    <w:p w14:paraId="186EA8A0" w14:textId="77777777" w:rsidR="0040620D" w:rsidRDefault="0040620D" w:rsidP="004043D0">
      <w:pPr>
        <w:pStyle w:val="Style35"/>
        <w:widowControl/>
        <w:ind w:firstLine="567"/>
        <w:jc w:val="both"/>
        <w:rPr>
          <w:rStyle w:val="FontStyle72"/>
          <w:sz w:val="20"/>
          <w:szCs w:val="20"/>
          <w:lang w:eastAsia="en-US"/>
        </w:rPr>
      </w:pPr>
    </w:p>
    <w:p w14:paraId="6847CC9A" w14:textId="77777777" w:rsidR="0040620D" w:rsidRPr="0040620D" w:rsidRDefault="007F7FCB" w:rsidP="004043D0">
      <w:pPr>
        <w:pStyle w:val="Style35"/>
        <w:widowControl/>
        <w:ind w:firstLine="567"/>
        <w:jc w:val="both"/>
        <w:rPr>
          <w:rStyle w:val="FontStyle72"/>
          <w:sz w:val="20"/>
          <w:szCs w:val="20"/>
          <w:lang w:eastAsia="en-US"/>
        </w:rPr>
      </w:pPr>
      <w:r>
        <w:rPr>
          <w:rStyle w:val="FontStyle72"/>
          <w:sz w:val="20"/>
          <w:szCs w:val="20"/>
          <w:lang w:eastAsia="en-US"/>
        </w:rPr>
        <w:t xml:space="preserve">2 </w:t>
      </w:r>
      <w:r w:rsidR="0040620D" w:rsidRPr="0040620D">
        <w:rPr>
          <w:rStyle w:val="FontStyle72"/>
          <w:sz w:val="20"/>
          <w:szCs w:val="20"/>
          <w:lang w:eastAsia="en-US"/>
        </w:rPr>
        <w:t>Примечание - Примерами того, где может быть целесообразным назначение дополнительной маркировки Юникод и вторичных идентификаторов для этих  разрядов, может быть совместное использование числового пространства для  разрядов нижнего уровня между, например, стандартами ISO и IEC.</w:t>
      </w:r>
    </w:p>
    <w:p w14:paraId="25811EEB" w14:textId="77777777" w:rsidR="0040620D" w:rsidRPr="0040620D" w:rsidRDefault="0040620D" w:rsidP="004043D0">
      <w:pPr>
        <w:pStyle w:val="Style35"/>
        <w:widowControl/>
        <w:ind w:firstLine="567"/>
        <w:jc w:val="both"/>
        <w:rPr>
          <w:rStyle w:val="FontStyle72"/>
          <w:sz w:val="20"/>
          <w:szCs w:val="20"/>
          <w:lang w:eastAsia="en-US"/>
        </w:rPr>
      </w:pPr>
    </w:p>
    <w:p w14:paraId="658BD138" w14:textId="77777777" w:rsidR="0040620D" w:rsidRDefault="0040620D" w:rsidP="004043D0">
      <w:pPr>
        <w:pStyle w:val="Style36"/>
        <w:widowControl/>
        <w:ind w:firstLine="567"/>
        <w:jc w:val="both"/>
        <w:rPr>
          <w:rStyle w:val="FontStyle76"/>
          <w:sz w:val="24"/>
          <w:szCs w:val="24"/>
          <w:lang w:eastAsia="en-US"/>
        </w:rPr>
      </w:pPr>
      <w:r w:rsidRPr="0040620D">
        <w:rPr>
          <w:rStyle w:val="FontStyle77"/>
          <w:sz w:val="24"/>
          <w:szCs w:val="24"/>
          <w:lang w:eastAsia="en-US"/>
        </w:rPr>
        <w:t xml:space="preserve">A.6.2 </w:t>
      </w:r>
      <w:r w:rsidRPr="0040620D">
        <w:rPr>
          <w:rStyle w:val="FontStyle76"/>
          <w:sz w:val="24"/>
          <w:szCs w:val="24"/>
          <w:lang w:eastAsia="en-US"/>
        </w:rPr>
        <w:t>Дополнительные вторичные идентификаторы не должны использоваться в идентификаторе объекта ASN.1 «</w:t>
      </w:r>
      <w:proofErr w:type="spellStart"/>
      <w:r w:rsidRPr="0040620D">
        <w:rPr>
          <w:rStyle w:val="FontStyle76"/>
          <w:sz w:val="24"/>
          <w:szCs w:val="24"/>
          <w:lang w:eastAsia="en-US"/>
        </w:rPr>
        <w:t>NameForm</w:t>
      </w:r>
      <w:proofErr w:type="spellEnd"/>
      <w:r w:rsidRPr="0040620D">
        <w:rPr>
          <w:rStyle w:val="FontStyle76"/>
          <w:sz w:val="24"/>
          <w:szCs w:val="24"/>
          <w:lang w:eastAsia="en-US"/>
        </w:rPr>
        <w:t xml:space="preserve">» (см. Рек. </w:t>
      </w:r>
      <w:proofErr w:type="gramStart"/>
      <w:r w:rsidRPr="0040620D">
        <w:rPr>
          <w:rStyle w:val="FontStyle76"/>
          <w:sz w:val="24"/>
          <w:szCs w:val="24"/>
          <w:lang w:eastAsia="en-US"/>
        </w:rPr>
        <w:t>ITU-T X.680 | ISO/IEC 8824-1, 32.3), а также идентификатор объекта ASN.1 «</w:t>
      </w:r>
      <w:proofErr w:type="spellStart"/>
      <w:r w:rsidRPr="0040620D">
        <w:rPr>
          <w:rStyle w:val="FontStyle76"/>
          <w:sz w:val="24"/>
          <w:szCs w:val="24"/>
          <w:lang w:eastAsia="en-US"/>
        </w:rPr>
        <w:t>NameForm</w:t>
      </w:r>
      <w:proofErr w:type="spellEnd"/>
      <w:r w:rsidRPr="0040620D">
        <w:rPr>
          <w:rStyle w:val="FontStyle76"/>
          <w:sz w:val="24"/>
          <w:szCs w:val="24"/>
          <w:lang w:eastAsia="en-US"/>
        </w:rPr>
        <w:t>» не должен использоваться в спецификации любых подчиненных  разрядов, если используются эти дополнительные вторичные идентификаторы.</w:t>
      </w:r>
      <w:proofErr w:type="gramEnd"/>
    </w:p>
    <w:p w14:paraId="3FE645DC" w14:textId="77777777" w:rsidR="0040620D" w:rsidRPr="0040620D" w:rsidRDefault="0040620D" w:rsidP="004043D0">
      <w:pPr>
        <w:pStyle w:val="Style36"/>
        <w:widowControl/>
        <w:ind w:firstLine="567"/>
        <w:jc w:val="both"/>
        <w:rPr>
          <w:rStyle w:val="FontStyle76"/>
          <w:sz w:val="24"/>
          <w:szCs w:val="24"/>
          <w:lang w:eastAsia="en-US"/>
        </w:rPr>
      </w:pPr>
    </w:p>
    <w:p w14:paraId="0012CDB6" w14:textId="77777777" w:rsidR="0040620D" w:rsidRPr="007F7FCB" w:rsidRDefault="007F7FCB" w:rsidP="004043D0">
      <w:pPr>
        <w:pStyle w:val="Style36"/>
        <w:widowControl/>
        <w:ind w:firstLine="567"/>
        <w:jc w:val="both"/>
        <w:rPr>
          <w:rStyle w:val="FontStyle76"/>
          <w:sz w:val="20"/>
          <w:szCs w:val="20"/>
          <w:lang w:eastAsia="en-US"/>
        </w:rPr>
      </w:pPr>
      <w:r w:rsidRPr="007F7FCB">
        <w:rPr>
          <w:rStyle w:val="FontStyle76"/>
          <w:sz w:val="20"/>
          <w:szCs w:val="20"/>
          <w:lang w:eastAsia="en-US"/>
        </w:rPr>
        <w:t xml:space="preserve">1 </w:t>
      </w:r>
      <w:r w:rsidR="0040620D" w:rsidRPr="007F7FCB">
        <w:rPr>
          <w:rStyle w:val="FontStyle76"/>
          <w:sz w:val="20"/>
          <w:szCs w:val="20"/>
          <w:lang w:eastAsia="en-US"/>
        </w:rPr>
        <w:t>Примечание - Это условие используется для того, чтобы избежать необходимости частого обновления программного обеспечения, которому необходимо знать первичное целое значение, например, для включения в кодировку идентификатора объекта ASN.1.</w:t>
      </w:r>
    </w:p>
    <w:p w14:paraId="6C6A68DA" w14:textId="77777777" w:rsidR="0040620D" w:rsidRPr="007F7FCB" w:rsidRDefault="0040620D" w:rsidP="004043D0">
      <w:pPr>
        <w:pStyle w:val="Style36"/>
        <w:widowControl/>
        <w:ind w:firstLine="567"/>
        <w:jc w:val="both"/>
        <w:rPr>
          <w:rStyle w:val="FontStyle76"/>
          <w:sz w:val="20"/>
          <w:szCs w:val="20"/>
          <w:lang w:eastAsia="en-US"/>
        </w:rPr>
      </w:pPr>
    </w:p>
    <w:p w14:paraId="494553B4" w14:textId="77777777" w:rsidR="0040620D" w:rsidRPr="007F7FCB" w:rsidRDefault="007F7FCB" w:rsidP="004043D0">
      <w:pPr>
        <w:pStyle w:val="Style35"/>
        <w:widowControl/>
        <w:ind w:firstLine="567"/>
        <w:jc w:val="both"/>
        <w:rPr>
          <w:rStyle w:val="FontStyle72"/>
          <w:sz w:val="20"/>
          <w:szCs w:val="20"/>
          <w:lang w:eastAsia="en-US"/>
        </w:rPr>
      </w:pPr>
      <w:r w:rsidRPr="007F7FCB">
        <w:rPr>
          <w:rStyle w:val="FontStyle72"/>
          <w:sz w:val="20"/>
          <w:szCs w:val="20"/>
          <w:lang w:eastAsia="en-US"/>
        </w:rPr>
        <w:t xml:space="preserve">2 </w:t>
      </w:r>
      <w:r w:rsidR="0040620D" w:rsidRPr="007F7FCB">
        <w:rPr>
          <w:rStyle w:val="FontStyle72"/>
          <w:sz w:val="20"/>
          <w:szCs w:val="20"/>
          <w:lang w:eastAsia="en-US"/>
        </w:rPr>
        <w:t>Примечание - Большинство  разрядов верхнего уровня имеют дополнительную маркировку Юникод, соответствующую определенным в настоящее время вторичным идентификаторам. Их использование в значениях ASN.1 OID-IRI, конечно, разрешено. Программное обеспечение, которое не распознает маркировку Юникод (которая может быть дополнительной маркировкой Юникод, добавленной после написания программного обеспечения) в OID-IRI, должно выдавать предупреждающее сообщение об ошибке и предпринимать соответствующие действия в зависимости от контекста.</w:t>
      </w:r>
    </w:p>
    <w:p w14:paraId="03A90639" w14:textId="77777777" w:rsidR="00107077" w:rsidRDefault="0040620D" w:rsidP="004043D0">
      <w:pPr>
        <w:ind w:firstLine="567"/>
        <w:rPr>
          <w:b/>
        </w:rPr>
      </w:pPr>
      <w:r>
        <w:rPr>
          <w:b/>
        </w:rPr>
        <w:t xml:space="preserve"> </w:t>
      </w:r>
    </w:p>
    <w:p w14:paraId="0660666B" w14:textId="77777777" w:rsidR="0040620D" w:rsidRPr="0040620D" w:rsidRDefault="0040620D" w:rsidP="004043D0">
      <w:pPr>
        <w:pStyle w:val="Style36"/>
        <w:widowControl/>
        <w:ind w:firstLine="567"/>
        <w:jc w:val="both"/>
        <w:rPr>
          <w:rStyle w:val="FontStyle76"/>
          <w:sz w:val="24"/>
          <w:szCs w:val="24"/>
          <w:lang w:eastAsia="en-US"/>
        </w:rPr>
      </w:pPr>
      <w:r w:rsidRPr="0040620D">
        <w:rPr>
          <w:rStyle w:val="FontStyle77"/>
          <w:sz w:val="24"/>
          <w:szCs w:val="24"/>
          <w:lang w:eastAsia="en-US"/>
        </w:rPr>
        <w:t>A.6.3</w:t>
      </w:r>
      <w:proofErr w:type="gramStart"/>
      <w:r w:rsidRPr="0040620D">
        <w:rPr>
          <w:rStyle w:val="FontStyle77"/>
          <w:sz w:val="24"/>
          <w:szCs w:val="24"/>
          <w:lang w:eastAsia="en-US"/>
        </w:rPr>
        <w:t xml:space="preserve"> </w:t>
      </w:r>
      <w:r w:rsidRPr="0040620D">
        <w:rPr>
          <w:rStyle w:val="FontStyle76"/>
          <w:sz w:val="24"/>
          <w:szCs w:val="24"/>
          <w:lang w:eastAsia="en-US"/>
        </w:rPr>
        <w:t>Д</w:t>
      </w:r>
      <w:proofErr w:type="gramEnd"/>
      <w:r w:rsidRPr="0040620D">
        <w:rPr>
          <w:rStyle w:val="FontStyle76"/>
          <w:sz w:val="24"/>
          <w:szCs w:val="24"/>
          <w:lang w:eastAsia="en-US"/>
        </w:rPr>
        <w:t>ля назначения дополнительной маркировки Юникод и вторичных идентификаторов требуется разрешение для добавления следующей учетной записи в Регистр дополнительной маркировки Юникод и вторичных идентификаторов для корневых  разрядов и должно быть записано и опубликовано в соответствии с A.8.</w:t>
      </w:r>
    </w:p>
    <w:p w14:paraId="3B45C2B4" w14:textId="77777777" w:rsidR="0040620D" w:rsidRDefault="0040620D" w:rsidP="004043D0">
      <w:pPr>
        <w:ind w:firstLine="567"/>
        <w:rPr>
          <w:b/>
        </w:rPr>
      </w:pPr>
    </w:p>
    <w:tbl>
      <w:tblPr>
        <w:tblW w:w="9356" w:type="dxa"/>
        <w:tblInd w:w="40" w:type="dxa"/>
        <w:tblLayout w:type="fixed"/>
        <w:tblCellMar>
          <w:left w:w="40" w:type="dxa"/>
          <w:right w:w="40" w:type="dxa"/>
        </w:tblCellMar>
        <w:tblLook w:val="0000" w:firstRow="0" w:lastRow="0" w:firstColumn="0" w:lastColumn="0" w:noHBand="0" w:noVBand="0"/>
      </w:tblPr>
      <w:tblGrid>
        <w:gridCol w:w="4814"/>
        <w:gridCol w:w="4542"/>
      </w:tblGrid>
      <w:tr w:rsidR="0040620D" w:rsidRPr="00E11771" w14:paraId="4BFD2EEB" w14:textId="77777777" w:rsidTr="0040620D">
        <w:trPr>
          <w:trHeight w:val="693"/>
        </w:trPr>
        <w:tc>
          <w:tcPr>
            <w:tcW w:w="4814" w:type="dxa"/>
            <w:tcBorders>
              <w:top w:val="single" w:sz="6" w:space="0" w:color="auto"/>
              <w:left w:val="single" w:sz="6" w:space="0" w:color="auto"/>
              <w:bottom w:val="single" w:sz="6" w:space="0" w:color="auto"/>
              <w:right w:val="single" w:sz="6" w:space="0" w:color="auto"/>
            </w:tcBorders>
          </w:tcPr>
          <w:p w14:paraId="7E4B5731" w14:textId="77777777" w:rsidR="0040620D" w:rsidRPr="007F7FCB" w:rsidRDefault="0040620D" w:rsidP="004451FD">
            <w:pPr>
              <w:pStyle w:val="Style34"/>
              <w:widowControl/>
              <w:jc w:val="both"/>
              <w:rPr>
                <w:rStyle w:val="FontStyle76"/>
                <w:sz w:val="20"/>
                <w:szCs w:val="20"/>
                <w:lang w:eastAsia="en-US"/>
              </w:rPr>
            </w:pPr>
            <w:r w:rsidRPr="007F7FCB">
              <w:rPr>
                <w:rStyle w:val="FontStyle76"/>
                <w:sz w:val="20"/>
                <w:szCs w:val="20"/>
                <w:lang w:eastAsia="en-US"/>
              </w:rPr>
              <w:t xml:space="preserve">(1) Корневой  разряд  с первичным целым значением (и маркировкой Юникод) 0 («ITU-T»), 1 («ISO») или 2 («Совместный-ISO-ITU-T»), </w:t>
            </w:r>
            <w:proofErr w:type="gramStart"/>
            <w:r w:rsidRPr="007F7FCB">
              <w:rPr>
                <w:rStyle w:val="FontStyle76"/>
                <w:sz w:val="20"/>
                <w:szCs w:val="20"/>
                <w:lang w:eastAsia="en-US"/>
              </w:rPr>
              <w:t>к</w:t>
            </w:r>
            <w:proofErr w:type="gramEnd"/>
            <w:r w:rsidRPr="007F7FCB">
              <w:rPr>
                <w:rStyle w:val="FontStyle76"/>
                <w:sz w:val="20"/>
                <w:szCs w:val="20"/>
                <w:lang w:eastAsia="en-US"/>
              </w:rPr>
              <w:t xml:space="preserve"> которой добавляется дополнительная маркировка Юникод или назначается вторичный идентификатор. </w:t>
            </w:r>
          </w:p>
          <w:p w14:paraId="2B5CF0E8" w14:textId="77777777" w:rsidR="0040620D" w:rsidRPr="007F7FCB" w:rsidRDefault="0040620D" w:rsidP="004451FD">
            <w:pPr>
              <w:pStyle w:val="Style34"/>
              <w:widowControl/>
              <w:jc w:val="both"/>
              <w:rPr>
                <w:rStyle w:val="FontStyle65"/>
                <w:rFonts w:ascii="Times New Roman" w:hAnsi="Times New Roman" w:cs="Times New Roman"/>
                <w:b w:val="0"/>
                <w:bCs w:val="0"/>
                <w:smallCaps w:val="0"/>
                <w:sz w:val="20"/>
                <w:szCs w:val="20"/>
                <w:lang w:eastAsia="en-US"/>
              </w:rPr>
            </w:pPr>
            <w:r w:rsidRPr="007F7FCB">
              <w:rPr>
                <w:rStyle w:val="FontStyle76"/>
                <w:sz w:val="20"/>
                <w:szCs w:val="20"/>
                <w:lang w:eastAsia="en-US"/>
              </w:rPr>
              <w:t xml:space="preserve">Например: </w:t>
            </w:r>
            <w:r w:rsidRPr="007F7FCB">
              <w:rPr>
                <w:rStyle w:val="FontStyle70"/>
                <w:rFonts w:ascii="Times New Roman" w:hAnsi="Times New Roman" w:cs="Times New Roman"/>
                <w:sz w:val="20"/>
                <w:szCs w:val="20"/>
                <w:lang w:eastAsia="en-US"/>
              </w:rPr>
              <w:t xml:space="preserve">0 </w:t>
            </w:r>
            <w:r w:rsidRPr="007F7FCB">
              <w:rPr>
                <w:rStyle w:val="FontStyle65"/>
                <w:rFonts w:ascii="Times New Roman" w:hAnsi="Times New Roman" w:cs="Times New Roman"/>
                <w:sz w:val="20"/>
                <w:szCs w:val="20"/>
                <w:lang w:eastAsia="en-US"/>
              </w:rPr>
              <w:t>(</w:t>
            </w:r>
            <w:r w:rsidRPr="007F7FCB">
              <w:rPr>
                <w:rStyle w:val="FontStyle70"/>
                <w:rFonts w:ascii="Times New Roman" w:hAnsi="Times New Roman" w:cs="Times New Roman"/>
                <w:sz w:val="20"/>
                <w:szCs w:val="20"/>
              </w:rPr>
              <w:t>«</w:t>
            </w:r>
            <w:proofErr w:type="spellStart"/>
            <w:r w:rsidRPr="007F7FCB">
              <w:rPr>
                <w:rStyle w:val="FontStyle65"/>
                <w:rFonts w:ascii="Times New Roman" w:hAnsi="Times New Roman" w:cs="Times New Roman"/>
                <w:sz w:val="20"/>
                <w:szCs w:val="20"/>
                <w:lang w:eastAsia="en-US"/>
              </w:rPr>
              <w:t>itu</w:t>
            </w:r>
            <w:proofErr w:type="spellEnd"/>
            <w:r w:rsidRPr="007F7FCB">
              <w:rPr>
                <w:rStyle w:val="FontStyle65"/>
                <w:rFonts w:ascii="Times New Roman" w:hAnsi="Times New Roman" w:cs="Times New Roman"/>
                <w:sz w:val="20"/>
                <w:szCs w:val="20"/>
                <w:lang w:eastAsia="en-US"/>
              </w:rPr>
              <w:t>-t»)</w:t>
            </w:r>
          </w:p>
        </w:tc>
        <w:tc>
          <w:tcPr>
            <w:tcW w:w="4542" w:type="dxa"/>
            <w:tcBorders>
              <w:top w:val="single" w:sz="6" w:space="0" w:color="auto"/>
              <w:left w:val="single" w:sz="6" w:space="0" w:color="auto"/>
              <w:bottom w:val="single" w:sz="6" w:space="0" w:color="auto"/>
              <w:right w:val="single" w:sz="6" w:space="0" w:color="auto"/>
            </w:tcBorders>
          </w:tcPr>
          <w:p w14:paraId="2792C2BC" w14:textId="77777777" w:rsidR="0040620D" w:rsidRPr="007F7FCB" w:rsidRDefault="0040620D" w:rsidP="004451FD">
            <w:pPr>
              <w:pStyle w:val="Style34"/>
              <w:widowControl/>
              <w:jc w:val="both"/>
              <w:rPr>
                <w:rStyle w:val="FontStyle70"/>
                <w:rFonts w:ascii="Times New Roman" w:hAnsi="Times New Roman" w:cs="Times New Roman"/>
                <w:sz w:val="20"/>
                <w:szCs w:val="20"/>
                <w:lang w:eastAsia="en-US"/>
              </w:rPr>
            </w:pPr>
            <w:r w:rsidRPr="007F7FCB">
              <w:rPr>
                <w:rStyle w:val="FontStyle76"/>
                <w:sz w:val="20"/>
                <w:szCs w:val="20"/>
                <w:lang w:eastAsia="en-US"/>
              </w:rPr>
              <w:t>(2a) Дополнительная маркировка Юникод (если имеется), которая должна быть назначена этой корневого  разряда</w:t>
            </w:r>
            <w:proofErr w:type="gramStart"/>
            <w:r w:rsidRPr="007F7FCB">
              <w:rPr>
                <w:rStyle w:val="FontStyle76"/>
                <w:sz w:val="20"/>
                <w:szCs w:val="20"/>
                <w:lang w:eastAsia="en-US"/>
              </w:rPr>
              <w:t xml:space="preserve"> .</w:t>
            </w:r>
            <w:proofErr w:type="gramEnd"/>
            <w:r w:rsidRPr="007F7FCB">
              <w:rPr>
                <w:rStyle w:val="FontStyle76"/>
                <w:sz w:val="20"/>
                <w:szCs w:val="20"/>
                <w:lang w:eastAsia="en-US"/>
              </w:rPr>
              <w:t xml:space="preserve"> Например: </w:t>
            </w:r>
            <w:r w:rsidRPr="007F7FCB">
              <w:rPr>
                <w:rStyle w:val="FontStyle70"/>
                <w:rFonts w:ascii="Times New Roman" w:hAnsi="Times New Roman" w:cs="Times New Roman"/>
                <w:sz w:val="20"/>
                <w:szCs w:val="20"/>
                <w:lang w:eastAsia="en-US"/>
              </w:rPr>
              <w:t>«</w:t>
            </w:r>
            <w:proofErr w:type="spellStart"/>
            <w:r w:rsidRPr="007F7FCB">
              <w:rPr>
                <w:rStyle w:val="FontStyle70"/>
                <w:rFonts w:ascii="Times New Roman" w:hAnsi="Times New Roman" w:cs="Times New Roman"/>
                <w:sz w:val="20"/>
                <w:szCs w:val="20"/>
                <w:lang w:eastAsia="en-US"/>
              </w:rPr>
              <w:t>Org</w:t>
            </w:r>
            <w:proofErr w:type="spellEnd"/>
            <w:r w:rsidRPr="007F7FCB">
              <w:rPr>
                <w:rStyle w:val="FontStyle70"/>
                <w:rFonts w:ascii="Times New Roman" w:hAnsi="Times New Roman" w:cs="Times New Roman"/>
                <w:sz w:val="20"/>
                <w:szCs w:val="20"/>
                <w:lang w:eastAsia="en-US"/>
              </w:rPr>
              <w:t>-X»</w:t>
            </w:r>
          </w:p>
          <w:p w14:paraId="44456097" w14:textId="77777777" w:rsidR="0040620D" w:rsidRPr="007F7FCB" w:rsidRDefault="0040620D" w:rsidP="004451FD">
            <w:pPr>
              <w:pStyle w:val="Style34"/>
              <w:widowControl/>
              <w:jc w:val="both"/>
              <w:rPr>
                <w:rStyle w:val="FontStyle76"/>
                <w:b/>
                <w:bCs/>
                <w:sz w:val="20"/>
                <w:szCs w:val="20"/>
                <w:lang w:eastAsia="en-US"/>
              </w:rPr>
            </w:pPr>
            <w:r w:rsidRPr="007F7FCB">
              <w:rPr>
                <w:rStyle w:val="FontStyle76"/>
                <w:sz w:val="20"/>
                <w:szCs w:val="20"/>
                <w:lang w:eastAsia="en-US"/>
              </w:rPr>
              <w:t>(2b) Дополнительный вторичный идентификатор (если имеется), который должен быть присвоен этому корневому   разряду</w:t>
            </w:r>
            <w:proofErr w:type="gramStart"/>
            <w:r w:rsidRPr="007F7FCB">
              <w:rPr>
                <w:rStyle w:val="FontStyle76"/>
                <w:sz w:val="20"/>
                <w:szCs w:val="20"/>
                <w:lang w:eastAsia="en-US"/>
              </w:rPr>
              <w:t xml:space="preserve"> .</w:t>
            </w:r>
            <w:proofErr w:type="gramEnd"/>
            <w:r w:rsidRPr="007F7FCB">
              <w:rPr>
                <w:rStyle w:val="FontStyle76"/>
                <w:sz w:val="20"/>
                <w:szCs w:val="20"/>
                <w:lang w:eastAsia="en-US"/>
              </w:rPr>
              <w:t xml:space="preserve"> </w:t>
            </w:r>
          </w:p>
          <w:p w14:paraId="349766D5" w14:textId="77777777" w:rsidR="0040620D" w:rsidRPr="007F7FCB" w:rsidRDefault="0040620D" w:rsidP="004451FD">
            <w:pPr>
              <w:pStyle w:val="Style34"/>
              <w:widowControl/>
              <w:jc w:val="both"/>
              <w:rPr>
                <w:rStyle w:val="FontStyle70"/>
                <w:rFonts w:ascii="Times New Roman" w:hAnsi="Times New Roman" w:cs="Times New Roman"/>
                <w:sz w:val="20"/>
                <w:szCs w:val="20"/>
                <w:lang w:eastAsia="en-US"/>
              </w:rPr>
            </w:pPr>
            <w:r w:rsidRPr="007F7FCB">
              <w:rPr>
                <w:rStyle w:val="FontStyle76"/>
                <w:sz w:val="20"/>
                <w:szCs w:val="20"/>
                <w:lang w:eastAsia="en-US"/>
              </w:rPr>
              <w:t xml:space="preserve">Например: </w:t>
            </w:r>
            <w:proofErr w:type="spellStart"/>
            <w:r w:rsidRPr="007F7FCB">
              <w:rPr>
                <w:rStyle w:val="FontStyle70"/>
                <w:rFonts w:ascii="Times New Roman" w:hAnsi="Times New Roman" w:cs="Times New Roman"/>
                <w:sz w:val="20"/>
                <w:szCs w:val="20"/>
                <w:lang w:eastAsia="en-US"/>
              </w:rPr>
              <w:t>org</w:t>
            </w:r>
            <w:proofErr w:type="spellEnd"/>
            <w:r w:rsidRPr="007F7FCB">
              <w:rPr>
                <w:rStyle w:val="FontStyle70"/>
                <w:rFonts w:ascii="Times New Roman" w:hAnsi="Times New Roman" w:cs="Times New Roman"/>
                <w:sz w:val="20"/>
                <w:szCs w:val="20"/>
                <w:lang w:eastAsia="en-US"/>
              </w:rPr>
              <w:t>-x</w:t>
            </w:r>
          </w:p>
          <w:p w14:paraId="2F50DB63" w14:textId="77777777" w:rsidR="0040620D" w:rsidRPr="007F7FCB" w:rsidRDefault="0040620D" w:rsidP="004451FD">
            <w:pPr>
              <w:pStyle w:val="Style44"/>
              <w:widowControl/>
              <w:jc w:val="both"/>
              <w:rPr>
                <w:rStyle w:val="FontStyle72"/>
                <w:sz w:val="20"/>
                <w:szCs w:val="20"/>
                <w:lang w:eastAsia="en-US"/>
              </w:rPr>
            </w:pPr>
            <w:r w:rsidRPr="007F7FCB">
              <w:rPr>
                <w:rStyle w:val="FontStyle72"/>
                <w:sz w:val="20"/>
                <w:szCs w:val="20"/>
                <w:lang w:eastAsia="en-US"/>
              </w:rPr>
              <w:t>ПРИМЕЧАНИЕ: Ожидается, что для тех же дополнительных имен будут добавлены дополнительная маркировка Юникод, дополнительный вторичный идентификатор, но это не требуется.</w:t>
            </w:r>
          </w:p>
        </w:tc>
      </w:tr>
      <w:tr w:rsidR="0040620D" w:rsidRPr="00A75B24" w14:paraId="21E71CA7" w14:textId="77777777" w:rsidTr="0040620D">
        <w:trPr>
          <w:trHeight w:val="667"/>
        </w:trPr>
        <w:tc>
          <w:tcPr>
            <w:tcW w:w="4814" w:type="dxa"/>
            <w:tcBorders>
              <w:top w:val="single" w:sz="6" w:space="0" w:color="auto"/>
              <w:left w:val="single" w:sz="6" w:space="0" w:color="auto"/>
              <w:bottom w:val="single" w:sz="6" w:space="0" w:color="auto"/>
              <w:right w:val="single" w:sz="6" w:space="0" w:color="auto"/>
            </w:tcBorders>
          </w:tcPr>
          <w:p w14:paraId="4AFDD1ED" w14:textId="77777777" w:rsidR="0040620D" w:rsidRPr="007F7FCB" w:rsidRDefault="0040620D" w:rsidP="004451FD">
            <w:pPr>
              <w:pStyle w:val="Style47"/>
              <w:widowControl/>
              <w:jc w:val="both"/>
              <w:rPr>
                <w:rStyle w:val="FontStyle76"/>
                <w:sz w:val="20"/>
                <w:szCs w:val="20"/>
                <w:lang w:eastAsia="en-US"/>
              </w:rPr>
            </w:pPr>
            <w:r w:rsidRPr="007F7FCB">
              <w:rPr>
                <w:rStyle w:val="FontStyle76"/>
                <w:sz w:val="20"/>
                <w:szCs w:val="20"/>
              </w:rPr>
              <w:t>(3) Установлено контактное лицо (должностное лицо) международной организации</w:t>
            </w:r>
            <w:r w:rsidRPr="007F7FCB">
              <w:rPr>
                <w:rStyle w:val="FontStyle76"/>
                <w:sz w:val="20"/>
                <w:szCs w:val="20"/>
                <w:lang w:eastAsia="en-US"/>
              </w:rPr>
              <w:t xml:space="preserve">. </w:t>
            </w:r>
          </w:p>
          <w:p w14:paraId="066B41CD" w14:textId="77777777" w:rsidR="0040620D" w:rsidRPr="007F7FCB" w:rsidRDefault="0040620D" w:rsidP="004451FD">
            <w:pPr>
              <w:pStyle w:val="Style47"/>
              <w:widowControl/>
              <w:jc w:val="both"/>
              <w:rPr>
                <w:rStyle w:val="FontStyle77"/>
                <w:sz w:val="20"/>
                <w:szCs w:val="20"/>
                <w:lang w:eastAsia="en-US"/>
              </w:rPr>
            </w:pPr>
            <w:r w:rsidRPr="007F7FCB">
              <w:rPr>
                <w:rStyle w:val="FontStyle76"/>
                <w:sz w:val="20"/>
                <w:szCs w:val="20"/>
                <w:lang w:eastAsia="en-US"/>
              </w:rPr>
              <w:t xml:space="preserve">Например: </w:t>
            </w:r>
            <w:r w:rsidRPr="007F7FCB">
              <w:rPr>
                <w:rStyle w:val="FontStyle77"/>
                <w:sz w:val="20"/>
                <w:szCs w:val="20"/>
                <w:lang w:eastAsia="en-US"/>
              </w:rPr>
              <w:t>Координатор по стандартам.</w:t>
            </w:r>
          </w:p>
        </w:tc>
        <w:tc>
          <w:tcPr>
            <w:tcW w:w="4542" w:type="dxa"/>
            <w:tcBorders>
              <w:top w:val="single" w:sz="6" w:space="0" w:color="auto"/>
              <w:left w:val="single" w:sz="6" w:space="0" w:color="auto"/>
              <w:bottom w:val="single" w:sz="6" w:space="0" w:color="auto"/>
              <w:right w:val="single" w:sz="6" w:space="0" w:color="auto"/>
            </w:tcBorders>
          </w:tcPr>
          <w:p w14:paraId="5BC7FAA3" w14:textId="77777777" w:rsidR="0040620D" w:rsidRPr="007F7FCB" w:rsidRDefault="0040620D" w:rsidP="004451FD">
            <w:pPr>
              <w:pStyle w:val="Style34"/>
              <w:widowControl/>
              <w:jc w:val="both"/>
              <w:rPr>
                <w:rStyle w:val="FontStyle76"/>
                <w:sz w:val="20"/>
                <w:szCs w:val="20"/>
                <w:lang w:eastAsia="en-US"/>
              </w:rPr>
            </w:pPr>
            <w:r w:rsidRPr="007F7FCB">
              <w:rPr>
                <w:rStyle w:val="FontStyle76"/>
                <w:sz w:val="20"/>
                <w:szCs w:val="20"/>
                <w:lang w:eastAsia="en-US"/>
              </w:rPr>
              <w:t>(4) Условия использования дополнительной маркировки Юникод и/или вторичного идентификатора (см. Примечания далее).</w:t>
            </w:r>
          </w:p>
        </w:tc>
      </w:tr>
    </w:tbl>
    <w:p w14:paraId="3A42F98D" w14:textId="77777777" w:rsidR="0040620D" w:rsidRDefault="0040620D" w:rsidP="004043D0">
      <w:pPr>
        <w:ind w:firstLine="567"/>
        <w:rPr>
          <w:b/>
        </w:rPr>
      </w:pPr>
    </w:p>
    <w:p w14:paraId="366C699E" w14:textId="77777777" w:rsidR="0040620D" w:rsidRPr="0040620D" w:rsidRDefault="007F7FCB" w:rsidP="004043D0">
      <w:pPr>
        <w:pStyle w:val="Style35"/>
        <w:widowControl/>
        <w:ind w:firstLine="567"/>
        <w:jc w:val="both"/>
        <w:rPr>
          <w:rStyle w:val="FontStyle72"/>
          <w:sz w:val="20"/>
          <w:szCs w:val="20"/>
          <w:lang w:eastAsia="en-US"/>
        </w:rPr>
      </w:pPr>
      <w:r>
        <w:rPr>
          <w:rStyle w:val="FontStyle72"/>
          <w:sz w:val="20"/>
          <w:szCs w:val="20"/>
          <w:lang w:eastAsia="en-US"/>
        </w:rPr>
        <w:t xml:space="preserve">1 </w:t>
      </w:r>
      <w:r w:rsidR="0040620D">
        <w:rPr>
          <w:rStyle w:val="FontStyle72"/>
          <w:sz w:val="20"/>
          <w:szCs w:val="20"/>
          <w:lang w:eastAsia="en-US"/>
        </w:rPr>
        <w:t>Примечание -</w:t>
      </w:r>
      <w:r w:rsidR="0040620D" w:rsidRPr="0040620D">
        <w:rPr>
          <w:rStyle w:val="FontStyle72"/>
          <w:sz w:val="20"/>
          <w:szCs w:val="20"/>
          <w:lang w:eastAsia="en-US"/>
        </w:rPr>
        <w:t xml:space="preserve"> Ожидается, что соответствующая исследовательская группа ITU-T и соответствующий подкомитет ISO/IEC JTC 1 будут следить за тем, чтобы вся маркировка Юникод и вторичные идентификаторы, назначенные в соответствии с этим подпунктом и в соответствии с A.7.2, были уникальными для всех  разрядов от корня (требуется для маркировки Юникод).</w:t>
      </w:r>
    </w:p>
    <w:p w14:paraId="781CB29A" w14:textId="77777777" w:rsidR="0040620D" w:rsidRDefault="007F7FCB" w:rsidP="004043D0">
      <w:pPr>
        <w:pStyle w:val="Style35"/>
        <w:widowControl/>
        <w:ind w:firstLine="567"/>
        <w:jc w:val="both"/>
        <w:rPr>
          <w:rStyle w:val="FontStyle72"/>
          <w:sz w:val="20"/>
          <w:szCs w:val="20"/>
          <w:lang w:eastAsia="en-US"/>
        </w:rPr>
      </w:pPr>
      <w:r>
        <w:rPr>
          <w:rStyle w:val="FontStyle72"/>
          <w:sz w:val="20"/>
          <w:szCs w:val="20"/>
          <w:lang w:eastAsia="en-US"/>
        </w:rPr>
        <w:t xml:space="preserve">2 </w:t>
      </w:r>
      <w:r w:rsidR="0040620D">
        <w:rPr>
          <w:rStyle w:val="FontStyle72"/>
          <w:sz w:val="20"/>
          <w:szCs w:val="20"/>
          <w:lang w:eastAsia="en-US"/>
        </w:rPr>
        <w:t>Примечание -</w:t>
      </w:r>
      <w:r w:rsidR="0040620D" w:rsidRPr="0040620D">
        <w:rPr>
          <w:rStyle w:val="FontStyle72"/>
          <w:sz w:val="20"/>
          <w:szCs w:val="20"/>
          <w:lang w:eastAsia="en-US"/>
        </w:rPr>
        <w:t xml:space="preserve"> Ожидается, что условия использования дополнительной маркировки Юникод и вторичных идентификаторов будут относиться к  разрядам, в которые включены указанные  разряды  нижнего уровня (см. A.3.8).</w:t>
      </w:r>
    </w:p>
    <w:p w14:paraId="7FFCC6D6" w14:textId="77777777" w:rsidR="00550F6D" w:rsidRDefault="00550F6D" w:rsidP="004043D0">
      <w:pPr>
        <w:pStyle w:val="Style36"/>
        <w:widowControl/>
        <w:ind w:firstLine="567"/>
        <w:jc w:val="both"/>
        <w:rPr>
          <w:rStyle w:val="FontStyle77"/>
          <w:i/>
          <w:sz w:val="20"/>
          <w:szCs w:val="20"/>
          <w:lang w:eastAsia="en-US"/>
        </w:rPr>
      </w:pPr>
    </w:p>
    <w:p w14:paraId="1F64FA8D" w14:textId="77777777" w:rsidR="0040620D" w:rsidRPr="00550F6D" w:rsidRDefault="0040620D" w:rsidP="004043D0">
      <w:pPr>
        <w:pStyle w:val="Style36"/>
        <w:widowControl/>
        <w:ind w:firstLine="567"/>
        <w:jc w:val="both"/>
        <w:rPr>
          <w:rStyle w:val="FontStyle76"/>
          <w:sz w:val="20"/>
          <w:szCs w:val="20"/>
          <w:lang w:eastAsia="en-US"/>
        </w:rPr>
      </w:pPr>
      <w:proofErr w:type="gramStart"/>
      <w:r w:rsidRPr="00550F6D">
        <w:rPr>
          <w:rStyle w:val="FontStyle77"/>
          <w:i/>
          <w:sz w:val="20"/>
          <w:szCs w:val="20"/>
          <w:lang w:eastAsia="en-US"/>
        </w:rPr>
        <w:t>П</w:t>
      </w:r>
      <w:r w:rsidR="008D1039" w:rsidRPr="00550F6D">
        <w:rPr>
          <w:rStyle w:val="FontStyle77"/>
          <w:i/>
          <w:sz w:val="20"/>
          <w:szCs w:val="20"/>
          <w:lang w:eastAsia="en-US"/>
        </w:rPr>
        <w:t>ример</w:t>
      </w:r>
      <w:r w:rsidRPr="00550F6D">
        <w:rPr>
          <w:rStyle w:val="FontStyle77"/>
          <w:sz w:val="20"/>
          <w:szCs w:val="20"/>
          <w:lang w:eastAsia="en-US"/>
        </w:rPr>
        <w:t xml:space="preserve"> </w:t>
      </w:r>
      <w:r w:rsidR="008D1039" w:rsidRPr="00550F6D">
        <w:rPr>
          <w:rStyle w:val="FontStyle77"/>
          <w:sz w:val="20"/>
          <w:szCs w:val="20"/>
          <w:lang w:eastAsia="en-US"/>
        </w:rPr>
        <w:t xml:space="preserve">– </w:t>
      </w:r>
      <w:r w:rsidRPr="00550F6D">
        <w:rPr>
          <w:rStyle w:val="FontStyle76"/>
          <w:sz w:val="20"/>
          <w:szCs w:val="20"/>
          <w:lang w:eastAsia="en-US"/>
        </w:rPr>
        <w:t>Дополнительная</w:t>
      </w:r>
      <w:r w:rsidR="008D1039" w:rsidRPr="00550F6D">
        <w:rPr>
          <w:rStyle w:val="FontStyle76"/>
          <w:sz w:val="20"/>
          <w:szCs w:val="20"/>
          <w:lang w:eastAsia="en-US"/>
        </w:rPr>
        <w:t xml:space="preserve"> </w:t>
      </w:r>
      <w:r w:rsidRPr="00550F6D">
        <w:rPr>
          <w:rStyle w:val="FontStyle76"/>
          <w:sz w:val="20"/>
          <w:szCs w:val="20"/>
          <w:lang w:eastAsia="en-US"/>
        </w:rPr>
        <w:t xml:space="preserve">маркировка Юникод «ITU-R» и вторичный идентификатор </w:t>
      </w:r>
      <w:proofErr w:type="spellStart"/>
      <w:r w:rsidRPr="00550F6D">
        <w:rPr>
          <w:rStyle w:val="FontStyle76"/>
          <w:sz w:val="20"/>
          <w:szCs w:val="20"/>
          <w:lang w:eastAsia="en-US"/>
        </w:rPr>
        <w:t>itu</w:t>
      </w:r>
      <w:proofErr w:type="spellEnd"/>
      <w:r w:rsidRPr="00550F6D">
        <w:rPr>
          <w:rStyle w:val="FontStyle76"/>
          <w:sz w:val="20"/>
          <w:szCs w:val="20"/>
          <w:lang w:eastAsia="en-US"/>
        </w:rPr>
        <w:t xml:space="preserve">-r разрешены для корневого  разряда  с первичным целым значением 0 (маркировка Юникод «ITU-T» и вторичный идентификатор </w:t>
      </w:r>
      <w:proofErr w:type="spellStart"/>
      <w:r w:rsidRPr="00550F6D">
        <w:rPr>
          <w:rStyle w:val="FontStyle76"/>
          <w:sz w:val="20"/>
          <w:szCs w:val="20"/>
          <w:lang w:eastAsia="en-US"/>
        </w:rPr>
        <w:t>itu</w:t>
      </w:r>
      <w:proofErr w:type="spellEnd"/>
      <w:r w:rsidRPr="00550F6D">
        <w:rPr>
          <w:rStyle w:val="FontStyle76"/>
          <w:sz w:val="20"/>
          <w:szCs w:val="20"/>
          <w:lang w:eastAsia="en-US"/>
        </w:rPr>
        <w:t xml:space="preserve">-t) только тогда, когда идентифицируемый объект имеет значение ASN.1 </w:t>
      </w:r>
      <w:r w:rsidR="00DF6746" w:rsidRPr="00550F6D">
        <w:rPr>
          <w:rStyle w:val="FontStyle76"/>
          <w:sz w:val="20"/>
          <w:szCs w:val="20"/>
          <w:lang w:eastAsia="en-US"/>
        </w:rPr>
        <w:t>идентификатора объекта</w:t>
      </w:r>
      <w:r w:rsidRPr="00550F6D">
        <w:rPr>
          <w:rStyle w:val="FontStyle76"/>
          <w:sz w:val="20"/>
          <w:szCs w:val="20"/>
          <w:lang w:eastAsia="en-US"/>
        </w:rPr>
        <w:t>, которое начинается с {0 5 x}, где x - это первичное целое значение, присвоенное серии Рекомендаций ITU-R (см. A.3.8).</w:t>
      </w:r>
      <w:proofErr w:type="gramEnd"/>
      <w:r w:rsidRPr="00550F6D">
        <w:rPr>
          <w:rStyle w:val="FontStyle76"/>
          <w:sz w:val="20"/>
          <w:szCs w:val="20"/>
          <w:lang w:eastAsia="en-US"/>
        </w:rPr>
        <w:t xml:space="preserve"> Это позволяет записывать значения ASN.1 </w:t>
      </w:r>
      <w:r w:rsidR="00DF6746" w:rsidRPr="00550F6D">
        <w:rPr>
          <w:rStyle w:val="FontStyle76"/>
          <w:sz w:val="20"/>
          <w:szCs w:val="20"/>
          <w:lang w:eastAsia="en-US"/>
        </w:rPr>
        <w:t>идентификатора объекта:</w:t>
      </w:r>
    </w:p>
    <w:p w14:paraId="7FECC1F8" w14:textId="77777777" w:rsidR="0040620D" w:rsidRPr="0040620D" w:rsidRDefault="0040620D" w:rsidP="004043D0">
      <w:pPr>
        <w:pStyle w:val="Style17"/>
        <w:widowControl/>
        <w:ind w:firstLine="567"/>
        <w:rPr>
          <w:rStyle w:val="FontStyle70"/>
          <w:rFonts w:ascii="Times New Roman" w:hAnsi="Times New Roman" w:cs="Times New Roman"/>
          <w:b w:val="0"/>
          <w:sz w:val="24"/>
          <w:szCs w:val="24"/>
          <w:lang w:eastAsia="en-US"/>
        </w:rPr>
      </w:pPr>
      <w:r w:rsidRPr="0040620D">
        <w:rPr>
          <w:rStyle w:val="FontStyle70"/>
          <w:rFonts w:ascii="Times New Roman" w:hAnsi="Times New Roman" w:cs="Times New Roman"/>
          <w:sz w:val="24"/>
          <w:szCs w:val="24"/>
          <w:lang w:eastAsia="en-US"/>
        </w:rPr>
        <w:t>{</w:t>
      </w:r>
      <w:proofErr w:type="spellStart"/>
      <w:r w:rsidRPr="0040620D">
        <w:rPr>
          <w:rStyle w:val="FontStyle70"/>
          <w:rFonts w:ascii="Times New Roman" w:hAnsi="Times New Roman" w:cs="Times New Roman"/>
          <w:sz w:val="24"/>
          <w:szCs w:val="24"/>
          <w:lang w:eastAsia="en-US"/>
        </w:rPr>
        <w:t>itu</w:t>
      </w:r>
      <w:proofErr w:type="spellEnd"/>
      <w:r w:rsidRPr="0040620D">
        <w:rPr>
          <w:rStyle w:val="FontStyle70"/>
          <w:rFonts w:ascii="Times New Roman" w:hAnsi="Times New Roman" w:cs="Times New Roman"/>
          <w:sz w:val="24"/>
          <w:szCs w:val="24"/>
          <w:lang w:eastAsia="en-US"/>
        </w:rPr>
        <w:t xml:space="preserve">-r(0) r-рекомендация(5)  </w:t>
      </w:r>
      <w:proofErr w:type="spellStart"/>
      <w:r w:rsidRPr="0040620D">
        <w:rPr>
          <w:rStyle w:val="FontStyle70"/>
          <w:rFonts w:ascii="Times New Roman" w:hAnsi="Times New Roman" w:cs="Times New Roman"/>
          <w:sz w:val="24"/>
          <w:szCs w:val="24"/>
          <w:lang w:eastAsia="en-US"/>
        </w:rPr>
        <w:t>br</w:t>
      </w:r>
      <w:proofErr w:type="spellEnd"/>
      <w:r w:rsidRPr="0040620D">
        <w:rPr>
          <w:rStyle w:val="FontStyle70"/>
          <w:rFonts w:ascii="Times New Roman" w:hAnsi="Times New Roman" w:cs="Times New Roman"/>
          <w:sz w:val="24"/>
          <w:szCs w:val="24"/>
          <w:lang w:eastAsia="en-US"/>
        </w:rPr>
        <w:t>(101) ...}</w:t>
      </w:r>
    </w:p>
    <w:p w14:paraId="38DA43A0" w14:textId="77777777" w:rsidR="0040620D" w:rsidRPr="0040620D" w:rsidRDefault="0040620D" w:rsidP="004043D0">
      <w:pPr>
        <w:pStyle w:val="Style17"/>
        <w:widowControl/>
        <w:ind w:firstLine="567"/>
        <w:jc w:val="both"/>
        <w:rPr>
          <w:rStyle w:val="FontStyle76"/>
          <w:sz w:val="24"/>
          <w:szCs w:val="24"/>
          <w:lang w:eastAsia="en-US"/>
        </w:rPr>
      </w:pPr>
      <w:r w:rsidRPr="0040620D">
        <w:rPr>
          <w:rStyle w:val="FontStyle76"/>
          <w:sz w:val="24"/>
          <w:szCs w:val="24"/>
          <w:lang w:eastAsia="en-US"/>
        </w:rPr>
        <w:t xml:space="preserve">и обозначения значения </w:t>
      </w:r>
      <w:proofErr w:type="spellStart"/>
      <w:r w:rsidRPr="0040620D">
        <w:rPr>
          <w:rStyle w:val="FontStyle65"/>
          <w:rFonts w:ascii="Times New Roman" w:hAnsi="Times New Roman" w:cs="Times New Roman"/>
          <w:sz w:val="24"/>
          <w:szCs w:val="24"/>
          <w:lang w:eastAsia="en-US"/>
        </w:rPr>
        <w:t>oid-iri</w:t>
      </w:r>
      <w:proofErr w:type="spellEnd"/>
      <w:r w:rsidRPr="0040620D">
        <w:rPr>
          <w:rStyle w:val="FontStyle76"/>
          <w:b/>
          <w:sz w:val="24"/>
          <w:szCs w:val="24"/>
          <w:lang w:eastAsia="en-US"/>
        </w:rPr>
        <w:t>:</w:t>
      </w:r>
    </w:p>
    <w:p w14:paraId="286126C5" w14:textId="77777777" w:rsidR="0040620D" w:rsidRPr="0040620D" w:rsidRDefault="0040620D" w:rsidP="004043D0">
      <w:pPr>
        <w:pStyle w:val="Style17"/>
        <w:widowControl/>
        <w:ind w:firstLine="567"/>
        <w:rPr>
          <w:rStyle w:val="FontStyle70"/>
          <w:rFonts w:ascii="Times New Roman" w:hAnsi="Times New Roman" w:cs="Times New Roman"/>
          <w:b w:val="0"/>
          <w:sz w:val="24"/>
          <w:szCs w:val="24"/>
          <w:lang w:eastAsia="en-US"/>
        </w:rPr>
      </w:pPr>
      <w:r w:rsidRPr="0040620D">
        <w:rPr>
          <w:rStyle w:val="FontStyle70"/>
          <w:rFonts w:ascii="Times New Roman" w:hAnsi="Times New Roman" w:cs="Times New Roman"/>
          <w:sz w:val="24"/>
          <w:szCs w:val="24"/>
          <w:lang w:eastAsia="en-US"/>
        </w:rPr>
        <w:t>«/ITU-R/R-Рекомендация/BR/...»</w:t>
      </w:r>
    </w:p>
    <w:p w14:paraId="32191EA5" w14:textId="77777777" w:rsidR="0040620D" w:rsidRPr="00E735BE" w:rsidRDefault="0040620D" w:rsidP="004043D0">
      <w:pPr>
        <w:pStyle w:val="Style14"/>
        <w:widowControl/>
        <w:ind w:firstLine="567"/>
        <w:jc w:val="both"/>
        <w:rPr>
          <w:rStyle w:val="FontStyle76"/>
          <w:sz w:val="28"/>
          <w:szCs w:val="28"/>
          <w:lang w:eastAsia="en-US"/>
        </w:rPr>
      </w:pPr>
    </w:p>
    <w:p w14:paraId="08B979EF" w14:textId="77777777" w:rsidR="0040620D" w:rsidRPr="00550F6D" w:rsidRDefault="008D1039" w:rsidP="004043D0">
      <w:pPr>
        <w:pStyle w:val="Style36"/>
        <w:widowControl/>
        <w:ind w:firstLine="567"/>
        <w:jc w:val="both"/>
        <w:rPr>
          <w:rStyle w:val="FontStyle76"/>
          <w:sz w:val="20"/>
          <w:szCs w:val="20"/>
          <w:lang w:eastAsia="en-US"/>
        </w:rPr>
      </w:pPr>
      <w:r w:rsidRPr="00550F6D">
        <w:rPr>
          <w:rStyle w:val="FontStyle77"/>
          <w:i/>
          <w:sz w:val="20"/>
          <w:szCs w:val="20"/>
          <w:lang w:eastAsia="en-US"/>
        </w:rPr>
        <w:t xml:space="preserve">Пример </w:t>
      </w:r>
      <w:r w:rsidRPr="00550F6D">
        <w:rPr>
          <w:rStyle w:val="FontStyle77"/>
          <w:sz w:val="20"/>
          <w:szCs w:val="20"/>
          <w:lang w:eastAsia="en-US"/>
        </w:rPr>
        <w:t>–</w:t>
      </w:r>
      <w:r w:rsidR="0040620D" w:rsidRPr="00550F6D">
        <w:rPr>
          <w:rStyle w:val="FontStyle77"/>
          <w:sz w:val="20"/>
          <w:szCs w:val="20"/>
          <w:lang w:eastAsia="en-US"/>
        </w:rPr>
        <w:t xml:space="preserve"> </w:t>
      </w:r>
      <w:r w:rsidR="0040620D" w:rsidRPr="00550F6D">
        <w:rPr>
          <w:rStyle w:val="FontStyle76"/>
          <w:sz w:val="20"/>
          <w:szCs w:val="20"/>
          <w:lang w:eastAsia="en-US"/>
        </w:rPr>
        <w:t>Дополнительная</w:t>
      </w:r>
      <w:r w:rsidRPr="00550F6D">
        <w:rPr>
          <w:rStyle w:val="FontStyle76"/>
          <w:sz w:val="20"/>
          <w:szCs w:val="20"/>
          <w:lang w:eastAsia="en-US"/>
        </w:rPr>
        <w:t xml:space="preserve"> </w:t>
      </w:r>
      <w:r w:rsidR="0040620D" w:rsidRPr="00550F6D">
        <w:rPr>
          <w:rStyle w:val="FontStyle76"/>
          <w:sz w:val="20"/>
          <w:szCs w:val="20"/>
          <w:lang w:eastAsia="en-US"/>
        </w:rPr>
        <w:t xml:space="preserve">маркировка Юникод и вторичный идентификатор «IEC» могут быть разрешены для  разряда  верхнего уровня с первичным целым значением 1 только тогда, когда идентифицированный объект имеет значение ASN.1 </w:t>
      </w:r>
      <w:r w:rsidR="00DF6746" w:rsidRPr="00550F6D">
        <w:rPr>
          <w:rStyle w:val="FontStyle76"/>
          <w:sz w:val="20"/>
          <w:szCs w:val="20"/>
          <w:lang w:eastAsia="en-US"/>
        </w:rPr>
        <w:t>идентификатор объекта</w:t>
      </w:r>
      <w:r w:rsidR="0040620D" w:rsidRPr="00550F6D">
        <w:rPr>
          <w:rStyle w:val="FontStyle76"/>
          <w:sz w:val="20"/>
          <w:szCs w:val="20"/>
          <w:lang w:eastAsia="en-US"/>
        </w:rPr>
        <w:t xml:space="preserve">, которое начинается с {1 0 x}, где x — это номер стандарта IEC, а не стандарта ISO. Это позволит использовать значения типа ASN.1 </w:t>
      </w:r>
      <w:r w:rsidR="00DF6746" w:rsidRPr="00550F6D">
        <w:rPr>
          <w:rStyle w:val="FontStyle76"/>
          <w:sz w:val="20"/>
          <w:szCs w:val="20"/>
          <w:lang w:eastAsia="en-US"/>
        </w:rPr>
        <w:t>идентификатора объекта</w:t>
      </w:r>
      <w:r w:rsidR="0040620D" w:rsidRPr="00550F6D">
        <w:rPr>
          <w:rStyle w:val="FontStyle76"/>
          <w:sz w:val="20"/>
          <w:szCs w:val="20"/>
          <w:lang w:eastAsia="en-US"/>
        </w:rPr>
        <w:t>:</w:t>
      </w:r>
    </w:p>
    <w:p w14:paraId="4E877F12" w14:textId="77777777" w:rsidR="004451FD" w:rsidRDefault="004451FD" w:rsidP="004043D0">
      <w:pPr>
        <w:pStyle w:val="Style46"/>
        <w:widowControl/>
        <w:ind w:firstLine="567"/>
        <w:rPr>
          <w:rStyle w:val="FontStyle70"/>
          <w:rFonts w:ascii="Times New Roman" w:hAnsi="Times New Roman" w:cs="Times New Roman"/>
          <w:sz w:val="24"/>
          <w:szCs w:val="24"/>
          <w:lang w:eastAsia="en-US"/>
        </w:rPr>
      </w:pPr>
    </w:p>
    <w:p w14:paraId="3F22A6B0" w14:textId="77777777" w:rsidR="0040620D" w:rsidRPr="0040620D" w:rsidRDefault="0040620D" w:rsidP="004043D0">
      <w:pPr>
        <w:pStyle w:val="Style46"/>
        <w:widowControl/>
        <w:ind w:firstLine="567"/>
        <w:rPr>
          <w:rStyle w:val="FontStyle70"/>
          <w:rFonts w:ascii="Times New Roman" w:hAnsi="Times New Roman" w:cs="Times New Roman"/>
          <w:b w:val="0"/>
          <w:sz w:val="24"/>
          <w:szCs w:val="24"/>
          <w:lang w:eastAsia="en-US"/>
        </w:rPr>
      </w:pPr>
      <w:r w:rsidRPr="0040620D">
        <w:rPr>
          <w:rStyle w:val="FontStyle70"/>
          <w:rFonts w:ascii="Times New Roman" w:hAnsi="Times New Roman" w:cs="Times New Roman"/>
          <w:sz w:val="24"/>
          <w:szCs w:val="24"/>
          <w:lang w:eastAsia="en-US"/>
        </w:rPr>
        <w:t>{</w:t>
      </w:r>
      <w:proofErr w:type="spellStart"/>
      <w:r w:rsidRPr="0040620D">
        <w:rPr>
          <w:rStyle w:val="FontStyle70"/>
          <w:rFonts w:ascii="Times New Roman" w:hAnsi="Times New Roman" w:cs="Times New Roman"/>
          <w:sz w:val="24"/>
          <w:szCs w:val="24"/>
          <w:lang w:eastAsia="en-US"/>
        </w:rPr>
        <w:t>iec</w:t>
      </w:r>
      <w:proofErr w:type="spellEnd"/>
      <w:r w:rsidRPr="0040620D">
        <w:rPr>
          <w:rStyle w:val="FontStyle70"/>
          <w:rFonts w:ascii="Times New Roman" w:hAnsi="Times New Roman" w:cs="Times New Roman"/>
          <w:sz w:val="24"/>
          <w:szCs w:val="24"/>
          <w:lang w:eastAsia="en-US"/>
        </w:rPr>
        <w:t>(1)   стандарт(0)   2579  ...</w:t>
      </w:r>
      <w:proofErr w:type="gramStart"/>
      <w:r w:rsidRPr="0040620D">
        <w:rPr>
          <w:rStyle w:val="FontStyle70"/>
          <w:rFonts w:ascii="Times New Roman" w:hAnsi="Times New Roman" w:cs="Times New Roman"/>
          <w:sz w:val="24"/>
          <w:szCs w:val="24"/>
          <w:lang w:eastAsia="en-US"/>
        </w:rPr>
        <w:t xml:space="preserve"> }</w:t>
      </w:r>
      <w:proofErr w:type="gramEnd"/>
    </w:p>
    <w:p w14:paraId="2F617CEA" w14:textId="77777777" w:rsidR="0040620D" w:rsidRPr="0040620D" w:rsidRDefault="0040620D" w:rsidP="004043D0">
      <w:pPr>
        <w:pStyle w:val="Style29"/>
        <w:widowControl/>
        <w:ind w:firstLine="567"/>
        <w:jc w:val="both"/>
        <w:rPr>
          <w:rStyle w:val="FontStyle76"/>
          <w:sz w:val="24"/>
          <w:szCs w:val="24"/>
          <w:lang w:eastAsia="en-US"/>
        </w:rPr>
      </w:pPr>
      <w:r w:rsidRPr="0040620D">
        <w:rPr>
          <w:rStyle w:val="FontStyle76"/>
          <w:sz w:val="24"/>
          <w:szCs w:val="24"/>
          <w:lang w:eastAsia="en-US"/>
        </w:rPr>
        <w:t xml:space="preserve">и значения типа ASN.1 </w:t>
      </w:r>
      <w:proofErr w:type="spellStart"/>
      <w:r w:rsidRPr="0040620D">
        <w:rPr>
          <w:rStyle w:val="FontStyle65"/>
          <w:rFonts w:ascii="Times New Roman" w:hAnsi="Times New Roman" w:cs="Times New Roman"/>
          <w:sz w:val="24"/>
          <w:szCs w:val="24"/>
          <w:lang w:eastAsia="en-US"/>
        </w:rPr>
        <w:t>oid-iri</w:t>
      </w:r>
      <w:proofErr w:type="spellEnd"/>
      <w:r w:rsidRPr="0040620D">
        <w:rPr>
          <w:rStyle w:val="FontStyle76"/>
          <w:sz w:val="24"/>
          <w:szCs w:val="24"/>
          <w:lang w:eastAsia="en-US"/>
        </w:rPr>
        <w:t xml:space="preserve">: </w:t>
      </w:r>
    </w:p>
    <w:p w14:paraId="4A01E1B7" w14:textId="77777777" w:rsidR="0040620D" w:rsidRPr="0040620D" w:rsidRDefault="0040620D" w:rsidP="004043D0">
      <w:pPr>
        <w:pStyle w:val="Style29"/>
        <w:widowControl/>
        <w:ind w:firstLine="567"/>
        <w:jc w:val="both"/>
        <w:rPr>
          <w:rStyle w:val="FontStyle70"/>
          <w:rFonts w:ascii="Times New Roman" w:hAnsi="Times New Roman" w:cs="Times New Roman"/>
          <w:b w:val="0"/>
          <w:sz w:val="24"/>
          <w:szCs w:val="24"/>
          <w:lang w:eastAsia="en-US"/>
        </w:rPr>
      </w:pPr>
      <w:r w:rsidRPr="0040620D">
        <w:rPr>
          <w:rStyle w:val="FontStyle70"/>
          <w:rFonts w:ascii="Times New Roman" w:hAnsi="Times New Roman" w:cs="Times New Roman"/>
          <w:sz w:val="24"/>
          <w:szCs w:val="24"/>
          <w:lang w:eastAsia="en-US"/>
        </w:rPr>
        <w:t>«/</w:t>
      </w:r>
      <w:proofErr w:type="spellStart"/>
      <w:r w:rsidRPr="0040620D">
        <w:rPr>
          <w:rStyle w:val="FontStyle70"/>
          <w:rFonts w:ascii="Times New Roman" w:hAnsi="Times New Roman" w:cs="Times New Roman"/>
          <w:sz w:val="24"/>
          <w:szCs w:val="24"/>
          <w:lang w:eastAsia="en-US"/>
        </w:rPr>
        <w:t>lEC</w:t>
      </w:r>
      <w:proofErr w:type="spellEnd"/>
      <w:r w:rsidRPr="0040620D">
        <w:rPr>
          <w:rStyle w:val="FontStyle70"/>
          <w:rFonts w:ascii="Times New Roman" w:hAnsi="Times New Roman" w:cs="Times New Roman"/>
          <w:sz w:val="24"/>
          <w:szCs w:val="24"/>
          <w:lang w:eastAsia="en-US"/>
        </w:rPr>
        <w:t>/Стандарт/2579/...»</w:t>
      </w:r>
    </w:p>
    <w:p w14:paraId="453D18F9" w14:textId="77777777" w:rsidR="0040620D" w:rsidRDefault="0040620D" w:rsidP="004043D0">
      <w:pPr>
        <w:ind w:firstLine="567"/>
        <w:rPr>
          <w:b/>
          <w:sz w:val="24"/>
          <w:szCs w:val="24"/>
        </w:rPr>
      </w:pPr>
    </w:p>
    <w:p w14:paraId="53F3ED16" w14:textId="77777777" w:rsidR="0040620D" w:rsidRPr="00550F6D" w:rsidRDefault="0040620D" w:rsidP="004043D0">
      <w:pPr>
        <w:pStyle w:val="Style36"/>
        <w:widowControl/>
        <w:ind w:firstLine="567"/>
        <w:jc w:val="both"/>
        <w:rPr>
          <w:rStyle w:val="FontStyle76"/>
          <w:sz w:val="20"/>
          <w:szCs w:val="20"/>
          <w:lang w:eastAsia="en-US"/>
        </w:rPr>
      </w:pPr>
      <w:proofErr w:type="gramStart"/>
      <w:r w:rsidRPr="00550F6D">
        <w:rPr>
          <w:rStyle w:val="FontStyle77"/>
          <w:i/>
          <w:sz w:val="20"/>
          <w:szCs w:val="20"/>
          <w:lang w:eastAsia="en-US"/>
        </w:rPr>
        <w:t>П</w:t>
      </w:r>
      <w:r w:rsidR="007F7FCB" w:rsidRPr="00550F6D">
        <w:rPr>
          <w:rStyle w:val="FontStyle77"/>
          <w:i/>
          <w:sz w:val="20"/>
          <w:szCs w:val="20"/>
          <w:lang w:eastAsia="en-US"/>
        </w:rPr>
        <w:t>ример</w:t>
      </w:r>
      <w:r w:rsidR="008D1039" w:rsidRPr="00550F6D">
        <w:rPr>
          <w:rStyle w:val="FontStyle77"/>
          <w:sz w:val="20"/>
          <w:szCs w:val="20"/>
          <w:lang w:eastAsia="en-US"/>
        </w:rPr>
        <w:t xml:space="preserve"> –</w:t>
      </w:r>
      <w:r w:rsidRPr="00550F6D">
        <w:rPr>
          <w:rStyle w:val="FontStyle77"/>
          <w:sz w:val="20"/>
          <w:szCs w:val="20"/>
          <w:lang w:eastAsia="en-US"/>
        </w:rPr>
        <w:t xml:space="preserve"> </w:t>
      </w:r>
      <w:r w:rsidRPr="00550F6D">
        <w:rPr>
          <w:rStyle w:val="FontStyle76"/>
          <w:sz w:val="20"/>
          <w:szCs w:val="20"/>
          <w:lang w:eastAsia="en-US"/>
        </w:rPr>
        <w:t>Дополнительная</w:t>
      </w:r>
      <w:r w:rsidR="008D1039" w:rsidRPr="00550F6D">
        <w:rPr>
          <w:rStyle w:val="FontStyle76"/>
          <w:sz w:val="20"/>
          <w:szCs w:val="20"/>
          <w:lang w:eastAsia="en-US"/>
        </w:rPr>
        <w:t xml:space="preserve"> </w:t>
      </w:r>
      <w:r w:rsidRPr="00550F6D">
        <w:rPr>
          <w:rStyle w:val="FontStyle76"/>
          <w:sz w:val="20"/>
          <w:szCs w:val="20"/>
          <w:lang w:eastAsia="en-US"/>
        </w:rPr>
        <w:t>маркировка Юникод «</w:t>
      </w:r>
      <w:proofErr w:type="spellStart"/>
      <w:r w:rsidRPr="00550F6D">
        <w:rPr>
          <w:rStyle w:val="FontStyle76"/>
          <w:sz w:val="20"/>
          <w:szCs w:val="20"/>
          <w:lang w:eastAsia="en-US"/>
        </w:rPr>
        <w:t>Org</w:t>
      </w:r>
      <w:proofErr w:type="spellEnd"/>
      <w:r w:rsidRPr="00550F6D">
        <w:rPr>
          <w:rStyle w:val="FontStyle76"/>
          <w:sz w:val="20"/>
          <w:szCs w:val="20"/>
          <w:lang w:eastAsia="en-US"/>
        </w:rPr>
        <w:t xml:space="preserve">-X» и вторичный идентификатор </w:t>
      </w:r>
      <w:proofErr w:type="spellStart"/>
      <w:r w:rsidRPr="00550F6D">
        <w:rPr>
          <w:rStyle w:val="FontStyle76"/>
          <w:sz w:val="20"/>
          <w:szCs w:val="20"/>
          <w:lang w:eastAsia="en-US"/>
        </w:rPr>
        <w:t>org</w:t>
      </w:r>
      <w:proofErr w:type="spellEnd"/>
      <w:r w:rsidRPr="00550F6D">
        <w:rPr>
          <w:rStyle w:val="FontStyle76"/>
          <w:sz w:val="20"/>
          <w:szCs w:val="20"/>
          <w:lang w:eastAsia="en-US"/>
        </w:rPr>
        <w:t>-x могут быть разрешены для корневого  разряда  с первичным целым значением 2 (маркировка Юникод «Совместный-ISO-ITU-T» и вторичный идентификатор совместный-</w:t>
      </w:r>
      <w:proofErr w:type="spellStart"/>
      <w:r w:rsidRPr="00550F6D">
        <w:rPr>
          <w:rStyle w:val="FontStyle76"/>
          <w:sz w:val="20"/>
          <w:szCs w:val="20"/>
          <w:lang w:eastAsia="en-US"/>
        </w:rPr>
        <w:t>iso</w:t>
      </w:r>
      <w:proofErr w:type="spellEnd"/>
      <w:r w:rsidRPr="00550F6D">
        <w:rPr>
          <w:rStyle w:val="FontStyle76"/>
          <w:sz w:val="20"/>
          <w:szCs w:val="20"/>
          <w:lang w:eastAsia="en-US"/>
        </w:rPr>
        <w:t>-</w:t>
      </w:r>
      <w:proofErr w:type="spellStart"/>
      <w:r w:rsidRPr="00550F6D">
        <w:rPr>
          <w:rStyle w:val="FontStyle76"/>
          <w:sz w:val="20"/>
          <w:szCs w:val="20"/>
          <w:lang w:eastAsia="en-US"/>
        </w:rPr>
        <w:t>itu</w:t>
      </w:r>
      <w:proofErr w:type="spellEnd"/>
      <w:r w:rsidRPr="00550F6D">
        <w:rPr>
          <w:rStyle w:val="FontStyle76"/>
          <w:sz w:val="20"/>
          <w:szCs w:val="20"/>
          <w:lang w:eastAsia="en-US"/>
        </w:rPr>
        <w:t xml:space="preserve">-t) только тогда, когда идентифицированный объект имеет значение ASN.1 </w:t>
      </w:r>
      <w:r w:rsidR="001F18F7" w:rsidRPr="00550F6D">
        <w:rPr>
          <w:rStyle w:val="FontStyle76"/>
          <w:sz w:val="20"/>
          <w:szCs w:val="20"/>
          <w:lang w:eastAsia="en-US"/>
        </w:rPr>
        <w:t>идентификатора объекта</w:t>
      </w:r>
      <w:r w:rsidRPr="00550F6D">
        <w:rPr>
          <w:rStyle w:val="FontStyle76"/>
          <w:sz w:val="20"/>
          <w:szCs w:val="20"/>
          <w:lang w:eastAsia="en-US"/>
        </w:rPr>
        <w:t>, которое начинается с {2 x}, где x - первичное целое значение на разряде, идентифицирующем организацию ORG-X.</w:t>
      </w:r>
      <w:proofErr w:type="gramEnd"/>
      <w:r w:rsidRPr="00550F6D">
        <w:rPr>
          <w:rStyle w:val="FontStyle76"/>
          <w:sz w:val="20"/>
          <w:szCs w:val="20"/>
          <w:lang w:eastAsia="en-US"/>
        </w:rPr>
        <w:t xml:space="preserve"> Учитывая, что регистрация в соответствии с Рек. ITU-T X.662 | ISO/IEC 9834-3 присвоила дополнительную маркировку Юникод «</w:t>
      </w:r>
      <w:proofErr w:type="spellStart"/>
      <w:r w:rsidRPr="00550F6D">
        <w:rPr>
          <w:rStyle w:val="FontStyle76"/>
          <w:sz w:val="20"/>
          <w:szCs w:val="20"/>
          <w:lang w:eastAsia="en-US"/>
        </w:rPr>
        <w:t>Tech-com</w:t>
      </w:r>
      <w:proofErr w:type="spellEnd"/>
      <w:r w:rsidRPr="00550F6D">
        <w:rPr>
          <w:rStyle w:val="FontStyle76"/>
          <w:sz w:val="20"/>
          <w:szCs w:val="20"/>
          <w:lang w:eastAsia="en-US"/>
        </w:rPr>
        <w:t xml:space="preserve">» и вторичный идентификатор </w:t>
      </w:r>
      <w:proofErr w:type="spellStart"/>
      <w:r w:rsidRPr="00550F6D">
        <w:rPr>
          <w:rStyle w:val="FontStyle76"/>
          <w:sz w:val="20"/>
          <w:szCs w:val="20"/>
          <w:lang w:eastAsia="en-US"/>
        </w:rPr>
        <w:t>tech-com</w:t>
      </w:r>
      <w:proofErr w:type="spellEnd"/>
      <w:r w:rsidRPr="00550F6D">
        <w:rPr>
          <w:rStyle w:val="FontStyle76"/>
          <w:sz w:val="20"/>
          <w:szCs w:val="20"/>
          <w:lang w:eastAsia="en-US"/>
        </w:rPr>
        <w:t xml:space="preserve">, это позволило бы допустить обозначения величины ASN. 1 </w:t>
      </w:r>
      <w:r w:rsidR="001F18F7" w:rsidRPr="00550F6D">
        <w:rPr>
          <w:rStyle w:val="FontStyle76"/>
          <w:sz w:val="20"/>
          <w:szCs w:val="20"/>
          <w:lang w:eastAsia="en-US"/>
        </w:rPr>
        <w:t>идентификатора объект</w:t>
      </w:r>
      <w:r w:rsidRPr="00550F6D">
        <w:rPr>
          <w:rStyle w:val="FontStyle76"/>
          <w:sz w:val="20"/>
          <w:szCs w:val="20"/>
          <w:lang w:eastAsia="en-US"/>
        </w:rPr>
        <w:t xml:space="preserve"> (например):</w:t>
      </w:r>
    </w:p>
    <w:p w14:paraId="4FDB3CA8" w14:textId="77777777" w:rsidR="0040620D" w:rsidRPr="00550F6D" w:rsidRDefault="0040620D" w:rsidP="004043D0">
      <w:pPr>
        <w:pStyle w:val="Style54"/>
        <w:widowControl/>
        <w:ind w:firstLine="567"/>
        <w:jc w:val="both"/>
        <w:rPr>
          <w:rStyle w:val="FontStyle70"/>
          <w:rFonts w:ascii="Times New Roman" w:hAnsi="Times New Roman" w:cs="Times New Roman"/>
          <w:b w:val="0"/>
          <w:sz w:val="20"/>
          <w:szCs w:val="20"/>
          <w:lang w:eastAsia="en-US"/>
        </w:rPr>
      </w:pPr>
      <w:r w:rsidRPr="00550F6D">
        <w:rPr>
          <w:rStyle w:val="FontStyle70"/>
          <w:rFonts w:ascii="Times New Roman" w:hAnsi="Times New Roman" w:cs="Times New Roman"/>
          <w:b w:val="0"/>
          <w:sz w:val="20"/>
          <w:szCs w:val="20"/>
          <w:lang w:eastAsia="en-US"/>
        </w:rPr>
        <w:t>{</w:t>
      </w:r>
      <w:r w:rsidRPr="00550F6D">
        <w:rPr>
          <w:rStyle w:val="FontStyle70"/>
          <w:rFonts w:ascii="Times New Roman" w:hAnsi="Times New Roman" w:cs="Times New Roman"/>
          <w:b w:val="0"/>
          <w:sz w:val="20"/>
          <w:szCs w:val="20"/>
          <w:lang w:val="en-US" w:eastAsia="en-US"/>
        </w:rPr>
        <w:t>org</w:t>
      </w:r>
      <w:r w:rsidRPr="00550F6D">
        <w:rPr>
          <w:rStyle w:val="FontStyle70"/>
          <w:rFonts w:ascii="Times New Roman" w:hAnsi="Times New Roman" w:cs="Times New Roman"/>
          <w:b w:val="0"/>
          <w:sz w:val="20"/>
          <w:szCs w:val="20"/>
          <w:lang w:eastAsia="en-US"/>
        </w:rPr>
        <w:t>-</w:t>
      </w:r>
      <w:r w:rsidRPr="00550F6D">
        <w:rPr>
          <w:rStyle w:val="FontStyle70"/>
          <w:rFonts w:ascii="Times New Roman" w:hAnsi="Times New Roman" w:cs="Times New Roman"/>
          <w:b w:val="0"/>
          <w:sz w:val="20"/>
          <w:szCs w:val="20"/>
          <w:lang w:val="en-US" w:eastAsia="en-US"/>
        </w:rPr>
        <w:t>x</w:t>
      </w:r>
      <w:r w:rsidRPr="00550F6D">
        <w:rPr>
          <w:rStyle w:val="FontStyle70"/>
          <w:rFonts w:ascii="Times New Roman" w:hAnsi="Times New Roman" w:cs="Times New Roman"/>
          <w:b w:val="0"/>
          <w:sz w:val="20"/>
          <w:szCs w:val="20"/>
          <w:lang w:eastAsia="en-US"/>
        </w:rPr>
        <w:t xml:space="preserve">(2)   </w:t>
      </w:r>
      <w:r w:rsidRPr="00550F6D">
        <w:rPr>
          <w:rStyle w:val="FontStyle70"/>
          <w:rFonts w:ascii="Times New Roman" w:hAnsi="Times New Roman" w:cs="Times New Roman"/>
          <w:b w:val="0"/>
          <w:sz w:val="20"/>
          <w:szCs w:val="20"/>
          <w:lang w:val="en-US" w:eastAsia="en-US"/>
        </w:rPr>
        <w:t>tech</w:t>
      </w:r>
      <w:r w:rsidRPr="00550F6D">
        <w:rPr>
          <w:rStyle w:val="FontStyle70"/>
          <w:rFonts w:ascii="Times New Roman" w:hAnsi="Times New Roman" w:cs="Times New Roman"/>
          <w:b w:val="0"/>
          <w:sz w:val="20"/>
          <w:szCs w:val="20"/>
          <w:lang w:eastAsia="en-US"/>
        </w:rPr>
        <w:t>-</w:t>
      </w:r>
      <w:r w:rsidRPr="00550F6D">
        <w:rPr>
          <w:rStyle w:val="FontStyle70"/>
          <w:rFonts w:ascii="Times New Roman" w:hAnsi="Times New Roman" w:cs="Times New Roman"/>
          <w:b w:val="0"/>
          <w:sz w:val="20"/>
          <w:szCs w:val="20"/>
          <w:lang w:val="en-US" w:eastAsia="en-US"/>
        </w:rPr>
        <w:t>com</w:t>
      </w:r>
      <w:r w:rsidRPr="00550F6D">
        <w:rPr>
          <w:rStyle w:val="FontStyle70"/>
          <w:rFonts w:ascii="Times New Roman" w:hAnsi="Times New Roman" w:cs="Times New Roman"/>
          <w:b w:val="0"/>
          <w:sz w:val="20"/>
          <w:szCs w:val="20"/>
          <w:lang w:eastAsia="en-US"/>
        </w:rPr>
        <w:t>(</w:t>
      </w:r>
      <w:r w:rsidRPr="00550F6D">
        <w:rPr>
          <w:rStyle w:val="FontStyle70"/>
          <w:rFonts w:ascii="Times New Roman" w:hAnsi="Times New Roman" w:cs="Times New Roman"/>
          <w:b w:val="0"/>
          <w:sz w:val="20"/>
          <w:szCs w:val="20"/>
          <w:lang w:val="en-US" w:eastAsia="en-US"/>
        </w:rPr>
        <w:t>x</w:t>
      </w:r>
      <w:r w:rsidRPr="00550F6D">
        <w:rPr>
          <w:rStyle w:val="FontStyle70"/>
          <w:rFonts w:ascii="Times New Roman" w:hAnsi="Times New Roman" w:cs="Times New Roman"/>
          <w:b w:val="0"/>
          <w:sz w:val="20"/>
          <w:szCs w:val="20"/>
          <w:lang w:eastAsia="en-US"/>
        </w:rPr>
        <w:t xml:space="preserve">)   </w:t>
      </w:r>
      <w:r w:rsidRPr="00550F6D">
        <w:rPr>
          <w:rStyle w:val="FontStyle70"/>
          <w:rFonts w:ascii="Times New Roman" w:hAnsi="Times New Roman" w:cs="Times New Roman"/>
          <w:b w:val="0"/>
          <w:sz w:val="20"/>
          <w:szCs w:val="20"/>
          <w:lang w:val="en-US" w:eastAsia="en-US"/>
        </w:rPr>
        <w:t>web</w:t>
      </w:r>
      <w:r w:rsidRPr="00550F6D">
        <w:rPr>
          <w:rStyle w:val="FontStyle70"/>
          <w:rFonts w:ascii="Times New Roman" w:hAnsi="Times New Roman" w:cs="Times New Roman"/>
          <w:b w:val="0"/>
          <w:sz w:val="20"/>
          <w:szCs w:val="20"/>
          <w:lang w:eastAsia="en-US"/>
        </w:rPr>
        <w:t>-сервисы(0)   ...</w:t>
      </w:r>
      <w:proofErr w:type="gramStart"/>
      <w:r w:rsidRPr="00550F6D">
        <w:rPr>
          <w:rStyle w:val="FontStyle70"/>
          <w:rFonts w:ascii="Times New Roman" w:hAnsi="Times New Roman" w:cs="Times New Roman"/>
          <w:b w:val="0"/>
          <w:sz w:val="20"/>
          <w:szCs w:val="20"/>
          <w:lang w:eastAsia="en-US"/>
        </w:rPr>
        <w:t xml:space="preserve"> }</w:t>
      </w:r>
      <w:proofErr w:type="gramEnd"/>
      <w:r w:rsidRPr="00550F6D">
        <w:rPr>
          <w:rStyle w:val="FontStyle70"/>
          <w:rFonts w:ascii="Times New Roman" w:hAnsi="Times New Roman" w:cs="Times New Roman"/>
          <w:b w:val="0"/>
          <w:sz w:val="20"/>
          <w:szCs w:val="20"/>
          <w:lang w:eastAsia="en-US"/>
        </w:rPr>
        <w:t xml:space="preserve"> </w:t>
      </w:r>
      <w:r w:rsidRPr="00550F6D">
        <w:rPr>
          <w:rStyle w:val="FontStyle76"/>
          <w:sz w:val="20"/>
          <w:szCs w:val="20"/>
          <w:lang w:eastAsia="en-US"/>
        </w:rPr>
        <w:t xml:space="preserve">и обозначения значения ASN. 1 </w:t>
      </w:r>
      <w:proofErr w:type="spellStart"/>
      <w:r w:rsidRPr="00550F6D">
        <w:rPr>
          <w:rStyle w:val="FontStyle65"/>
          <w:rFonts w:ascii="Times New Roman" w:hAnsi="Times New Roman" w:cs="Times New Roman"/>
          <w:sz w:val="20"/>
          <w:szCs w:val="20"/>
          <w:lang w:eastAsia="en-US"/>
        </w:rPr>
        <w:t>oid-iri</w:t>
      </w:r>
      <w:proofErr w:type="spellEnd"/>
      <w:r w:rsidRPr="00550F6D">
        <w:rPr>
          <w:rStyle w:val="FontStyle65"/>
          <w:rFonts w:ascii="Times New Roman" w:hAnsi="Times New Roman" w:cs="Times New Roman"/>
          <w:sz w:val="20"/>
          <w:szCs w:val="20"/>
          <w:lang w:eastAsia="en-US"/>
        </w:rPr>
        <w:t xml:space="preserve"> </w:t>
      </w:r>
      <w:r w:rsidRPr="00550F6D">
        <w:rPr>
          <w:rStyle w:val="FontStyle76"/>
          <w:sz w:val="20"/>
          <w:szCs w:val="20"/>
          <w:lang w:eastAsia="en-US"/>
        </w:rPr>
        <w:t xml:space="preserve">(например): </w:t>
      </w:r>
      <w:r w:rsidRPr="00550F6D">
        <w:rPr>
          <w:rStyle w:val="FontStyle70"/>
          <w:rFonts w:ascii="Times New Roman" w:hAnsi="Times New Roman" w:cs="Times New Roman"/>
          <w:b w:val="0"/>
          <w:sz w:val="20"/>
          <w:szCs w:val="20"/>
          <w:lang w:eastAsia="en-US"/>
        </w:rPr>
        <w:t>«/</w:t>
      </w:r>
      <w:r w:rsidRPr="00550F6D">
        <w:rPr>
          <w:rStyle w:val="FontStyle70"/>
          <w:rFonts w:ascii="Times New Roman" w:hAnsi="Times New Roman" w:cs="Times New Roman"/>
          <w:b w:val="0"/>
          <w:sz w:val="20"/>
          <w:szCs w:val="20"/>
          <w:lang w:val="en-US" w:eastAsia="en-US"/>
        </w:rPr>
        <w:t>Org</w:t>
      </w:r>
      <w:r w:rsidRPr="00550F6D">
        <w:rPr>
          <w:rStyle w:val="FontStyle70"/>
          <w:rFonts w:ascii="Times New Roman" w:hAnsi="Times New Roman" w:cs="Times New Roman"/>
          <w:b w:val="0"/>
          <w:sz w:val="20"/>
          <w:szCs w:val="20"/>
          <w:lang w:eastAsia="en-US"/>
        </w:rPr>
        <w:t>-</w:t>
      </w:r>
      <w:r w:rsidRPr="00550F6D">
        <w:rPr>
          <w:rStyle w:val="FontStyle70"/>
          <w:rFonts w:ascii="Times New Roman" w:hAnsi="Times New Roman" w:cs="Times New Roman"/>
          <w:b w:val="0"/>
          <w:sz w:val="20"/>
          <w:szCs w:val="20"/>
          <w:lang w:val="en-US" w:eastAsia="en-US"/>
        </w:rPr>
        <w:t>X</w:t>
      </w:r>
      <w:r w:rsidRPr="00550F6D">
        <w:rPr>
          <w:rStyle w:val="FontStyle70"/>
          <w:rFonts w:ascii="Times New Roman" w:hAnsi="Times New Roman" w:cs="Times New Roman"/>
          <w:b w:val="0"/>
          <w:sz w:val="20"/>
          <w:szCs w:val="20"/>
          <w:lang w:eastAsia="en-US"/>
        </w:rPr>
        <w:t>/</w:t>
      </w:r>
      <w:r w:rsidRPr="00550F6D">
        <w:rPr>
          <w:rStyle w:val="FontStyle70"/>
          <w:rFonts w:ascii="Times New Roman" w:hAnsi="Times New Roman" w:cs="Times New Roman"/>
          <w:b w:val="0"/>
          <w:sz w:val="20"/>
          <w:szCs w:val="20"/>
          <w:lang w:val="en-US" w:eastAsia="en-US"/>
        </w:rPr>
        <w:t>Tech</w:t>
      </w:r>
      <w:r w:rsidRPr="00550F6D">
        <w:rPr>
          <w:rStyle w:val="FontStyle70"/>
          <w:rFonts w:ascii="Times New Roman" w:hAnsi="Times New Roman" w:cs="Times New Roman"/>
          <w:b w:val="0"/>
          <w:sz w:val="20"/>
          <w:szCs w:val="20"/>
          <w:lang w:eastAsia="en-US"/>
        </w:rPr>
        <w:t>-</w:t>
      </w:r>
      <w:r w:rsidRPr="00550F6D">
        <w:rPr>
          <w:rStyle w:val="FontStyle70"/>
          <w:rFonts w:ascii="Times New Roman" w:hAnsi="Times New Roman" w:cs="Times New Roman"/>
          <w:b w:val="0"/>
          <w:sz w:val="20"/>
          <w:szCs w:val="20"/>
          <w:lang w:val="en-US" w:eastAsia="en-US"/>
        </w:rPr>
        <w:t>com</w:t>
      </w:r>
      <w:r w:rsidRPr="00550F6D">
        <w:rPr>
          <w:rStyle w:val="FontStyle70"/>
          <w:rFonts w:ascii="Times New Roman" w:hAnsi="Times New Roman" w:cs="Times New Roman"/>
          <w:b w:val="0"/>
          <w:sz w:val="20"/>
          <w:szCs w:val="20"/>
          <w:lang w:eastAsia="en-US"/>
        </w:rPr>
        <w:t>/</w:t>
      </w:r>
      <w:r w:rsidRPr="00550F6D">
        <w:rPr>
          <w:rStyle w:val="FontStyle70"/>
          <w:rFonts w:ascii="Times New Roman" w:hAnsi="Times New Roman" w:cs="Times New Roman"/>
          <w:b w:val="0"/>
          <w:sz w:val="20"/>
          <w:szCs w:val="20"/>
          <w:lang w:val="en-US" w:eastAsia="en-US"/>
        </w:rPr>
        <w:t>Web</w:t>
      </w:r>
      <w:r w:rsidRPr="00550F6D">
        <w:rPr>
          <w:rStyle w:val="FontStyle70"/>
          <w:rFonts w:ascii="Times New Roman" w:hAnsi="Times New Roman" w:cs="Times New Roman"/>
          <w:b w:val="0"/>
          <w:sz w:val="20"/>
          <w:szCs w:val="20"/>
          <w:lang w:eastAsia="en-US"/>
        </w:rPr>
        <w:t>-сервисы/...»</w:t>
      </w:r>
    </w:p>
    <w:p w14:paraId="28B2E6CE" w14:textId="77777777" w:rsidR="0040620D" w:rsidRPr="00550F6D" w:rsidRDefault="0040620D" w:rsidP="004043D0">
      <w:pPr>
        <w:pStyle w:val="Style54"/>
        <w:widowControl/>
        <w:ind w:firstLine="567"/>
        <w:jc w:val="both"/>
        <w:rPr>
          <w:rStyle w:val="FontStyle70"/>
          <w:rFonts w:ascii="Times New Roman" w:hAnsi="Times New Roman" w:cs="Times New Roman"/>
          <w:b w:val="0"/>
          <w:bCs w:val="0"/>
          <w:sz w:val="20"/>
          <w:szCs w:val="20"/>
          <w:lang w:eastAsia="en-US"/>
        </w:rPr>
      </w:pPr>
    </w:p>
    <w:p w14:paraId="724D2448" w14:textId="77777777" w:rsidR="0040620D" w:rsidRPr="0040620D" w:rsidRDefault="0040620D" w:rsidP="004043D0">
      <w:pPr>
        <w:pStyle w:val="Style35"/>
        <w:widowControl/>
        <w:ind w:firstLine="567"/>
        <w:jc w:val="both"/>
        <w:rPr>
          <w:rStyle w:val="FontStyle72"/>
          <w:sz w:val="20"/>
          <w:szCs w:val="20"/>
          <w:lang w:eastAsia="en-US"/>
        </w:rPr>
      </w:pPr>
      <w:r w:rsidRPr="0040620D">
        <w:rPr>
          <w:rStyle w:val="FontStyle72"/>
          <w:sz w:val="20"/>
          <w:szCs w:val="20"/>
          <w:lang w:eastAsia="en-US"/>
        </w:rPr>
        <w:t>Примечание - Эти примеры не указывают на то, что была назначена дополнительная маркировка Юникод и вторичные идентификаторы. Они представлены только для иллюстрации.</w:t>
      </w:r>
    </w:p>
    <w:p w14:paraId="1475C7E2" w14:textId="77777777" w:rsidR="0040620D" w:rsidRPr="0040620D" w:rsidRDefault="0040620D" w:rsidP="004043D0">
      <w:pPr>
        <w:pStyle w:val="Style54"/>
        <w:widowControl/>
        <w:ind w:firstLine="567"/>
        <w:jc w:val="both"/>
        <w:rPr>
          <w:rStyle w:val="FontStyle70"/>
          <w:rFonts w:ascii="Times New Roman" w:hAnsi="Times New Roman" w:cs="Times New Roman"/>
          <w:b w:val="0"/>
          <w:bCs w:val="0"/>
          <w:sz w:val="24"/>
          <w:szCs w:val="24"/>
          <w:lang w:eastAsia="en-US"/>
        </w:rPr>
      </w:pPr>
    </w:p>
    <w:p w14:paraId="0581E7F8" w14:textId="77777777" w:rsidR="0040620D" w:rsidRPr="0040620D" w:rsidRDefault="0040620D" w:rsidP="004043D0">
      <w:pPr>
        <w:pStyle w:val="Style36"/>
        <w:widowControl/>
        <w:ind w:firstLine="567"/>
        <w:jc w:val="both"/>
        <w:rPr>
          <w:rStyle w:val="FontStyle76"/>
          <w:sz w:val="24"/>
          <w:szCs w:val="24"/>
          <w:lang w:eastAsia="en-US"/>
        </w:rPr>
      </w:pPr>
      <w:r w:rsidRPr="0040620D">
        <w:rPr>
          <w:rStyle w:val="FontStyle77"/>
          <w:sz w:val="24"/>
          <w:szCs w:val="24"/>
          <w:lang w:eastAsia="en-US"/>
        </w:rPr>
        <w:t xml:space="preserve">A.6.4 </w:t>
      </w:r>
      <w:r w:rsidRPr="0040620D">
        <w:rPr>
          <w:rStyle w:val="FontStyle76"/>
          <w:sz w:val="24"/>
          <w:szCs w:val="24"/>
          <w:lang w:eastAsia="en-US"/>
        </w:rPr>
        <w:t>Утверждение дополнительной маркировки Юникод и вторичных идентификаторов для корневых  разрядов с первичными целыми значениями 0, 1 и 2 (маркировка Юникод «ITU-T», «ISO» и «Совместный-</w:t>
      </w:r>
      <w:proofErr w:type="gramStart"/>
      <w:r w:rsidRPr="0040620D">
        <w:rPr>
          <w:rStyle w:val="FontStyle76"/>
          <w:sz w:val="24"/>
          <w:szCs w:val="24"/>
          <w:lang w:eastAsia="en-US"/>
        </w:rPr>
        <w:t>ISO</w:t>
      </w:r>
      <w:proofErr w:type="gramEnd"/>
      <w:r w:rsidRPr="0040620D">
        <w:rPr>
          <w:rStyle w:val="FontStyle76"/>
          <w:sz w:val="24"/>
          <w:szCs w:val="24"/>
          <w:lang w:eastAsia="en-US"/>
        </w:rPr>
        <w:t xml:space="preserve">-ITU-T», а также вторичные идентификаторы </w:t>
      </w:r>
      <w:proofErr w:type="spellStart"/>
      <w:r w:rsidRPr="0040620D">
        <w:rPr>
          <w:rStyle w:val="FontStyle76"/>
          <w:sz w:val="24"/>
          <w:szCs w:val="24"/>
          <w:lang w:eastAsia="en-US"/>
        </w:rPr>
        <w:t>itu</w:t>
      </w:r>
      <w:proofErr w:type="spellEnd"/>
      <w:r w:rsidRPr="0040620D">
        <w:rPr>
          <w:rStyle w:val="FontStyle76"/>
          <w:sz w:val="24"/>
          <w:szCs w:val="24"/>
          <w:lang w:eastAsia="en-US"/>
        </w:rPr>
        <w:t xml:space="preserve"> -t, </w:t>
      </w:r>
      <w:proofErr w:type="spellStart"/>
      <w:r w:rsidRPr="0040620D">
        <w:rPr>
          <w:rStyle w:val="FontStyle76"/>
          <w:sz w:val="24"/>
          <w:szCs w:val="24"/>
          <w:lang w:eastAsia="en-US"/>
        </w:rPr>
        <w:t>iso</w:t>
      </w:r>
      <w:proofErr w:type="spellEnd"/>
      <w:r w:rsidRPr="0040620D">
        <w:rPr>
          <w:rStyle w:val="FontStyle76"/>
          <w:sz w:val="24"/>
          <w:szCs w:val="24"/>
          <w:lang w:eastAsia="en-US"/>
        </w:rPr>
        <w:t xml:space="preserve"> и совместный-</w:t>
      </w:r>
      <w:proofErr w:type="spellStart"/>
      <w:r w:rsidRPr="0040620D">
        <w:rPr>
          <w:rStyle w:val="FontStyle76"/>
          <w:sz w:val="24"/>
          <w:szCs w:val="24"/>
          <w:lang w:eastAsia="en-US"/>
        </w:rPr>
        <w:t>iso</w:t>
      </w:r>
      <w:proofErr w:type="spellEnd"/>
      <w:r w:rsidRPr="0040620D">
        <w:rPr>
          <w:rStyle w:val="FontStyle76"/>
          <w:sz w:val="24"/>
          <w:szCs w:val="24"/>
          <w:lang w:eastAsia="en-US"/>
        </w:rPr>
        <w:t>-</w:t>
      </w:r>
      <w:proofErr w:type="spellStart"/>
      <w:r w:rsidRPr="0040620D">
        <w:rPr>
          <w:rStyle w:val="FontStyle76"/>
          <w:sz w:val="24"/>
          <w:szCs w:val="24"/>
          <w:lang w:eastAsia="en-US"/>
        </w:rPr>
        <w:t>itu</w:t>
      </w:r>
      <w:proofErr w:type="spellEnd"/>
      <w:r w:rsidRPr="0040620D">
        <w:rPr>
          <w:rStyle w:val="FontStyle76"/>
          <w:sz w:val="24"/>
          <w:szCs w:val="24"/>
          <w:lang w:eastAsia="en-US"/>
        </w:rPr>
        <w:t>-t) должны быть выполнены следующим образом:</w:t>
      </w:r>
    </w:p>
    <w:p w14:paraId="63ACD7C7" w14:textId="77777777" w:rsidR="0040620D" w:rsidRPr="0040620D" w:rsidRDefault="0040620D" w:rsidP="004043D0">
      <w:pPr>
        <w:pStyle w:val="Style36"/>
        <w:widowControl/>
        <w:ind w:firstLine="567"/>
        <w:jc w:val="both"/>
        <w:rPr>
          <w:rStyle w:val="FontStyle76"/>
          <w:sz w:val="24"/>
          <w:szCs w:val="24"/>
          <w:lang w:eastAsia="en-US"/>
        </w:rPr>
      </w:pPr>
      <w:proofErr w:type="gramStart"/>
      <w:r w:rsidRPr="0040620D">
        <w:rPr>
          <w:rStyle w:val="FontStyle76"/>
          <w:sz w:val="24"/>
          <w:szCs w:val="24"/>
          <w:lang w:eastAsia="en-US"/>
        </w:rPr>
        <w:t xml:space="preserve">a) определение в ITU-T того, что для корневого  разряда должна быть добавлена учетная запись с первичным целым значением 0 (маркировка Юникод «ITU-T» и вторичный идентификатор </w:t>
      </w:r>
      <w:proofErr w:type="spellStart"/>
      <w:r w:rsidRPr="0040620D">
        <w:rPr>
          <w:rStyle w:val="FontStyle76"/>
          <w:sz w:val="24"/>
          <w:szCs w:val="24"/>
          <w:lang w:eastAsia="en-US"/>
        </w:rPr>
        <w:t>itu</w:t>
      </w:r>
      <w:proofErr w:type="spellEnd"/>
      <w:r w:rsidRPr="0040620D">
        <w:rPr>
          <w:rStyle w:val="FontStyle76"/>
          <w:sz w:val="24"/>
          <w:szCs w:val="24"/>
          <w:lang w:eastAsia="en-US"/>
        </w:rPr>
        <w:t>-t) в соответствии с A.6.3, с утверждением в ISO для присвоение дополнительной маркировки Юникод и/или вторичного идентификатора (простым решением соответствующего Подкомитета ISO/IEC JTC 1);</w:t>
      </w:r>
      <w:proofErr w:type="gramEnd"/>
      <w:r w:rsidRPr="0040620D">
        <w:rPr>
          <w:rStyle w:val="FontStyle76"/>
          <w:sz w:val="24"/>
          <w:szCs w:val="24"/>
          <w:lang w:eastAsia="en-US"/>
        </w:rPr>
        <w:t xml:space="preserve"> или </w:t>
      </w:r>
    </w:p>
    <w:p w14:paraId="78DEE074" w14:textId="77777777" w:rsidR="0040620D" w:rsidRPr="0040620D" w:rsidRDefault="0040620D" w:rsidP="004043D0">
      <w:pPr>
        <w:pStyle w:val="Style32"/>
        <w:widowControl/>
        <w:ind w:firstLine="567"/>
        <w:jc w:val="both"/>
        <w:rPr>
          <w:rStyle w:val="FontStyle76"/>
          <w:sz w:val="24"/>
          <w:szCs w:val="24"/>
          <w:lang w:eastAsia="en-US"/>
        </w:rPr>
      </w:pPr>
      <w:r w:rsidRPr="0040620D">
        <w:rPr>
          <w:rStyle w:val="FontStyle76"/>
          <w:sz w:val="24"/>
          <w:szCs w:val="24"/>
          <w:lang w:eastAsia="en-US"/>
        </w:rPr>
        <w:t xml:space="preserve">b) определение в ISO того, что учетная запись должна быть добавлена для корневого  разряда  с первичным целым значением 1 (маркировка Юникод «ISO» и вторичный идентификатор </w:t>
      </w:r>
      <w:proofErr w:type="spellStart"/>
      <w:r w:rsidRPr="0040620D">
        <w:rPr>
          <w:rStyle w:val="FontStyle76"/>
          <w:sz w:val="24"/>
          <w:szCs w:val="24"/>
          <w:lang w:eastAsia="en-US"/>
        </w:rPr>
        <w:t>iso</w:t>
      </w:r>
      <w:proofErr w:type="spellEnd"/>
      <w:r w:rsidRPr="0040620D">
        <w:rPr>
          <w:rStyle w:val="FontStyle76"/>
          <w:sz w:val="24"/>
          <w:szCs w:val="24"/>
          <w:lang w:eastAsia="en-US"/>
        </w:rPr>
        <w:t xml:space="preserve">) в соответствии с A.6.3, с утверждением в ITU-T для назначения дополнительной маркировки Юникод и/или вторичного идентификатора (простым решением соответствующей исследовательской группы ITU-T); или </w:t>
      </w:r>
    </w:p>
    <w:p w14:paraId="1955C950" w14:textId="77777777" w:rsidR="0040620D" w:rsidRPr="0040620D" w:rsidRDefault="0040620D" w:rsidP="004043D0">
      <w:pPr>
        <w:pStyle w:val="Style32"/>
        <w:widowControl/>
        <w:ind w:firstLine="567"/>
        <w:jc w:val="both"/>
        <w:rPr>
          <w:rStyle w:val="FontStyle76"/>
          <w:sz w:val="24"/>
          <w:szCs w:val="24"/>
          <w:lang w:eastAsia="en-US"/>
        </w:rPr>
      </w:pPr>
      <w:r w:rsidRPr="0040620D">
        <w:rPr>
          <w:rStyle w:val="FontStyle76"/>
          <w:sz w:val="24"/>
          <w:szCs w:val="24"/>
          <w:lang w:eastAsia="en-US"/>
        </w:rPr>
        <w:lastRenderedPageBreak/>
        <w:t>c) определение в рамках (или после) выделения одной или нескольких  разрядов международной организации, что дополнительная маркировка Юникод и/или вторичный идентификатор должны быть присвоены корневому  разряду  с первичным целым значением 2 (маркировка Юникод «Совместный-ISO-ITU-T» и вторичный идентификатор совместный-</w:t>
      </w:r>
      <w:proofErr w:type="spellStart"/>
      <w:r w:rsidRPr="0040620D">
        <w:rPr>
          <w:rStyle w:val="FontStyle76"/>
          <w:sz w:val="24"/>
          <w:szCs w:val="24"/>
          <w:lang w:eastAsia="en-US"/>
        </w:rPr>
        <w:t>iso</w:t>
      </w:r>
      <w:proofErr w:type="spellEnd"/>
      <w:r w:rsidRPr="0040620D">
        <w:rPr>
          <w:rStyle w:val="FontStyle76"/>
          <w:sz w:val="24"/>
          <w:szCs w:val="24"/>
          <w:lang w:eastAsia="en-US"/>
        </w:rPr>
        <w:t>-</w:t>
      </w:r>
      <w:proofErr w:type="spellStart"/>
      <w:r w:rsidRPr="0040620D">
        <w:rPr>
          <w:rStyle w:val="FontStyle76"/>
          <w:sz w:val="24"/>
          <w:szCs w:val="24"/>
          <w:lang w:eastAsia="en-US"/>
        </w:rPr>
        <w:t>itu</w:t>
      </w:r>
      <w:proofErr w:type="spellEnd"/>
      <w:r w:rsidRPr="0040620D">
        <w:rPr>
          <w:rStyle w:val="FontStyle76"/>
          <w:sz w:val="24"/>
          <w:szCs w:val="24"/>
          <w:lang w:eastAsia="en-US"/>
        </w:rPr>
        <w:t>-t) (простым решением соответствующей исследовательской группы ITU-T и соответствующего подкомитета ISO/IEC JTC 1 после обсуждения и согласования в Совместной группе идентификаторов объектов).</w:t>
      </w:r>
    </w:p>
    <w:p w14:paraId="0B18CF9E" w14:textId="77777777" w:rsidR="0040620D" w:rsidRPr="0040620D" w:rsidRDefault="0040620D" w:rsidP="004043D0">
      <w:pPr>
        <w:pStyle w:val="Style31"/>
        <w:widowControl/>
        <w:ind w:firstLine="567"/>
        <w:jc w:val="both"/>
        <w:rPr>
          <w:rStyle w:val="FontStyle71"/>
          <w:sz w:val="24"/>
          <w:szCs w:val="24"/>
          <w:lang w:eastAsia="en-US"/>
        </w:rPr>
      </w:pPr>
      <w:r w:rsidRPr="0040620D">
        <w:rPr>
          <w:rStyle w:val="FontStyle71"/>
          <w:sz w:val="24"/>
          <w:szCs w:val="24"/>
          <w:lang w:eastAsia="en-US"/>
        </w:rPr>
        <w:t>A.7 Присвоение дополнительной маркировки Юникод от  разрядов до разрядов низкого уровня (длинные  разряды)</w:t>
      </w:r>
    </w:p>
    <w:p w14:paraId="51E193CC" w14:textId="77777777" w:rsidR="0040620D" w:rsidRPr="0040620D" w:rsidRDefault="0040620D" w:rsidP="004043D0">
      <w:pPr>
        <w:pStyle w:val="Style36"/>
        <w:widowControl/>
        <w:ind w:firstLine="567"/>
        <w:jc w:val="both"/>
        <w:rPr>
          <w:rStyle w:val="FontStyle76"/>
          <w:sz w:val="24"/>
          <w:szCs w:val="24"/>
          <w:lang w:eastAsia="en-US"/>
        </w:rPr>
      </w:pPr>
      <w:r w:rsidRPr="0040620D">
        <w:rPr>
          <w:rStyle w:val="FontStyle77"/>
          <w:sz w:val="24"/>
          <w:szCs w:val="24"/>
          <w:lang w:eastAsia="en-US"/>
        </w:rPr>
        <w:t xml:space="preserve">A.7.1 </w:t>
      </w:r>
      <w:r w:rsidRPr="0040620D">
        <w:rPr>
          <w:rStyle w:val="FontStyle76"/>
          <w:sz w:val="24"/>
          <w:szCs w:val="24"/>
          <w:lang w:eastAsia="en-US"/>
        </w:rPr>
        <w:t>Назначение дополнительной маркировки Юникод из корня, который идентифицирует узлы непосредственно под узлом, идентифицированным корневого разряда с первичным целым значением 2 (маркировка Юникод «Совместный-ISO-ITU-T» и вторичный идентификатор совместный</w:t>
      </w:r>
      <w:r w:rsidR="00DF6746">
        <w:rPr>
          <w:rStyle w:val="FontStyle76"/>
          <w:sz w:val="24"/>
          <w:szCs w:val="24"/>
          <w:lang w:eastAsia="en-US"/>
        </w:rPr>
        <w:t xml:space="preserve"> – </w:t>
      </w:r>
      <w:proofErr w:type="spellStart"/>
      <w:r w:rsidRPr="0040620D">
        <w:rPr>
          <w:rStyle w:val="FontStyle76"/>
          <w:sz w:val="24"/>
          <w:szCs w:val="24"/>
          <w:lang w:eastAsia="en-US"/>
        </w:rPr>
        <w:t>iso</w:t>
      </w:r>
      <w:proofErr w:type="spellEnd"/>
      <w:r w:rsidR="00DF6746">
        <w:rPr>
          <w:rStyle w:val="FontStyle76"/>
          <w:sz w:val="24"/>
          <w:szCs w:val="24"/>
          <w:lang w:eastAsia="en-US"/>
        </w:rPr>
        <w:t xml:space="preserve"> – </w:t>
      </w:r>
      <w:proofErr w:type="spellStart"/>
      <w:r w:rsidRPr="0040620D">
        <w:rPr>
          <w:rStyle w:val="FontStyle76"/>
          <w:sz w:val="24"/>
          <w:szCs w:val="24"/>
          <w:lang w:eastAsia="en-US"/>
        </w:rPr>
        <w:t>itu</w:t>
      </w:r>
      <w:proofErr w:type="spellEnd"/>
      <w:r w:rsidR="00DF6746">
        <w:rPr>
          <w:rStyle w:val="FontStyle76"/>
          <w:sz w:val="24"/>
          <w:szCs w:val="24"/>
          <w:lang w:eastAsia="en-US"/>
        </w:rPr>
        <w:t xml:space="preserve"> </w:t>
      </w:r>
      <w:r w:rsidRPr="0040620D">
        <w:rPr>
          <w:rStyle w:val="FontStyle76"/>
          <w:sz w:val="24"/>
          <w:szCs w:val="24"/>
          <w:lang w:eastAsia="en-US"/>
        </w:rPr>
        <w:t>-</w:t>
      </w:r>
      <w:r w:rsidR="00DF6746">
        <w:rPr>
          <w:rStyle w:val="FontStyle76"/>
          <w:sz w:val="24"/>
          <w:szCs w:val="24"/>
          <w:lang w:eastAsia="en-US"/>
        </w:rPr>
        <w:t xml:space="preserve"> </w:t>
      </w:r>
      <w:r w:rsidRPr="0040620D">
        <w:rPr>
          <w:rStyle w:val="FontStyle76"/>
          <w:sz w:val="24"/>
          <w:szCs w:val="24"/>
          <w:lang w:eastAsia="en-US"/>
        </w:rPr>
        <w:t>t), должно производится (только) по решению соответствующей исследовательской группы ITU-T и соответствующего подкомитета ISO/IEC JTC 1 в соответствии со следующими подпунктами.</w:t>
      </w:r>
    </w:p>
    <w:p w14:paraId="55EFEA2D" w14:textId="77777777" w:rsidR="0040620D" w:rsidRDefault="0040620D" w:rsidP="004043D0">
      <w:pPr>
        <w:pStyle w:val="Style35"/>
        <w:widowControl/>
        <w:ind w:firstLine="567"/>
        <w:jc w:val="both"/>
        <w:rPr>
          <w:rStyle w:val="FontStyle72"/>
          <w:szCs w:val="28"/>
          <w:lang w:eastAsia="en-US"/>
        </w:rPr>
      </w:pPr>
    </w:p>
    <w:p w14:paraId="6FF79DDB" w14:textId="77777777" w:rsidR="0040620D" w:rsidRPr="00B9054C" w:rsidRDefault="0040620D" w:rsidP="004043D0">
      <w:pPr>
        <w:pStyle w:val="Style35"/>
        <w:widowControl/>
        <w:ind w:firstLine="567"/>
        <w:jc w:val="both"/>
        <w:rPr>
          <w:rStyle w:val="FontStyle72"/>
          <w:sz w:val="20"/>
          <w:szCs w:val="20"/>
          <w:lang w:eastAsia="en-US"/>
        </w:rPr>
      </w:pPr>
      <w:r w:rsidRPr="00B9054C">
        <w:rPr>
          <w:rStyle w:val="FontStyle72"/>
          <w:sz w:val="20"/>
          <w:szCs w:val="20"/>
          <w:lang w:eastAsia="en-US"/>
        </w:rPr>
        <w:t>Примечание - Присвоение такой дополнительной маркировки Юникод и вторичных идентификаторов будет нормальным, если имеется возможность предоставить OID-IRI, который напрямую идентифицирует совместную работу, международный орган или другую организацию без использования маркировки Юникод «Совместный-ISO-ITU -Т».</w:t>
      </w:r>
    </w:p>
    <w:p w14:paraId="096FCEC7" w14:textId="77777777" w:rsidR="00B9054C" w:rsidRDefault="00B9054C" w:rsidP="004043D0">
      <w:pPr>
        <w:pStyle w:val="Style36"/>
        <w:widowControl/>
        <w:ind w:firstLine="567"/>
        <w:jc w:val="both"/>
        <w:rPr>
          <w:rStyle w:val="FontStyle77"/>
          <w:sz w:val="24"/>
          <w:szCs w:val="24"/>
          <w:lang w:eastAsia="en-US"/>
        </w:rPr>
      </w:pPr>
    </w:p>
    <w:p w14:paraId="215C5148" w14:textId="77777777" w:rsidR="00B9054C" w:rsidRPr="00B9054C" w:rsidRDefault="00B9054C" w:rsidP="004043D0">
      <w:pPr>
        <w:pStyle w:val="Style36"/>
        <w:widowControl/>
        <w:ind w:firstLine="567"/>
        <w:jc w:val="both"/>
        <w:rPr>
          <w:rStyle w:val="FontStyle76"/>
          <w:sz w:val="24"/>
          <w:szCs w:val="24"/>
          <w:lang w:eastAsia="en-US"/>
        </w:rPr>
      </w:pPr>
      <w:r w:rsidRPr="00B9054C">
        <w:rPr>
          <w:rStyle w:val="FontStyle77"/>
          <w:sz w:val="24"/>
          <w:szCs w:val="24"/>
          <w:lang w:eastAsia="en-US"/>
        </w:rPr>
        <w:t>A.7.2</w:t>
      </w:r>
      <w:proofErr w:type="gramStart"/>
      <w:r w:rsidRPr="00B9054C">
        <w:rPr>
          <w:rStyle w:val="FontStyle77"/>
          <w:sz w:val="24"/>
          <w:szCs w:val="24"/>
          <w:lang w:eastAsia="en-US"/>
        </w:rPr>
        <w:t xml:space="preserve"> </w:t>
      </w:r>
      <w:r w:rsidRPr="00B9054C">
        <w:rPr>
          <w:rStyle w:val="FontStyle76"/>
          <w:sz w:val="24"/>
          <w:szCs w:val="24"/>
          <w:lang w:eastAsia="en-US"/>
        </w:rPr>
        <w:t>Д</w:t>
      </w:r>
      <w:proofErr w:type="gramEnd"/>
      <w:r w:rsidRPr="00B9054C">
        <w:rPr>
          <w:rStyle w:val="FontStyle76"/>
          <w:sz w:val="24"/>
          <w:szCs w:val="24"/>
          <w:lang w:eastAsia="en-US"/>
        </w:rPr>
        <w:t>ля назначения маркировки Юникод требуется разрешение для добавления следующей учетной записи в Реестр маркировок Юникод от корня до узлов ниже корневого  разряда с целым значением 2 и должно быть записано, и опубликовано в соответствии с A.8:</w:t>
      </w:r>
    </w:p>
    <w:p w14:paraId="6DA6F857" w14:textId="77777777" w:rsidR="0040620D" w:rsidRPr="00B9054C" w:rsidRDefault="0040620D" w:rsidP="004043D0">
      <w:pPr>
        <w:pStyle w:val="Style46"/>
        <w:widowControl/>
        <w:ind w:firstLine="567"/>
        <w:jc w:val="both"/>
        <w:rPr>
          <w:rStyle w:val="FontStyle70"/>
          <w:rFonts w:ascii="Times New Roman" w:hAnsi="Times New Roman" w:cs="Times New Roman"/>
          <w:b w:val="0"/>
          <w:sz w:val="20"/>
          <w:szCs w:val="20"/>
          <w:lang w:eastAsia="en-US"/>
        </w:rPr>
      </w:pPr>
    </w:p>
    <w:tbl>
      <w:tblPr>
        <w:tblStyle w:val="a3"/>
        <w:tblW w:w="0" w:type="auto"/>
        <w:tblInd w:w="108" w:type="dxa"/>
        <w:tblLook w:val="04A0" w:firstRow="1" w:lastRow="0" w:firstColumn="1" w:lastColumn="0" w:noHBand="0" w:noVBand="1"/>
      </w:tblPr>
      <w:tblGrid>
        <w:gridCol w:w="4565"/>
        <w:gridCol w:w="4791"/>
      </w:tblGrid>
      <w:tr w:rsidR="00B9054C" w:rsidRPr="00A15A18" w14:paraId="0EA44A88" w14:textId="77777777" w:rsidTr="00B9054C">
        <w:trPr>
          <w:trHeight w:val="1715"/>
        </w:trPr>
        <w:tc>
          <w:tcPr>
            <w:tcW w:w="4565" w:type="dxa"/>
          </w:tcPr>
          <w:p w14:paraId="399222DC" w14:textId="77777777" w:rsidR="00B9054C" w:rsidRPr="007F7FCB" w:rsidRDefault="00B9054C" w:rsidP="004451FD">
            <w:pPr>
              <w:pStyle w:val="Style52"/>
              <w:widowControl/>
              <w:jc w:val="both"/>
              <w:rPr>
                <w:rStyle w:val="FontStyle76"/>
                <w:sz w:val="20"/>
                <w:szCs w:val="20"/>
                <w:lang w:eastAsia="en-US"/>
              </w:rPr>
            </w:pPr>
            <w:r w:rsidRPr="007F7FCB">
              <w:rPr>
                <w:rStyle w:val="FontStyle76"/>
                <w:sz w:val="20"/>
                <w:szCs w:val="20"/>
                <w:lang w:eastAsia="en-US"/>
              </w:rPr>
              <w:t>(1) Узел, которому должна быть назначена дополнительная м</w:t>
            </w:r>
            <w:r w:rsidRPr="007F7FCB">
              <w:rPr>
                <w:rStyle w:val="FontStyle76"/>
                <w:sz w:val="20"/>
                <w:szCs w:val="20"/>
              </w:rPr>
              <w:t>аркировка Юникод</w:t>
            </w:r>
            <w:r w:rsidRPr="007F7FCB">
              <w:rPr>
                <w:rStyle w:val="FontStyle76"/>
                <w:sz w:val="20"/>
                <w:szCs w:val="20"/>
                <w:lang w:eastAsia="en-US"/>
              </w:rPr>
              <w:t xml:space="preserve"> или вторичный идентификатор, с использованием любого ИДЕНТИФИКАТОРА ОБЪЕКТА ASN. 1 или обозначения ASN. 1 OID-IRI.</w:t>
            </w:r>
          </w:p>
          <w:p w14:paraId="36501223" w14:textId="77777777" w:rsidR="00B9054C" w:rsidRPr="007F7FCB" w:rsidRDefault="00B9054C" w:rsidP="004451FD">
            <w:pPr>
              <w:pStyle w:val="Style52"/>
              <w:widowControl/>
              <w:jc w:val="both"/>
              <w:rPr>
                <w:rStyle w:val="FontStyle70"/>
                <w:rFonts w:ascii="Times New Roman" w:hAnsi="Times New Roman" w:cs="Times New Roman"/>
                <w:b w:val="0"/>
                <w:bCs w:val="0"/>
                <w:sz w:val="20"/>
                <w:szCs w:val="20"/>
                <w:lang w:eastAsia="en-US"/>
              </w:rPr>
            </w:pPr>
            <w:r w:rsidRPr="007F7FCB">
              <w:rPr>
                <w:rStyle w:val="FontStyle76"/>
                <w:sz w:val="20"/>
                <w:szCs w:val="20"/>
                <w:lang w:eastAsia="en-US"/>
              </w:rPr>
              <w:t>Н</w:t>
            </w:r>
            <w:r w:rsidRPr="007F7FCB">
              <w:rPr>
                <w:rStyle w:val="FontStyle76"/>
                <w:sz w:val="20"/>
                <w:szCs w:val="20"/>
              </w:rPr>
              <w:t>априме</w:t>
            </w:r>
            <w:r w:rsidRPr="007F7FCB">
              <w:rPr>
                <w:rStyle w:val="FontStyle76"/>
                <w:sz w:val="20"/>
                <w:szCs w:val="20"/>
                <w:lang w:eastAsia="en-US"/>
              </w:rPr>
              <w:t xml:space="preserve">р: </w:t>
            </w:r>
            <w:r w:rsidRPr="007F7FCB">
              <w:rPr>
                <w:rStyle w:val="FontStyle70"/>
                <w:rFonts w:ascii="Times New Roman" w:hAnsi="Times New Roman" w:cs="Times New Roman"/>
                <w:sz w:val="20"/>
                <w:szCs w:val="20"/>
                <w:lang w:eastAsia="en-US"/>
              </w:rPr>
              <w:t>{2 41}</w:t>
            </w:r>
          </w:p>
          <w:p w14:paraId="38D495BE" w14:textId="77777777" w:rsidR="00B9054C" w:rsidRPr="007F7FCB" w:rsidRDefault="004451FD" w:rsidP="004451FD">
            <w:pPr>
              <w:pStyle w:val="Style18"/>
              <w:widowControl/>
              <w:jc w:val="both"/>
              <w:rPr>
                <w:rStyle w:val="FontStyle76"/>
                <w:b/>
                <w:bCs/>
                <w:sz w:val="20"/>
                <w:szCs w:val="20"/>
                <w:lang w:eastAsia="en-US"/>
              </w:rPr>
            </w:pPr>
            <w:r w:rsidRPr="007F7FCB">
              <w:rPr>
                <w:rStyle w:val="FontStyle76"/>
                <w:sz w:val="20"/>
                <w:szCs w:val="20"/>
                <w:lang w:eastAsia="en-US"/>
              </w:rPr>
              <w:t>И</w:t>
            </w:r>
            <w:r w:rsidR="00B9054C" w:rsidRPr="007F7FCB">
              <w:rPr>
                <w:rStyle w:val="FontStyle76"/>
                <w:sz w:val="20"/>
                <w:szCs w:val="20"/>
                <w:lang w:eastAsia="en-US"/>
              </w:rPr>
              <w:t>ли</w:t>
            </w:r>
            <w:r>
              <w:rPr>
                <w:rStyle w:val="FontStyle76"/>
                <w:sz w:val="20"/>
                <w:szCs w:val="20"/>
                <w:lang w:eastAsia="en-US"/>
              </w:rPr>
              <w:t xml:space="preserve"> </w:t>
            </w:r>
            <w:r w:rsidR="00B9054C" w:rsidRPr="007F7FCB">
              <w:rPr>
                <w:rStyle w:val="FontStyle70"/>
                <w:rFonts w:ascii="Times New Roman" w:hAnsi="Times New Roman" w:cs="Times New Roman"/>
                <w:sz w:val="20"/>
                <w:szCs w:val="20"/>
                <w:lang w:eastAsia="en-US"/>
              </w:rPr>
              <w:t>«/С</w:t>
            </w:r>
            <w:r w:rsidR="00B9054C" w:rsidRPr="007F7FCB">
              <w:rPr>
                <w:rStyle w:val="FontStyle70"/>
                <w:rFonts w:ascii="Times New Roman" w:hAnsi="Times New Roman" w:cs="Times New Roman"/>
                <w:sz w:val="20"/>
                <w:szCs w:val="20"/>
              </w:rPr>
              <w:t>овместный</w:t>
            </w:r>
            <w:r w:rsidR="00321D12">
              <w:rPr>
                <w:rStyle w:val="FontStyle70"/>
                <w:rFonts w:ascii="Times New Roman" w:hAnsi="Times New Roman" w:cs="Times New Roman"/>
                <w:sz w:val="20"/>
                <w:szCs w:val="20"/>
              </w:rPr>
              <w:t xml:space="preserve"> </w:t>
            </w:r>
            <w:r w:rsidR="00B9054C" w:rsidRPr="007F7FCB">
              <w:rPr>
                <w:rStyle w:val="FontStyle70"/>
                <w:rFonts w:ascii="Times New Roman" w:hAnsi="Times New Roman" w:cs="Times New Roman"/>
                <w:sz w:val="20"/>
                <w:szCs w:val="20"/>
                <w:lang w:eastAsia="en-US"/>
              </w:rPr>
              <w:t>-</w:t>
            </w:r>
            <w:r w:rsidR="00321D12">
              <w:rPr>
                <w:rStyle w:val="FontStyle70"/>
                <w:rFonts w:ascii="Times New Roman" w:hAnsi="Times New Roman" w:cs="Times New Roman"/>
                <w:sz w:val="20"/>
                <w:szCs w:val="20"/>
                <w:lang w:eastAsia="en-US"/>
              </w:rPr>
              <w:t xml:space="preserve"> </w:t>
            </w:r>
            <w:r w:rsidR="00B9054C" w:rsidRPr="007F7FCB">
              <w:rPr>
                <w:rStyle w:val="FontStyle70"/>
                <w:rFonts w:ascii="Times New Roman" w:hAnsi="Times New Roman" w:cs="Times New Roman"/>
                <w:sz w:val="20"/>
                <w:szCs w:val="20"/>
                <w:lang w:eastAsia="en-US"/>
              </w:rPr>
              <w:t>ISO-ITU-T/BIP»</w:t>
            </w:r>
          </w:p>
        </w:tc>
        <w:tc>
          <w:tcPr>
            <w:tcW w:w="4791" w:type="dxa"/>
          </w:tcPr>
          <w:p w14:paraId="4E81695F" w14:textId="77777777" w:rsidR="00B9054C" w:rsidRPr="007F7FCB" w:rsidRDefault="00B9054C" w:rsidP="004451FD">
            <w:pPr>
              <w:pStyle w:val="Style18"/>
              <w:widowControl/>
              <w:jc w:val="both"/>
              <w:rPr>
                <w:rStyle w:val="FontStyle76"/>
                <w:sz w:val="20"/>
                <w:szCs w:val="20"/>
                <w:lang w:eastAsia="en-US"/>
              </w:rPr>
            </w:pPr>
            <w:r w:rsidRPr="007F7FCB">
              <w:rPr>
                <w:rStyle w:val="FontStyle76"/>
                <w:sz w:val="20"/>
                <w:szCs w:val="20"/>
              </w:rPr>
              <w:t>(2) Дополнительная маркировка Юникод (если имеется), которая назначается из корня для этого узла</w:t>
            </w:r>
            <w:r w:rsidRPr="007F7FCB">
              <w:rPr>
                <w:rStyle w:val="FontStyle76"/>
                <w:sz w:val="20"/>
                <w:szCs w:val="20"/>
                <w:lang w:eastAsia="en-US"/>
              </w:rPr>
              <w:t xml:space="preserve">. </w:t>
            </w:r>
          </w:p>
          <w:p w14:paraId="55B44910" w14:textId="77777777" w:rsidR="00B9054C" w:rsidRPr="007F7FCB" w:rsidRDefault="00B9054C" w:rsidP="004451FD">
            <w:pPr>
              <w:pStyle w:val="Style18"/>
              <w:widowControl/>
              <w:jc w:val="both"/>
              <w:rPr>
                <w:rStyle w:val="FontStyle70"/>
                <w:rFonts w:ascii="Times New Roman" w:hAnsi="Times New Roman" w:cs="Times New Roman"/>
                <w:b w:val="0"/>
                <w:bCs w:val="0"/>
                <w:sz w:val="20"/>
                <w:szCs w:val="20"/>
              </w:rPr>
            </w:pPr>
            <w:r w:rsidRPr="007F7FCB">
              <w:rPr>
                <w:rStyle w:val="FontStyle76"/>
                <w:sz w:val="20"/>
                <w:szCs w:val="20"/>
                <w:lang w:eastAsia="en-US"/>
              </w:rPr>
              <w:t xml:space="preserve">Например: </w:t>
            </w:r>
            <w:r w:rsidRPr="007F7FCB">
              <w:rPr>
                <w:rStyle w:val="FontStyle70"/>
                <w:rFonts w:ascii="Times New Roman" w:hAnsi="Times New Roman" w:cs="Times New Roman"/>
                <w:sz w:val="20"/>
                <w:szCs w:val="20"/>
              </w:rPr>
              <w:t>«</w:t>
            </w:r>
            <w:r w:rsidRPr="007F7FCB">
              <w:rPr>
                <w:rStyle w:val="FontStyle70"/>
                <w:rFonts w:ascii="Times New Roman" w:hAnsi="Times New Roman" w:cs="Times New Roman"/>
                <w:sz w:val="20"/>
                <w:szCs w:val="20"/>
                <w:lang w:eastAsia="en-US"/>
              </w:rPr>
              <w:t>BIP»</w:t>
            </w:r>
          </w:p>
          <w:p w14:paraId="0063C5B4" w14:textId="77777777" w:rsidR="00B9054C" w:rsidRPr="007F7FCB" w:rsidRDefault="00B9054C" w:rsidP="004451FD">
            <w:pPr>
              <w:pStyle w:val="Style36"/>
              <w:widowControl/>
              <w:jc w:val="both"/>
              <w:rPr>
                <w:rStyle w:val="FontStyle76"/>
                <w:sz w:val="20"/>
                <w:szCs w:val="20"/>
                <w:lang w:eastAsia="en-US"/>
              </w:rPr>
            </w:pPr>
          </w:p>
        </w:tc>
      </w:tr>
    </w:tbl>
    <w:p w14:paraId="4FCC0977" w14:textId="77777777" w:rsidR="0040620D" w:rsidRDefault="0040620D" w:rsidP="004043D0">
      <w:pPr>
        <w:ind w:firstLine="567"/>
        <w:rPr>
          <w:b/>
          <w:sz w:val="24"/>
          <w:szCs w:val="24"/>
        </w:rPr>
      </w:pPr>
    </w:p>
    <w:p w14:paraId="6193FC11" w14:textId="77777777" w:rsidR="00B9054C" w:rsidRPr="00B9054C" w:rsidRDefault="00B9054C" w:rsidP="004043D0">
      <w:pPr>
        <w:pStyle w:val="Style35"/>
        <w:widowControl/>
        <w:ind w:firstLine="567"/>
        <w:jc w:val="both"/>
        <w:rPr>
          <w:rStyle w:val="FontStyle72"/>
          <w:sz w:val="20"/>
          <w:szCs w:val="20"/>
          <w:lang w:eastAsia="en-US"/>
        </w:rPr>
      </w:pPr>
      <w:r w:rsidRPr="00B9054C">
        <w:rPr>
          <w:rStyle w:val="FontStyle72"/>
          <w:sz w:val="20"/>
          <w:szCs w:val="20"/>
          <w:lang w:eastAsia="en-US"/>
        </w:rPr>
        <w:t>Примечание - Ожидается, что исследовательская группа ITU-T и Подкомитет ISO/IEC JTC 1 будут следить за тем, чтобы вся маркировка Юникод, выделенная в соответствии с этим пунктом и в соответствии с A.6.3, были уникальными для всех  разрядов от корня.</w:t>
      </w:r>
    </w:p>
    <w:p w14:paraId="053A026E" w14:textId="77777777" w:rsidR="00B9054C" w:rsidRPr="00B9054C" w:rsidRDefault="00B9054C" w:rsidP="004043D0">
      <w:pPr>
        <w:pStyle w:val="Style36"/>
        <w:widowControl/>
        <w:ind w:firstLine="567"/>
        <w:jc w:val="both"/>
        <w:rPr>
          <w:rStyle w:val="FontStyle77"/>
          <w:b w:val="0"/>
          <w:sz w:val="24"/>
          <w:szCs w:val="24"/>
          <w:lang w:eastAsia="en-US"/>
        </w:rPr>
      </w:pPr>
    </w:p>
    <w:p w14:paraId="1D7BD8CE" w14:textId="77777777" w:rsidR="00B9054C" w:rsidRPr="00B9054C" w:rsidRDefault="00B9054C" w:rsidP="004043D0">
      <w:pPr>
        <w:pStyle w:val="Style36"/>
        <w:widowControl/>
        <w:ind w:firstLine="567"/>
        <w:jc w:val="both"/>
        <w:rPr>
          <w:rStyle w:val="FontStyle77"/>
          <w:b w:val="0"/>
          <w:bCs w:val="0"/>
          <w:sz w:val="24"/>
          <w:szCs w:val="24"/>
          <w:lang w:eastAsia="en-US"/>
        </w:rPr>
      </w:pPr>
      <w:r w:rsidRPr="00B9054C">
        <w:rPr>
          <w:rStyle w:val="FontStyle77"/>
          <w:b w:val="0"/>
          <w:sz w:val="24"/>
          <w:szCs w:val="24"/>
          <w:lang w:eastAsia="en-US"/>
        </w:rPr>
        <w:t>A.7.3 Утверждение дополнительной маркировки Юникод из корня в соответствии с этим пунктом должно осуществляться следующим образом:</w:t>
      </w:r>
    </w:p>
    <w:p w14:paraId="33391C12" w14:textId="77777777" w:rsidR="00B9054C" w:rsidRPr="00B9054C" w:rsidRDefault="00B9054C" w:rsidP="004043D0">
      <w:pPr>
        <w:pStyle w:val="Style36"/>
        <w:widowControl/>
        <w:ind w:firstLine="567"/>
        <w:jc w:val="both"/>
        <w:rPr>
          <w:rStyle w:val="FontStyle77"/>
          <w:b w:val="0"/>
          <w:bCs w:val="0"/>
          <w:sz w:val="24"/>
          <w:szCs w:val="24"/>
          <w:lang w:eastAsia="en-US"/>
        </w:rPr>
      </w:pPr>
      <w:r w:rsidRPr="00B9054C">
        <w:rPr>
          <w:rStyle w:val="FontStyle77"/>
          <w:b w:val="0"/>
          <w:sz w:val="24"/>
          <w:szCs w:val="24"/>
          <w:lang w:eastAsia="en-US"/>
        </w:rPr>
        <w:t xml:space="preserve">a) определение в ITU-T того, что учетная запись должна быть добавлена, с утверждением в ISO для назначения дополнительной маркировки Юникод (простым решением соответствующего Подкомитета ISO/IEC JTC 1); или </w:t>
      </w:r>
    </w:p>
    <w:p w14:paraId="30F6B216" w14:textId="77777777" w:rsidR="00B9054C" w:rsidRPr="00B9054C" w:rsidRDefault="00B9054C" w:rsidP="004043D0">
      <w:pPr>
        <w:pStyle w:val="Style36"/>
        <w:widowControl/>
        <w:ind w:firstLine="567"/>
        <w:jc w:val="both"/>
        <w:rPr>
          <w:rStyle w:val="FontStyle77"/>
          <w:b w:val="0"/>
          <w:bCs w:val="0"/>
          <w:sz w:val="24"/>
          <w:szCs w:val="24"/>
          <w:lang w:eastAsia="en-US"/>
        </w:rPr>
      </w:pPr>
      <w:r w:rsidRPr="00B9054C">
        <w:rPr>
          <w:rStyle w:val="FontStyle76"/>
          <w:sz w:val="24"/>
          <w:szCs w:val="24"/>
          <w:lang w:eastAsia="en-US"/>
        </w:rPr>
        <w:t>b</w:t>
      </w:r>
      <w:r w:rsidRPr="00B9054C">
        <w:rPr>
          <w:rStyle w:val="FontStyle77"/>
          <w:b w:val="0"/>
          <w:sz w:val="24"/>
          <w:szCs w:val="24"/>
          <w:lang w:eastAsia="en-US"/>
        </w:rPr>
        <w:t>) определение в ISO/IEC того, что учетная запись должна быть добавлена с утверждением в ITU-T для назначения дополнительной маркировки Юникод (простым решением соответствующей исследовательской группы ITU-T).</w:t>
      </w:r>
    </w:p>
    <w:p w14:paraId="031ABDC7" w14:textId="77777777" w:rsidR="00B9054C" w:rsidRPr="00B9054C" w:rsidRDefault="00B9054C" w:rsidP="004043D0">
      <w:pPr>
        <w:pStyle w:val="Style36"/>
        <w:widowControl/>
        <w:ind w:firstLine="567"/>
        <w:jc w:val="both"/>
        <w:rPr>
          <w:rStyle w:val="FontStyle77"/>
          <w:b w:val="0"/>
          <w:sz w:val="24"/>
          <w:szCs w:val="24"/>
          <w:lang w:eastAsia="en-US"/>
        </w:rPr>
      </w:pPr>
    </w:p>
    <w:p w14:paraId="33EF2F38" w14:textId="77777777" w:rsidR="00B9054C" w:rsidRPr="00B9054C" w:rsidRDefault="00B9054C" w:rsidP="004043D0">
      <w:pPr>
        <w:pStyle w:val="Style22"/>
        <w:widowControl/>
        <w:ind w:firstLine="567"/>
        <w:jc w:val="both"/>
        <w:rPr>
          <w:rStyle w:val="FontStyle71"/>
          <w:sz w:val="24"/>
          <w:szCs w:val="24"/>
          <w:lang w:eastAsia="en-US"/>
        </w:rPr>
      </w:pPr>
      <w:r w:rsidRPr="00B9054C">
        <w:rPr>
          <w:rStyle w:val="FontStyle71"/>
          <w:sz w:val="24"/>
          <w:szCs w:val="24"/>
          <w:lang w:eastAsia="en-US"/>
        </w:rPr>
        <w:t xml:space="preserve">A.8 Публикация учетных записей, для которых требуется утверждение ITU-T и ISO </w:t>
      </w:r>
    </w:p>
    <w:p w14:paraId="79F34C76" w14:textId="77777777" w:rsidR="00B9054C" w:rsidRPr="00B9054C" w:rsidRDefault="00B9054C" w:rsidP="004043D0">
      <w:pPr>
        <w:pStyle w:val="Style22"/>
        <w:widowControl/>
        <w:ind w:firstLine="567"/>
        <w:jc w:val="both"/>
        <w:rPr>
          <w:rStyle w:val="FontStyle77"/>
          <w:sz w:val="24"/>
          <w:szCs w:val="24"/>
          <w:lang w:eastAsia="en-US"/>
        </w:rPr>
      </w:pPr>
      <w:r w:rsidRPr="00B9054C">
        <w:rPr>
          <w:rStyle w:val="FontStyle77"/>
          <w:sz w:val="24"/>
          <w:szCs w:val="24"/>
          <w:lang w:eastAsia="en-US"/>
        </w:rPr>
        <w:t>A.8.1 Общие положения</w:t>
      </w:r>
    </w:p>
    <w:p w14:paraId="05C948E7" w14:textId="77777777" w:rsidR="00B9054C" w:rsidRPr="00B9054C" w:rsidRDefault="00B9054C" w:rsidP="004043D0">
      <w:pPr>
        <w:pStyle w:val="Style36"/>
        <w:widowControl/>
        <w:ind w:firstLine="567"/>
        <w:jc w:val="both"/>
        <w:rPr>
          <w:rStyle w:val="FontStyle76"/>
          <w:sz w:val="24"/>
          <w:szCs w:val="24"/>
          <w:lang w:eastAsia="en-US"/>
        </w:rPr>
      </w:pPr>
      <w:r w:rsidRPr="00B9054C">
        <w:rPr>
          <w:rStyle w:val="FontStyle77"/>
          <w:sz w:val="24"/>
          <w:szCs w:val="24"/>
          <w:lang w:eastAsia="en-US"/>
        </w:rPr>
        <w:t xml:space="preserve">A.8.1.1 </w:t>
      </w:r>
      <w:r w:rsidRPr="00B9054C">
        <w:rPr>
          <w:rStyle w:val="FontStyle76"/>
          <w:sz w:val="24"/>
          <w:szCs w:val="24"/>
          <w:lang w:eastAsia="en-US"/>
        </w:rPr>
        <w:t>Спецификация многих разрядов верхнего уровня и их свойств (первичный целый идентификатор, маркировка Юникод, вторичные идентификаторы) статически опр</w:t>
      </w:r>
      <w:r w:rsidR="00DF6746">
        <w:rPr>
          <w:rStyle w:val="FontStyle76"/>
          <w:sz w:val="24"/>
          <w:szCs w:val="24"/>
          <w:lang w:eastAsia="en-US"/>
        </w:rPr>
        <w:t>еделяется данной рекомендацией м</w:t>
      </w:r>
      <w:r w:rsidRPr="00B9054C">
        <w:rPr>
          <w:rStyle w:val="FontStyle76"/>
          <w:sz w:val="24"/>
          <w:szCs w:val="24"/>
          <w:lang w:eastAsia="en-US"/>
        </w:rPr>
        <w:t>еждународным стандартом и Рекомендациями ITU-T и/или Международными стандартами, на которые она ссылается.</w:t>
      </w:r>
    </w:p>
    <w:p w14:paraId="15FE671D" w14:textId="77777777" w:rsidR="00B9054C" w:rsidRDefault="00B9054C" w:rsidP="004043D0">
      <w:pPr>
        <w:pStyle w:val="Style36"/>
        <w:widowControl/>
        <w:ind w:firstLine="567"/>
        <w:jc w:val="both"/>
        <w:rPr>
          <w:rStyle w:val="FontStyle76"/>
          <w:sz w:val="24"/>
          <w:szCs w:val="24"/>
          <w:lang w:eastAsia="en-US"/>
        </w:rPr>
      </w:pPr>
      <w:r w:rsidRPr="00B9054C">
        <w:rPr>
          <w:rStyle w:val="FontStyle77"/>
          <w:sz w:val="24"/>
          <w:szCs w:val="24"/>
          <w:lang w:eastAsia="en-US"/>
        </w:rPr>
        <w:lastRenderedPageBreak/>
        <w:t xml:space="preserve">A.8.1.2 </w:t>
      </w:r>
      <w:r w:rsidRPr="00B9054C">
        <w:rPr>
          <w:rStyle w:val="FontStyle76"/>
          <w:sz w:val="24"/>
          <w:szCs w:val="24"/>
          <w:lang w:eastAsia="en-US"/>
        </w:rPr>
        <w:t xml:space="preserve">Распределение  разрядов на более низких уровнях является обязанностью иерархии регистрационного органа, каждый из которых самостоятельно определяет, публиковать ли распределения, и если да, </w:t>
      </w:r>
      <w:proofErr w:type="gramStart"/>
      <w:r w:rsidRPr="00B9054C">
        <w:rPr>
          <w:rStyle w:val="FontStyle76"/>
          <w:sz w:val="24"/>
          <w:szCs w:val="24"/>
          <w:lang w:eastAsia="en-US"/>
        </w:rPr>
        <w:t>то</w:t>
      </w:r>
      <w:proofErr w:type="gramEnd"/>
      <w:r w:rsidRPr="00B9054C">
        <w:rPr>
          <w:rStyle w:val="FontStyle76"/>
          <w:sz w:val="24"/>
          <w:szCs w:val="24"/>
          <w:lang w:eastAsia="en-US"/>
        </w:rPr>
        <w:t xml:space="preserve"> как и какому обществу.</w:t>
      </w:r>
    </w:p>
    <w:p w14:paraId="5BC688EB" w14:textId="77777777" w:rsidR="001F18F7" w:rsidRPr="00B9054C" w:rsidRDefault="001F18F7" w:rsidP="004043D0">
      <w:pPr>
        <w:pStyle w:val="Style36"/>
        <w:widowControl/>
        <w:ind w:firstLine="567"/>
        <w:jc w:val="both"/>
        <w:rPr>
          <w:rStyle w:val="FontStyle76"/>
          <w:sz w:val="24"/>
          <w:szCs w:val="24"/>
          <w:lang w:eastAsia="en-US"/>
        </w:rPr>
      </w:pPr>
    </w:p>
    <w:p w14:paraId="6A7F80DA" w14:textId="77777777" w:rsidR="00B9054C" w:rsidRDefault="001F18F7" w:rsidP="004043D0">
      <w:pPr>
        <w:pStyle w:val="Style36"/>
        <w:widowControl/>
        <w:ind w:firstLine="567"/>
        <w:jc w:val="both"/>
        <w:rPr>
          <w:rStyle w:val="FontStyle75"/>
          <w:rFonts w:ascii="Times New Roman" w:hAnsi="Times New Roman" w:cs="Times New Roman"/>
          <w:sz w:val="20"/>
          <w:szCs w:val="20"/>
          <w:lang w:eastAsia="en-US"/>
        </w:rPr>
      </w:pPr>
      <w:r>
        <w:rPr>
          <w:rStyle w:val="FontStyle76"/>
          <w:sz w:val="20"/>
          <w:szCs w:val="20"/>
          <w:lang w:eastAsia="en-US"/>
        </w:rPr>
        <w:t>Примечание</w:t>
      </w:r>
      <w:r w:rsidR="00B9054C" w:rsidRPr="001F18F7">
        <w:rPr>
          <w:rStyle w:val="FontStyle76"/>
          <w:sz w:val="20"/>
          <w:szCs w:val="20"/>
          <w:lang w:eastAsia="en-US"/>
        </w:rPr>
        <w:t xml:space="preserve">: Всем регистрационным органам рекомендуется предоставлять информацию о регистрациях с использованием справочника ИО по адресу </w:t>
      </w:r>
      <w:hyperlink r:id="rId12" w:history="1">
        <w:r w:rsidR="00B9054C" w:rsidRPr="001F18F7">
          <w:rPr>
            <w:rStyle w:val="a4"/>
            <w:rFonts w:ascii="Times New Roman" w:hAnsi="Times New Roman" w:cs="Times New Roman"/>
            <w:sz w:val="20"/>
            <w:szCs w:val="20"/>
            <w:lang w:eastAsia="en-US"/>
          </w:rPr>
          <w:t>http://www.oid-info.com</w:t>
        </w:r>
      </w:hyperlink>
      <w:r w:rsidR="00B9054C" w:rsidRPr="001F18F7">
        <w:rPr>
          <w:rStyle w:val="FontStyle75"/>
          <w:rFonts w:ascii="Times New Roman" w:hAnsi="Times New Roman" w:cs="Times New Roman"/>
          <w:sz w:val="20"/>
          <w:szCs w:val="20"/>
          <w:lang w:eastAsia="en-US"/>
        </w:rPr>
        <w:t>.</w:t>
      </w:r>
    </w:p>
    <w:p w14:paraId="387F1119" w14:textId="77777777" w:rsidR="001F18F7" w:rsidRPr="001F18F7" w:rsidRDefault="001F18F7" w:rsidP="004043D0">
      <w:pPr>
        <w:pStyle w:val="Style36"/>
        <w:widowControl/>
        <w:ind w:firstLine="567"/>
        <w:jc w:val="both"/>
        <w:rPr>
          <w:rStyle w:val="FontStyle75"/>
          <w:rFonts w:ascii="Times New Roman" w:hAnsi="Times New Roman" w:cs="Times New Roman"/>
          <w:sz w:val="20"/>
          <w:szCs w:val="20"/>
          <w:lang w:eastAsia="en-US"/>
        </w:rPr>
      </w:pPr>
    </w:p>
    <w:p w14:paraId="7DBFC71E" w14:textId="77777777" w:rsidR="00B9054C" w:rsidRPr="00B9054C" w:rsidRDefault="00B9054C" w:rsidP="004043D0">
      <w:pPr>
        <w:pStyle w:val="Style36"/>
        <w:widowControl/>
        <w:ind w:firstLine="567"/>
        <w:jc w:val="both"/>
        <w:rPr>
          <w:rStyle w:val="FontStyle76"/>
          <w:sz w:val="24"/>
          <w:szCs w:val="24"/>
          <w:lang w:eastAsia="en-US"/>
        </w:rPr>
      </w:pPr>
      <w:r w:rsidRPr="00B9054C">
        <w:rPr>
          <w:rStyle w:val="FontStyle77"/>
          <w:sz w:val="24"/>
          <w:szCs w:val="24"/>
          <w:lang w:eastAsia="en-US"/>
        </w:rPr>
        <w:t xml:space="preserve">A.8.1.3 </w:t>
      </w:r>
      <w:r w:rsidRPr="00B9054C">
        <w:rPr>
          <w:rStyle w:val="FontStyle76"/>
          <w:sz w:val="24"/>
          <w:szCs w:val="24"/>
          <w:lang w:eastAsia="en-US"/>
        </w:rPr>
        <w:t>Другие разряды верхнего уровня и дополнительная связанная информация для разряда верхнего уровня определяются простыми решениями как соответствующей исследовательской группы ITU-T, так и соответствующего подкомитета ISO/IEC JTC 1. Это:</w:t>
      </w:r>
    </w:p>
    <w:p w14:paraId="4146BE56" w14:textId="77777777" w:rsidR="00B9054C" w:rsidRPr="00B9054C" w:rsidRDefault="00B9054C" w:rsidP="004043D0">
      <w:pPr>
        <w:pStyle w:val="Style36"/>
        <w:widowControl/>
        <w:ind w:firstLine="567"/>
        <w:jc w:val="both"/>
        <w:rPr>
          <w:rStyle w:val="FontStyle76"/>
          <w:sz w:val="24"/>
          <w:szCs w:val="24"/>
          <w:lang w:eastAsia="en-US"/>
        </w:rPr>
      </w:pPr>
      <w:r w:rsidRPr="00B9054C">
        <w:rPr>
          <w:rStyle w:val="FontStyle76"/>
          <w:sz w:val="24"/>
          <w:szCs w:val="24"/>
          <w:lang w:eastAsia="en-US"/>
        </w:rPr>
        <w:t>a) присвоение  разряда (и их свойств) ниже корневого разряда с первичным целым значением 2 (см. A.5);</w:t>
      </w:r>
    </w:p>
    <w:p w14:paraId="5200CD92" w14:textId="77777777" w:rsidR="00B9054C" w:rsidRPr="00B9054C" w:rsidRDefault="00B9054C" w:rsidP="004043D0">
      <w:pPr>
        <w:pStyle w:val="Style32"/>
        <w:widowControl/>
        <w:ind w:firstLine="567"/>
        <w:jc w:val="both"/>
        <w:rPr>
          <w:rStyle w:val="FontStyle76"/>
          <w:sz w:val="24"/>
          <w:szCs w:val="24"/>
          <w:lang w:eastAsia="en-US"/>
        </w:rPr>
      </w:pPr>
      <w:r w:rsidRPr="00B9054C">
        <w:rPr>
          <w:rStyle w:val="FontStyle76"/>
          <w:sz w:val="24"/>
          <w:szCs w:val="24"/>
          <w:lang w:eastAsia="en-US"/>
        </w:rPr>
        <w:t>b) присвоение дополнительных вторичных идентификаторов и не целой маркировки Юникод корневым разрядам, включая корневой  разряд  с первичным целым значением 2 (см. A.6);</w:t>
      </w:r>
    </w:p>
    <w:p w14:paraId="03DB3C33" w14:textId="77777777" w:rsidR="00B9054C" w:rsidRPr="00B9054C" w:rsidRDefault="00B9054C" w:rsidP="004043D0">
      <w:pPr>
        <w:pStyle w:val="Style32"/>
        <w:widowControl/>
        <w:ind w:firstLine="567"/>
        <w:jc w:val="both"/>
        <w:rPr>
          <w:rStyle w:val="FontStyle76"/>
          <w:sz w:val="24"/>
          <w:szCs w:val="24"/>
          <w:lang w:eastAsia="en-US"/>
        </w:rPr>
      </w:pPr>
      <w:r w:rsidRPr="00B9054C">
        <w:rPr>
          <w:rStyle w:val="FontStyle76"/>
          <w:sz w:val="24"/>
          <w:szCs w:val="24"/>
          <w:lang w:eastAsia="en-US"/>
        </w:rPr>
        <w:t>c) присвоение маркировки Юникод длинным  разрядам (см. A.7). Они называются «совместно управляемыми регистрами».</w:t>
      </w:r>
    </w:p>
    <w:p w14:paraId="0CA1220F" w14:textId="77777777" w:rsidR="00B9054C" w:rsidRDefault="00B9054C" w:rsidP="004043D0">
      <w:pPr>
        <w:pStyle w:val="Style36"/>
        <w:widowControl/>
        <w:ind w:firstLine="567"/>
        <w:jc w:val="both"/>
        <w:rPr>
          <w:rStyle w:val="FontStyle76"/>
          <w:sz w:val="24"/>
          <w:szCs w:val="24"/>
          <w:lang w:eastAsia="en-US"/>
        </w:rPr>
      </w:pPr>
      <w:r w:rsidRPr="00B9054C">
        <w:rPr>
          <w:rStyle w:val="FontStyle77"/>
          <w:sz w:val="24"/>
          <w:szCs w:val="24"/>
          <w:lang w:eastAsia="en-US"/>
        </w:rPr>
        <w:t xml:space="preserve">A.8.1.4 </w:t>
      </w:r>
      <w:r w:rsidRPr="00B9054C">
        <w:rPr>
          <w:rStyle w:val="FontStyle76"/>
          <w:sz w:val="24"/>
          <w:szCs w:val="24"/>
          <w:lang w:eastAsia="en-US"/>
        </w:rPr>
        <w:t>Совместно управляемые регистры (см. A.8.3) поддерживаются на веб-сайте соответствующей исследовательской группы ITU-T и обновляются Совместной группой ITU-T | ISO/IEC JTC 1 для идентификаторов объектов, если в учетных записях имеются изменения.</w:t>
      </w:r>
    </w:p>
    <w:p w14:paraId="1CA44F66" w14:textId="77777777" w:rsidR="00B9054C" w:rsidRPr="00B9054C" w:rsidRDefault="00B9054C" w:rsidP="004043D0">
      <w:pPr>
        <w:pStyle w:val="Style36"/>
        <w:widowControl/>
        <w:ind w:firstLine="567"/>
        <w:jc w:val="both"/>
        <w:rPr>
          <w:rStyle w:val="FontStyle76"/>
          <w:sz w:val="24"/>
          <w:szCs w:val="24"/>
          <w:lang w:eastAsia="en-US"/>
        </w:rPr>
      </w:pPr>
    </w:p>
    <w:p w14:paraId="6686CD80" w14:textId="77777777" w:rsidR="00B9054C" w:rsidRPr="007F7FCB" w:rsidRDefault="00B9054C" w:rsidP="004043D0">
      <w:pPr>
        <w:pStyle w:val="Style36"/>
        <w:widowControl/>
        <w:ind w:firstLine="567"/>
        <w:jc w:val="both"/>
        <w:rPr>
          <w:rStyle w:val="FontStyle72"/>
          <w:sz w:val="20"/>
          <w:szCs w:val="20"/>
          <w:lang w:eastAsia="en-US"/>
        </w:rPr>
      </w:pPr>
      <w:r w:rsidRPr="007F7FCB">
        <w:rPr>
          <w:rStyle w:val="FontStyle76"/>
          <w:sz w:val="20"/>
          <w:szCs w:val="20"/>
          <w:lang w:eastAsia="en-US"/>
        </w:rPr>
        <w:t>Примечание</w:t>
      </w:r>
      <w:r w:rsidR="00DF6746">
        <w:rPr>
          <w:rStyle w:val="FontStyle76"/>
          <w:sz w:val="20"/>
          <w:szCs w:val="20"/>
          <w:lang w:eastAsia="en-US"/>
        </w:rPr>
        <w:t xml:space="preserve"> - На момент публикации данной р</w:t>
      </w:r>
      <w:r w:rsidRPr="007F7FCB">
        <w:rPr>
          <w:rStyle w:val="FontStyle76"/>
          <w:sz w:val="20"/>
          <w:szCs w:val="20"/>
          <w:lang w:eastAsia="en-US"/>
        </w:rPr>
        <w:t xml:space="preserve">екомендации  </w:t>
      </w:r>
      <w:r w:rsidR="00DF6746">
        <w:rPr>
          <w:rStyle w:val="FontStyle76"/>
          <w:sz w:val="20"/>
          <w:szCs w:val="20"/>
          <w:lang w:eastAsia="en-US"/>
        </w:rPr>
        <w:t>м</w:t>
      </w:r>
      <w:r w:rsidRPr="007F7FCB">
        <w:rPr>
          <w:rStyle w:val="FontStyle76"/>
          <w:sz w:val="20"/>
          <w:szCs w:val="20"/>
          <w:lang w:eastAsia="en-US"/>
        </w:rPr>
        <w:t xml:space="preserve">еждународного стандарта, совместно управляемые регистры доступны по адресу </w:t>
      </w:r>
      <w:hyperlink r:id="rId13" w:history="1">
        <w:r w:rsidRPr="007F7FCB">
          <w:rPr>
            <w:rStyle w:val="a4"/>
            <w:rFonts w:ascii="Times New Roman" w:hAnsi="Times New Roman" w:cs="Times New Roman"/>
            <w:sz w:val="20"/>
            <w:szCs w:val="20"/>
            <w:lang w:eastAsia="en-US"/>
          </w:rPr>
          <w:t>http://www.itu.int/ITU-T/studvaroups/com17/</w:t>
        </w:r>
      </w:hyperlink>
      <w:r w:rsidRPr="007F7FCB">
        <w:rPr>
          <w:rStyle w:val="FontStyle76"/>
          <w:sz w:val="20"/>
          <w:szCs w:val="20"/>
          <w:lang w:eastAsia="en-US"/>
        </w:rPr>
        <w:t xml:space="preserve">. Справочник ИО </w:t>
      </w:r>
      <w:hyperlink r:id="rId14" w:history="1">
        <w:r w:rsidRPr="007F7FCB">
          <w:rPr>
            <w:rStyle w:val="a4"/>
            <w:rFonts w:ascii="Times New Roman" w:hAnsi="Times New Roman" w:cs="Times New Roman"/>
            <w:sz w:val="20"/>
            <w:szCs w:val="20"/>
            <w:lang w:eastAsia="en-US"/>
          </w:rPr>
          <w:t>http://www.oid-info.com</w:t>
        </w:r>
      </w:hyperlink>
      <w:r w:rsidRPr="007F7FCB">
        <w:rPr>
          <w:rStyle w:val="FontStyle76"/>
          <w:sz w:val="20"/>
          <w:szCs w:val="20"/>
          <w:lang w:eastAsia="en-US"/>
        </w:rPr>
        <w:t xml:space="preserve"> также обновляется по мере необходимости</w:t>
      </w:r>
      <w:r w:rsidRPr="007F7FCB">
        <w:rPr>
          <w:rStyle w:val="FontStyle72"/>
          <w:sz w:val="20"/>
          <w:szCs w:val="20"/>
          <w:lang w:eastAsia="en-US"/>
        </w:rPr>
        <w:t>.</w:t>
      </w:r>
    </w:p>
    <w:p w14:paraId="5C869259" w14:textId="77777777" w:rsidR="00B9054C" w:rsidRDefault="00B9054C" w:rsidP="004043D0">
      <w:pPr>
        <w:ind w:firstLine="567"/>
        <w:rPr>
          <w:b/>
          <w:sz w:val="24"/>
          <w:szCs w:val="24"/>
        </w:rPr>
      </w:pPr>
    </w:p>
    <w:p w14:paraId="31A93AEC" w14:textId="77777777" w:rsidR="00B9054C" w:rsidRDefault="00B9054C" w:rsidP="004043D0">
      <w:pPr>
        <w:pStyle w:val="Style14"/>
        <w:widowControl/>
        <w:ind w:firstLine="567"/>
        <w:jc w:val="both"/>
        <w:rPr>
          <w:rStyle w:val="FontStyle77"/>
          <w:sz w:val="24"/>
          <w:szCs w:val="24"/>
          <w:lang w:eastAsia="en-US"/>
        </w:rPr>
      </w:pPr>
      <w:r w:rsidRPr="00B9054C">
        <w:rPr>
          <w:rStyle w:val="FontStyle77"/>
          <w:sz w:val="24"/>
          <w:szCs w:val="24"/>
          <w:lang w:eastAsia="en-US"/>
        </w:rPr>
        <w:t>A.8.2 Заявление о внесении записи в совместно управляемый регистр</w:t>
      </w:r>
    </w:p>
    <w:p w14:paraId="44463A5D" w14:textId="77777777" w:rsidR="007F7FCB" w:rsidRPr="00B9054C" w:rsidRDefault="007F7FCB" w:rsidP="004043D0">
      <w:pPr>
        <w:pStyle w:val="Style14"/>
        <w:widowControl/>
        <w:ind w:firstLine="567"/>
        <w:jc w:val="both"/>
        <w:rPr>
          <w:rStyle w:val="FontStyle77"/>
          <w:sz w:val="24"/>
          <w:szCs w:val="24"/>
          <w:lang w:eastAsia="en-US"/>
        </w:rPr>
      </w:pPr>
    </w:p>
    <w:p w14:paraId="5539D854" w14:textId="77777777" w:rsidR="00B9054C" w:rsidRPr="00B9054C" w:rsidRDefault="00B9054C" w:rsidP="00DF6746">
      <w:pPr>
        <w:pStyle w:val="Style36"/>
        <w:widowControl/>
        <w:ind w:firstLine="567"/>
        <w:jc w:val="both"/>
        <w:rPr>
          <w:rStyle w:val="FontStyle76"/>
          <w:sz w:val="24"/>
          <w:szCs w:val="24"/>
          <w:lang w:eastAsia="en-US"/>
        </w:rPr>
      </w:pPr>
      <w:r w:rsidRPr="00B9054C">
        <w:rPr>
          <w:rStyle w:val="FontStyle77"/>
          <w:sz w:val="24"/>
          <w:szCs w:val="24"/>
          <w:lang w:eastAsia="en-US"/>
        </w:rPr>
        <w:t xml:space="preserve">A.8.2.1 </w:t>
      </w:r>
      <w:r w:rsidRPr="00B9054C">
        <w:rPr>
          <w:rStyle w:val="FontStyle76"/>
          <w:sz w:val="24"/>
          <w:szCs w:val="24"/>
          <w:lang w:eastAsia="en-US"/>
        </w:rPr>
        <w:t>Такие заявления должны подаваться или в соответствующую исследовательскую группу ITU-T (через ITU-T TSB), или в соответствующий подкомитет ISO/IEC JTC 1 (через секретариат Подкомитета), или туда, и туда, с информацией, указанной в А.8.3.</w:t>
      </w:r>
    </w:p>
    <w:p w14:paraId="272CE07D" w14:textId="77777777" w:rsidR="00B9054C" w:rsidRPr="00B9054C" w:rsidRDefault="00B9054C" w:rsidP="004043D0">
      <w:pPr>
        <w:pStyle w:val="Style36"/>
        <w:widowControl/>
        <w:ind w:firstLine="567"/>
        <w:jc w:val="both"/>
        <w:rPr>
          <w:rStyle w:val="FontStyle76"/>
          <w:sz w:val="24"/>
          <w:szCs w:val="24"/>
          <w:lang w:eastAsia="en-US"/>
        </w:rPr>
      </w:pPr>
      <w:r w:rsidRPr="00B9054C">
        <w:rPr>
          <w:rStyle w:val="FontStyle77"/>
          <w:sz w:val="24"/>
          <w:szCs w:val="24"/>
          <w:lang w:eastAsia="en-US"/>
        </w:rPr>
        <w:t>A.8.2.2</w:t>
      </w:r>
      <w:proofErr w:type="gramStart"/>
      <w:r w:rsidRPr="00B9054C">
        <w:rPr>
          <w:rStyle w:val="FontStyle77"/>
          <w:sz w:val="24"/>
          <w:szCs w:val="24"/>
          <w:lang w:eastAsia="en-US"/>
        </w:rPr>
        <w:t xml:space="preserve"> </w:t>
      </w:r>
      <w:r w:rsidRPr="00B9054C">
        <w:rPr>
          <w:rStyle w:val="FontStyle76"/>
          <w:sz w:val="24"/>
          <w:szCs w:val="24"/>
          <w:lang w:eastAsia="en-US"/>
        </w:rPr>
        <w:t>О</w:t>
      </w:r>
      <w:proofErr w:type="gramEnd"/>
      <w:r w:rsidRPr="00B9054C">
        <w:rPr>
          <w:rStyle w:val="FontStyle76"/>
          <w:sz w:val="24"/>
          <w:szCs w:val="24"/>
          <w:lang w:eastAsia="en-US"/>
        </w:rPr>
        <w:t>жидается, что такие заявления будут изначально обсуждаться на следующем собрании Совместной группы ITU-T  ISO/IEC JTC 1 для идентификаторов объектов и соответствующие решения будут приняты своевременно.</w:t>
      </w:r>
    </w:p>
    <w:p w14:paraId="7FACEA4E" w14:textId="77777777" w:rsidR="00B9054C" w:rsidRPr="00B9054C" w:rsidRDefault="00B9054C" w:rsidP="004043D0">
      <w:pPr>
        <w:pStyle w:val="Style36"/>
        <w:widowControl/>
        <w:ind w:firstLine="567"/>
        <w:jc w:val="both"/>
        <w:rPr>
          <w:rStyle w:val="FontStyle76"/>
          <w:sz w:val="24"/>
          <w:szCs w:val="24"/>
          <w:lang w:eastAsia="en-US"/>
        </w:rPr>
      </w:pPr>
      <w:r w:rsidRPr="00B9054C">
        <w:rPr>
          <w:rStyle w:val="FontStyle77"/>
          <w:sz w:val="24"/>
          <w:szCs w:val="24"/>
          <w:lang w:eastAsia="en-US"/>
        </w:rPr>
        <w:t>A.8.2.3</w:t>
      </w:r>
      <w:proofErr w:type="gramStart"/>
      <w:r w:rsidRPr="00B9054C">
        <w:rPr>
          <w:rStyle w:val="FontStyle77"/>
          <w:sz w:val="24"/>
          <w:szCs w:val="24"/>
          <w:lang w:eastAsia="en-US"/>
        </w:rPr>
        <w:t xml:space="preserve"> </w:t>
      </w:r>
      <w:r w:rsidRPr="00B9054C">
        <w:rPr>
          <w:rStyle w:val="FontStyle76"/>
          <w:sz w:val="24"/>
          <w:szCs w:val="24"/>
          <w:lang w:eastAsia="en-US"/>
        </w:rPr>
        <w:t>П</w:t>
      </w:r>
      <w:proofErr w:type="gramEnd"/>
      <w:r w:rsidRPr="00B9054C">
        <w:rPr>
          <w:rStyle w:val="FontStyle76"/>
          <w:sz w:val="24"/>
          <w:szCs w:val="24"/>
          <w:lang w:eastAsia="en-US"/>
        </w:rPr>
        <w:t>осле утверждения публикация дополнительных  разряд верхнего уровня и дополнительных свойств будет осуществляться через веб-страницу (см. A.8.1.4).</w:t>
      </w:r>
    </w:p>
    <w:p w14:paraId="27A5BCCE" w14:textId="77777777" w:rsidR="00B9054C" w:rsidRDefault="00B9054C" w:rsidP="004043D0">
      <w:pPr>
        <w:pStyle w:val="Style36"/>
        <w:widowControl/>
        <w:ind w:firstLine="567"/>
        <w:jc w:val="both"/>
        <w:rPr>
          <w:rStyle w:val="FontStyle76"/>
          <w:sz w:val="24"/>
          <w:szCs w:val="24"/>
          <w:lang w:eastAsia="en-US"/>
        </w:rPr>
      </w:pPr>
      <w:r w:rsidRPr="00B9054C">
        <w:rPr>
          <w:rStyle w:val="FontStyle77"/>
          <w:sz w:val="24"/>
          <w:szCs w:val="24"/>
          <w:lang w:eastAsia="en-US"/>
        </w:rPr>
        <w:t xml:space="preserve">A.8.2.4 </w:t>
      </w:r>
      <w:r w:rsidRPr="00B9054C">
        <w:rPr>
          <w:rStyle w:val="FontStyle76"/>
          <w:sz w:val="24"/>
          <w:szCs w:val="24"/>
          <w:lang w:eastAsia="en-US"/>
        </w:rPr>
        <w:t>Данная деятельность осуществляется бесплатно.</w:t>
      </w:r>
    </w:p>
    <w:p w14:paraId="1C48F817" w14:textId="77777777" w:rsidR="007F7FCB" w:rsidRPr="00B9054C" w:rsidRDefault="007F7FCB" w:rsidP="004043D0">
      <w:pPr>
        <w:pStyle w:val="Style36"/>
        <w:widowControl/>
        <w:ind w:firstLine="567"/>
        <w:jc w:val="both"/>
        <w:rPr>
          <w:rStyle w:val="FontStyle76"/>
          <w:sz w:val="24"/>
          <w:szCs w:val="24"/>
          <w:lang w:eastAsia="en-US"/>
        </w:rPr>
      </w:pPr>
    </w:p>
    <w:p w14:paraId="3662483F" w14:textId="77777777" w:rsidR="00B9054C" w:rsidRDefault="00B9054C" w:rsidP="004043D0">
      <w:pPr>
        <w:pStyle w:val="Style14"/>
        <w:widowControl/>
        <w:ind w:firstLine="567"/>
        <w:jc w:val="both"/>
        <w:rPr>
          <w:rStyle w:val="FontStyle77"/>
          <w:sz w:val="24"/>
          <w:szCs w:val="24"/>
          <w:lang w:eastAsia="en-US"/>
        </w:rPr>
      </w:pPr>
      <w:r w:rsidRPr="00B9054C">
        <w:rPr>
          <w:rStyle w:val="FontStyle77"/>
          <w:sz w:val="24"/>
          <w:szCs w:val="24"/>
          <w:lang w:eastAsia="en-US"/>
        </w:rPr>
        <w:t>A.8.3 Информация, которая должна быть записана на веб-странице совместно управляемых регистров</w:t>
      </w:r>
    </w:p>
    <w:p w14:paraId="737A7412" w14:textId="77777777" w:rsidR="007F7FCB" w:rsidRPr="00B9054C" w:rsidRDefault="007F7FCB" w:rsidP="004043D0">
      <w:pPr>
        <w:pStyle w:val="Style14"/>
        <w:widowControl/>
        <w:ind w:firstLine="567"/>
        <w:jc w:val="both"/>
        <w:rPr>
          <w:rStyle w:val="FontStyle77"/>
          <w:sz w:val="24"/>
          <w:szCs w:val="24"/>
          <w:lang w:eastAsia="en-US"/>
        </w:rPr>
      </w:pPr>
    </w:p>
    <w:p w14:paraId="3BC3D8EA" w14:textId="77777777" w:rsidR="00B9054C" w:rsidRPr="004451FD" w:rsidRDefault="00B9054C" w:rsidP="004043D0">
      <w:pPr>
        <w:pStyle w:val="Style48"/>
        <w:widowControl/>
        <w:ind w:firstLine="567"/>
        <w:jc w:val="both"/>
        <w:rPr>
          <w:rStyle w:val="FontStyle76"/>
          <w:i/>
          <w:sz w:val="24"/>
          <w:szCs w:val="24"/>
          <w:lang w:eastAsia="en-US"/>
        </w:rPr>
      </w:pPr>
      <w:r w:rsidRPr="00B9054C">
        <w:rPr>
          <w:rStyle w:val="FontStyle77"/>
          <w:sz w:val="24"/>
          <w:szCs w:val="24"/>
          <w:lang w:eastAsia="en-US"/>
        </w:rPr>
        <w:t xml:space="preserve">A.8.3.1 </w:t>
      </w:r>
      <w:r w:rsidRPr="004451FD">
        <w:rPr>
          <w:rStyle w:val="FontStyle74"/>
          <w:i w:val="0"/>
          <w:sz w:val="24"/>
          <w:szCs w:val="24"/>
          <w:lang w:eastAsia="en-US"/>
        </w:rPr>
        <w:t>Регистр дополнительной маркировки Юникод и вторичных идентификаторов для корневых  разрядов: информацию, которая должна быть записана для каждой записи см. в A.6.3</w:t>
      </w:r>
      <w:r w:rsidRPr="004451FD">
        <w:rPr>
          <w:rStyle w:val="FontStyle76"/>
          <w:i/>
          <w:sz w:val="24"/>
          <w:szCs w:val="24"/>
          <w:lang w:eastAsia="en-US"/>
        </w:rPr>
        <w:t>.</w:t>
      </w:r>
    </w:p>
    <w:p w14:paraId="636564F1" w14:textId="77777777" w:rsidR="00B9054C" w:rsidRPr="004451FD" w:rsidRDefault="00B9054C" w:rsidP="004043D0">
      <w:pPr>
        <w:pStyle w:val="Style36"/>
        <w:widowControl/>
        <w:ind w:firstLine="567"/>
        <w:jc w:val="both"/>
        <w:rPr>
          <w:rStyle w:val="FontStyle76"/>
          <w:sz w:val="24"/>
          <w:szCs w:val="24"/>
          <w:lang w:eastAsia="en-US"/>
        </w:rPr>
      </w:pPr>
      <w:r w:rsidRPr="00B9054C">
        <w:rPr>
          <w:rStyle w:val="FontStyle77"/>
          <w:sz w:val="24"/>
          <w:szCs w:val="24"/>
          <w:lang w:eastAsia="en-US"/>
        </w:rPr>
        <w:t>A.8.3.</w:t>
      </w:r>
      <w:r w:rsidRPr="004451FD">
        <w:rPr>
          <w:rStyle w:val="FontStyle77"/>
          <w:sz w:val="24"/>
          <w:szCs w:val="24"/>
          <w:lang w:eastAsia="en-US"/>
        </w:rPr>
        <w:t xml:space="preserve">2 </w:t>
      </w:r>
      <w:r w:rsidRPr="004451FD">
        <w:rPr>
          <w:rStyle w:val="FontStyle74"/>
          <w:i w:val="0"/>
          <w:sz w:val="24"/>
          <w:szCs w:val="24"/>
          <w:lang w:eastAsia="en-US"/>
        </w:rPr>
        <w:t>Регистр  разрядов под корневым  разрядом с первичным целым значением 2:</w:t>
      </w:r>
      <w:r w:rsidRPr="004451FD">
        <w:rPr>
          <w:rStyle w:val="FontStyle74"/>
          <w:sz w:val="24"/>
          <w:szCs w:val="24"/>
          <w:lang w:eastAsia="en-US"/>
        </w:rPr>
        <w:t xml:space="preserve"> </w:t>
      </w:r>
      <w:r w:rsidRPr="004451FD">
        <w:rPr>
          <w:rStyle w:val="FontStyle76"/>
          <w:sz w:val="24"/>
          <w:szCs w:val="24"/>
          <w:lang w:eastAsia="en-US"/>
        </w:rPr>
        <w:t xml:space="preserve">информацию, которая должна быть записана для каждой записи см. </w:t>
      </w:r>
      <w:proofErr w:type="gramStart"/>
      <w:r w:rsidRPr="004451FD">
        <w:rPr>
          <w:rStyle w:val="FontStyle76"/>
          <w:sz w:val="24"/>
          <w:szCs w:val="24"/>
          <w:lang w:eastAsia="en-US"/>
        </w:rPr>
        <w:t>в</w:t>
      </w:r>
      <w:proofErr w:type="gramEnd"/>
      <w:r w:rsidRPr="004451FD">
        <w:rPr>
          <w:rStyle w:val="FontStyle76"/>
          <w:sz w:val="24"/>
          <w:szCs w:val="24"/>
          <w:lang w:eastAsia="en-US"/>
        </w:rPr>
        <w:t xml:space="preserve"> Рек. ITU-T X.662 | ISO/IEC 9834-3.</w:t>
      </w:r>
    </w:p>
    <w:p w14:paraId="43DE6CE2" w14:textId="77777777" w:rsidR="00B9054C" w:rsidRPr="004451FD" w:rsidRDefault="00B9054C" w:rsidP="004043D0">
      <w:pPr>
        <w:pStyle w:val="Style48"/>
        <w:widowControl/>
        <w:ind w:firstLine="567"/>
        <w:jc w:val="both"/>
        <w:rPr>
          <w:rStyle w:val="FontStyle76"/>
          <w:sz w:val="24"/>
          <w:szCs w:val="24"/>
          <w:lang w:eastAsia="en-US"/>
        </w:rPr>
      </w:pPr>
      <w:r w:rsidRPr="004451FD">
        <w:rPr>
          <w:rStyle w:val="FontStyle77"/>
          <w:sz w:val="24"/>
          <w:szCs w:val="24"/>
          <w:lang w:eastAsia="en-US"/>
        </w:rPr>
        <w:t xml:space="preserve">A.8.3.3 </w:t>
      </w:r>
      <w:r w:rsidRPr="004451FD">
        <w:rPr>
          <w:rStyle w:val="FontStyle74"/>
          <w:i w:val="0"/>
          <w:sz w:val="24"/>
          <w:szCs w:val="24"/>
          <w:lang w:eastAsia="en-US"/>
        </w:rPr>
        <w:t>Регистр маркировки Юникод от корня до узлов под корневым  разрядом  с целым значением 2:</w:t>
      </w:r>
      <w:r w:rsidRPr="004451FD">
        <w:rPr>
          <w:rStyle w:val="FontStyle74"/>
          <w:sz w:val="24"/>
          <w:szCs w:val="24"/>
          <w:lang w:eastAsia="en-US"/>
        </w:rPr>
        <w:t xml:space="preserve"> </w:t>
      </w:r>
      <w:r w:rsidRPr="004451FD">
        <w:rPr>
          <w:rStyle w:val="FontStyle76"/>
          <w:sz w:val="24"/>
          <w:szCs w:val="24"/>
          <w:lang w:eastAsia="en-US"/>
        </w:rPr>
        <w:t>информацию, которая должна быть записана для каждой записи см. в A.7.2.</w:t>
      </w:r>
    </w:p>
    <w:p w14:paraId="4703F331" w14:textId="77777777" w:rsidR="00B9054C" w:rsidRDefault="00B9054C" w:rsidP="004043D0">
      <w:pPr>
        <w:ind w:firstLine="567"/>
        <w:rPr>
          <w:b/>
          <w:sz w:val="24"/>
          <w:szCs w:val="24"/>
        </w:rPr>
      </w:pPr>
    </w:p>
    <w:p w14:paraId="7D957783" w14:textId="77777777" w:rsidR="003D1A19" w:rsidRPr="003D1A19" w:rsidRDefault="003D1A19" w:rsidP="004043D0">
      <w:pPr>
        <w:pStyle w:val="Style30"/>
        <w:widowControl/>
        <w:ind w:firstLine="567"/>
        <w:jc w:val="center"/>
        <w:rPr>
          <w:rStyle w:val="FontStyle73"/>
          <w:sz w:val="24"/>
          <w:szCs w:val="24"/>
          <w:lang w:eastAsia="en-US"/>
        </w:rPr>
      </w:pPr>
      <w:r w:rsidRPr="003D1A19">
        <w:rPr>
          <w:rStyle w:val="FontStyle73"/>
          <w:sz w:val="24"/>
          <w:szCs w:val="24"/>
          <w:lang w:eastAsia="en-US"/>
        </w:rPr>
        <w:lastRenderedPageBreak/>
        <w:t>Приложение B</w:t>
      </w:r>
    </w:p>
    <w:p w14:paraId="6A16DF30" w14:textId="77777777" w:rsidR="003D1A19" w:rsidRPr="003D1A19" w:rsidRDefault="003D1A19" w:rsidP="004043D0">
      <w:pPr>
        <w:pStyle w:val="Style30"/>
        <w:widowControl/>
        <w:ind w:firstLine="567"/>
        <w:jc w:val="center"/>
        <w:rPr>
          <w:rStyle w:val="FontStyle73"/>
          <w:sz w:val="24"/>
          <w:szCs w:val="24"/>
          <w:lang w:eastAsia="en-US"/>
        </w:rPr>
      </w:pPr>
    </w:p>
    <w:p w14:paraId="0A7D255C" w14:textId="77777777" w:rsidR="003D1A19" w:rsidRPr="003D1A19" w:rsidRDefault="00DF6746" w:rsidP="004043D0">
      <w:pPr>
        <w:pStyle w:val="Style30"/>
        <w:widowControl/>
        <w:ind w:firstLine="567"/>
        <w:jc w:val="center"/>
        <w:rPr>
          <w:rStyle w:val="FontStyle73"/>
          <w:sz w:val="24"/>
          <w:szCs w:val="24"/>
          <w:lang w:eastAsia="en-US"/>
        </w:rPr>
      </w:pPr>
      <w:r>
        <w:rPr>
          <w:rStyle w:val="FontStyle73"/>
          <w:sz w:val="24"/>
          <w:szCs w:val="24"/>
          <w:lang w:eastAsia="en-US"/>
        </w:rPr>
        <w:t>Ссылки на данную р</w:t>
      </w:r>
      <w:r w:rsidR="003D1A19" w:rsidRPr="003D1A19">
        <w:rPr>
          <w:rStyle w:val="FontStyle73"/>
          <w:sz w:val="24"/>
          <w:szCs w:val="24"/>
          <w:lang w:eastAsia="en-US"/>
        </w:rPr>
        <w:t xml:space="preserve">екомендацию </w:t>
      </w:r>
      <w:r>
        <w:rPr>
          <w:rStyle w:val="FontStyle73"/>
          <w:sz w:val="24"/>
          <w:szCs w:val="24"/>
          <w:lang w:eastAsia="en-US"/>
        </w:rPr>
        <w:t>м</w:t>
      </w:r>
      <w:r w:rsidR="003D1A19" w:rsidRPr="003D1A19">
        <w:rPr>
          <w:rStyle w:val="FontStyle73"/>
          <w:sz w:val="24"/>
          <w:szCs w:val="24"/>
          <w:lang w:eastAsia="en-US"/>
        </w:rPr>
        <w:t>еждународный стандарт</w:t>
      </w:r>
    </w:p>
    <w:p w14:paraId="7E0EE3A1" w14:textId="77777777" w:rsidR="003D1A19" w:rsidRPr="003D1A19" w:rsidRDefault="003D1A19" w:rsidP="004043D0">
      <w:pPr>
        <w:pStyle w:val="Style18"/>
        <w:widowControl/>
        <w:ind w:firstLine="567"/>
        <w:jc w:val="center"/>
        <w:rPr>
          <w:rStyle w:val="FontStyle76"/>
          <w:sz w:val="24"/>
          <w:szCs w:val="24"/>
          <w:lang w:eastAsia="en-US"/>
        </w:rPr>
      </w:pPr>
      <w:r w:rsidRPr="003D1A19">
        <w:rPr>
          <w:rStyle w:val="FontStyle76"/>
          <w:sz w:val="24"/>
          <w:szCs w:val="24"/>
          <w:lang w:eastAsia="en-US"/>
        </w:rPr>
        <w:t>(Настоящее приложение не являе</w:t>
      </w:r>
      <w:r w:rsidR="00DF6746">
        <w:rPr>
          <w:rStyle w:val="FontStyle76"/>
          <w:sz w:val="24"/>
          <w:szCs w:val="24"/>
          <w:lang w:eastAsia="en-US"/>
        </w:rPr>
        <w:t>тся неотъемлемой частью данной р</w:t>
      </w:r>
      <w:r w:rsidRPr="003D1A19">
        <w:rPr>
          <w:rStyle w:val="FontStyle76"/>
          <w:sz w:val="24"/>
          <w:szCs w:val="24"/>
          <w:lang w:eastAsia="en-US"/>
        </w:rPr>
        <w:t xml:space="preserve">екомендации </w:t>
      </w:r>
      <w:r w:rsidR="00DF6746">
        <w:rPr>
          <w:rStyle w:val="FontStyle76"/>
          <w:sz w:val="24"/>
          <w:szCs w:val="24"/>
          <w:lang w:eastAsia="en-US"/>
        </w:rPr>
        <w:t xml:space="preserve"> м</w:t>
      </w:r>
      <w:r w:rsidRPr="003D1A19">
        <w:rPr>
          <w:rStyle w:val="FontStyle76"/>
          <w:sz w:val="24"/>
          <w:szCs w:val="24"/>
          <w:lang w:eastAsia="en-US"/>
        </w:rPr>
        <w:t>еждународного стандарта)</w:t>
      </w:r>
    </w:p>
    <w:p w14:paraId="1C3F93F2" w14:textId="77777777" w:rsidR="003D1A19" w:rsidRPr="003D1A19" w:rsidRDefault="003D1A19" w:rsidP="004043D0">
      <w:pPr>
        <w:pStyle w:val="Style18"/>
        <w:widowControl/>
        <w:ind w:firstLine="567"/>
        <w:jc w:val="center"/>
        <w:rPr>
          <w:rStyle w:val="FontStyle76"/>
          <w:sz w:val="24"/>
          <w:szCs w:val="24"/>
          <w:lang w:eastAsia="en-US"/>
        </w:rPr>
      </w:pPr>
    </w:p>
    <w:p w14:paraId="4E1B7983"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B.1 </w:t>
      </w:r>
      <w:r w:rsidRPr="003D1A19">
        <w:rPr>
          <w:rStyle w:val="FontStyle76"/>
          <w:sz w:val="24"/>
          <w:szCs w:val="24"/>
          <w:lang w:eastAsia="en-US"/>
        </w:rPr>
        <w:t>Если Рекомендация ITU-T и/или Международный стандарт определяют типы объектов, для которых требуется однозначная идентификация примеров типа, тогда они устанавливают требование для регистрации.</w:t>
      </w:r>
    </w:p>
    <w:p w14:paraId="0F118530"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B.2 </w:t>
      </w:r>
      <w:r w:rsidRPr="003D1A19">
        <w:rPr>
          <w:rStyle w:val="FontStyle76"/>
          <w:sz w:val="24"/>
          <w:szCs w:val="24"/>
          <w:lang w:eastAsia="en-US"/>
        </w:rPr>
        <w:t>Авторы Рекомендации ITU-T и/или Международного стандарта определяют для каждого такого имени соответствующие формы регистрации. Существует четыре основных варианта:</w:t>
      </w:r>
    </w:p>
    <w:p w14:paraId="2E2F39D0"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a) регистрация в Рекомендации ITU-T и/или международном стандарте, определяющих тип объекта;</w:t>
      </w:r>
    </w:p>
    <w:p w14:paraId="64C99CF4"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b) регистрация в Рекомендациях ITU-T и/или Международных стандартах со ссылкой на Рекомендацию ITU-T и/или Международный стандарт, определяющий тип объекта;</w:t>
      </w:r>
    </w:p>
    <w:p w14:paraId="259725EB"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c) регистрация любым международным регистрационным органом;</w:t>
      </w:r>
    </w:p>
    <w:p w14:paraId="329663B7"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d) регистрация любой организацией, которая должна действовать в качестве регистрационного органа.</w:t>
      </w:r>
    </w:p>
    <w:p w14:paraId="4E7C37ED"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B.3 </w:t>
      </w:r>
      <w:r w:rsidRPr="003D1A19">
        <w:rPr>
          <w:rStyle w:val="FontStyle76"/>
          <w:sz w:val="24"/>
          <w:szCs w:val="24"/>
          <w:lang w:eastAsia="en-US"/>
        </w:rPr>
        <w:t>Регистрация в Рекомендации ITU-T и/или Международном стандарте, определяющая тип объекта, обычно используется только в том случае, если количество регистраций небольшое и, скорее всего, будет изменяться нечасто. (Например, определение имен для полей набора ограничений FTAM, которые при необходимости будут расширены путем внесения поправок). Если только единственная регистрация считается подходящей, следующий текст должен быть добавлен в действующую Рекомендацию ITU-T и/или Международный стандарт:</w:t>
      </w:r>
    </w:p>
    <w:p w14:paraId="0E7A4DC7"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«Имена, которые будут использоваться в этом поле, указаны в Приложении ... Международный уполномоченный по регистрации, охватывающий этот тип объекта, в настоящее время отсутствует».</w:t>
      </w:r>
    </w:p>
    <w:p w14:paraId="05067422"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Ссылка на Рек. ITU-T X.660 | ISO/IEC 9834-1 отсутствует.</w:t>
      </w:r>
    </w:p>
    <w:p w14:paraId="63A1EF9A"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B.4 </w:t>
      </w:r>
      <w:r w:rsidRPr="003D1A19">
        <w:rPr>
          <w:rStyle w:val="FontStyle76"/>
          <w:sz w:val="24"/>
          <w:szCs w:val="24"/>
          <w:lang w:eastAsia="en-US"/>
        </w:rPr>
        <w:t>Регистрация в Рекомендациях ITU-T и/или международных стандартах, ссылающихся на Рекомендацию | Международный стандарт, который определяет тип объекта, подходит, если имена и соответствующие определения тесно связаны с этими Рекомендациями ITU-T и/или международными стандартами. (Например, поля контекста приложения ACSE и поля абстрактного синтаксиса представления). Если это единственная регистрация, которая считается подходящей, следующий текст должен быть добавлен в действующую Рекомендацию ITU-T и/или Международный стандарт:</w:t>
      </w:r>
    </w:p>
    <w:p w14:paraId="5671CA13"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«Имена, которые будут использоваться в этом поле, указаны в Рекомендациях ITU-T и/или международных стандартах, ссылающихся на эту Рекомендацию ITU-T и/или Международный стандарт. Название должно быть определено в соответствии с Рек. ITU-T X.6</w:t>
      </w:r>
      <w:r w:rsidR="00DF6746">
        <w:rPr>
          <w:rStyle w:val="FontStyle76"/>
          <w:sz w:val="24"/>
          <w:szCs w:val="24"/>
          <w:lang w:eastAsia="en-US"/>
        </w:rPr>
        <w:t xml:space="preserve">60 </w:t>
      </w:r>
      <w:r w:rsidRPr="003D1A19">
        <w:rPr>
          <w:rStyle w:val="FontStyle76"/>
          <w:sz w:val="24"/>
          <w:szCs w:val="24"/>
          <w:lang w:eastAsia="en-US"/>
        </w:rPr>
        <w:t xml:space="preserve"> ISO/IEC 9834-1. Международный уполномоченный по регистрации, охватывающий этот тип объекта, в настоящее время отсутствует».</w:t>
      </w:r>
    </w:p>
    <w:p w14:paraId="666220A7"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Ссылка на Рекомендацию ITU-T и/или Международный стандарт присваивает имя в с</w:t>
      </w:r>
      <w:r w:rsidR="00DF6746">
        <w:rPr>
          <w:rStyle w:val="FontStyle76"/>
          <w:sz w:val="24"/>
          <w:szCs w:val="24"/>
          <w:lang w:eastAsia="en-US"/>
        </w:rPr>
        <w:t xml:space="preserve">оответствии с Рек. ITU-T X.660 </w:t>
      </w:r>
      <w:r w:rsidRPr="003D1A19">
        <w:rPr>
          <w:rStyle w:val="FontStyle76"/>
          <w:sz w:val="24"/>
          <w:szCs w:val="24"/>
          <w:lang w:eastAsia="en-US"/>
        </w:rPr>
        <w:t xml:space="preserve"> ISO/IEC 9834-1, но ссылка </w:t>
      </w:r>
      <w:proofErr w:type="gramStart"/>
      <w:r w:rsidRPr="003D1A19">
        <w:rPr>
          <w:rStyle w:val="FontStyle76"/>
          <w:sz w:val="24"/>
          <w:szCs w:val="24"/>
          <w:lang w:eastAsia="en-US"/>
        </w:rPr>
        <w:t>на</w:t>
      </w:r>
      <w:proofErr w:type="gramEnd"/>
      <w:r w:rsidRPr="003D1A19">
        <w:rPr>
          <w:rStyle w:val="FontStyle76"/>
          <w:sz w:val="24"/>
          <w:szCs w:val="24"/>
          <w:lang w:eastAsia="en-US"/>
        </w:rPr>
        <w:t xml:space="preserve"> Рек. ITU-T X.660| ISO/IEC 9834-1 не требуется.</w:t>
      </w:r>
    </w:p>
    <w:p w14:paraId="5D8B9A22"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B.5 </w:t>
      </w:r>
      <w:r w:rsidRPr="003D1A19">
        <w:rPr>
          <w:rStyle w:val="FontStyle76"/>
          <w:sz w:val="24"/>
          <w:szCs w:val="24"/>
          <w:lang w:eastAsia="en-US"/>
        </w:rPr>
        <w:t>Для регистрации международным регистрационным органом требуется разработка новой Рекомендации ITU-T и/или международного стандарта. Если только одна регистрация считается подходящей, Рекомендация ITU-T и/или Международный стандарт, определяющие тип объекта, должны содержать текст:</w:t>
      </w:r>
    </w:p>
    <w:p w14:paraId="4FA4E0AB"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lastRenderedPageBreak/>
        <w:t>«Настоящая Рекомендация ITU-T и/или Международный стандарт требует, чтобы международный регистрационный орган ... Процедуры, управляющие уполномоченным, и форма учетных записей указаны в Рек. ITU-T ... и/или ISO/IEC ...»</w:t>
      </w:r>
    </w:p>
    <w:p w14:paraId="034BE38E" w14:textId="77777777" w:rsidR="003D1A19" w:rsidRPr="003D1A19" w:rsidRDefault="003D1A19" w:rsidP="004043D0">
      <w:pPr>
        <w:pStyle w:val="Style36"/>
        <w:widowControl/>
        <w:ind w:firstLine="567"/>
        <w:jc w:val="both"/>
        <w:rPr>
          <w:rStyle w:val="FontStyle76"/>
          <w:sz w:val="24"/>
          <w:szCs w:val="24"/>
          <w:lang w:eastAsia="en-US"/>
        </w:rPr>
      </w:pPr>
    </w:p>
    <w:p w14:paraId="1165737D" w14:textId="77777777" w:rsidR="003D1A19" w:rsidRPr="00A15A18" w:rsidRDefault="003D1A19" w:rsidP="004043D0">
      <w:pPr>
        <w:pStyle w:val="Style36"/>
        <w:widowControl/>
        <w:ind w:firstLine="567"/>
        <w:jc w:val="both"/>
        <w:rPr>
          <w:rStyle w:val="FontStyle72"/>
          <w:szCs w:val="28"/>
          <w:lang w:eastAsia="en-US"/>
        </w:rPr>
      </w:pPr>
      <w:r w:rsidRPr="003D1A19">
        <w:rPr>
          <w:rStyle w:val="FontStyle76"/>
          <w:sz w:val="20"/>
          <w:szCs w:val="20"/>
          <w:lang w:eastAsia="en-US"/>
        </w:rPr>
        <w:t>Примечание - В этом случае Рекомендация ITU-T и/или Международный стандарт, который определяет типы объектов, обычно не получает окончательного утверждения, пока действующая Рекомендация ITU-T и/или Международный стандарт не будет согласованной (или определенной) Рекомендацией ITU-T и/или проектом международного стандарта на этапе голосования, и организация не будет назначена в качестве регистрационного органа</w:t>
      </w:r>
      <w:r w:rsidRPr="00A15A18">
        <w:rPr>
          <w:rStyle w:val="FontStyle72"/>
          <w:szCs w:val="28"/>
          <w:lang w:eastAsia="en-US"/>
        </w:rPr>
        <w:t>.</w:t>
      </w:r>
    </w:p>
    <w:p w14:paraId="7C0C3F07" w14:textId="77777777" w:rsidR="003D1A19" w:rsidRDefault="003D1A19" w:rsidP="004043D0">
      <w:pPr>
        <w:ind w:firstLine="567"/>
        <w:rPr>
          <w:b/>
          <w:sz w:val="24"/>
          <w:szCs w:val="24"/>
        </w:rPr>
      </w:pPr>
    </w:p>
    <w:p w14:paraId="7CDADE5C"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B.6 </w:t>
      </w:r>
      <w:r w:rsidRPr="003D1A19">
        <w:rPr>
          <w:rStyle w:val="FontStyle76"/>
          <w:sz w:val="24"/>
          <w:szCs w:val="24"/>
          <w:lang w:eastAsia="en-US"/>
        </w:rPr>
        <w:t>Если регистрация какой-либо организацией, у которой в этом есть необходимость, считается подходящей, необходимо изучить еще два критерия. Это:</w:t>
      </w:r>
    </w:p>
    <w:p w14:paraId="73916222"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а) существуют ли какие-либо особые отношения (требующие разъяснения) между этими именами и другими именами?</w:t>
      </w:r>
    </w:p>
    <w:p w14:paraId="2B6EB627"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b) является более подробной спецификацией (помимо той, которая может быть получена из Рекомендации ITU-T и/или Международного стандарта, определяющего тип объекта), необходимой информации, которая будет составлять регистрацию?</w:t>
      </w:r>
    </w:p>
    <w:p w14:paraId="514EBD20"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B.7 </w:t>
      </w:r>
      <w:r w:rsidRPr="003D1A19">
        <w:rPr>
          <w:rStyle w:val="FontStyle76"/>
          <w:sz w:val="24"/>
          <w:szCs w:val="24"/>
          <w:lang w:eastAsia="en-US"/>
        </w:rPr>
        <w:t>Примеры, в которых B.6 a) будет истинным, это AE-</w:t>
      </w:r>
      <w:proofErr w:type="spellStart"/>
      <w:r w:rsidRPr="003D1A19">
        <w:rPr>
          <w:rStyle w:val="FontStyle76"/>
          <w:sz w:val="24"/>
          <w:szCs w:val="24"/>
          <w:lang w:eastAsia="en-US"/>
        </w:rPr>
        <w:t>title</w:t>
      </w:r>
      <w:proofErr w:type="spellEnd"/>
      <w:r w:rsidRPr="003D1A19">
        <w:rPr>
          <w:rStyle w:val="FontStyle76"/>
          <w:sz w:val="24"/>
          <w:szCs w:val="24"/>
          <w:lang w:eastAsia="en-US"/>
        </w:rPr>
        <w:t>, AP-</w:t>
      </w:r>
      <w:proofErr w:type="spellStart"/>
      <w:r w:rsidRPr="003D1A19">
        <w:rPr>
          <w:rStyle w:val="FontStyle76"/>
          <w:sz w:val="24"/>
          <w:szCs w:val="24"/>
          <w:lang w:eastAsia="en-US"/>
        </w:rPr>
        <w:t>title</w:t>
      </w:r>
      <w:proofErr w:type="spellEnd"/>
      <w:r w:rsidRPr="003D1A19">
        <w:rPr>
          <w:rStyle w:val="FontStyle76"/>
          <w:sz w:val="24"/>
          <w:szCs w:val="24"/>
          <w:lang w:eastAsia="en-US"/>
        </w:rPr>
        <w:t xml:space="preserve"> и т.д. в ACSE. В этом случае подходят Рекомендация ITU-T и/или Международный стандарт с текстом в Рекомендации ITU-T и/или Международном стандарте, который определяет тип объекта, в котором говорится:</w:t>
      </w:r>
    </w:p>
    <w:p w14:paraId="54BA4EFD" w14:textId="77777777" w:rsidR="003D1A19" w:rsidRPr="003D1A19" w:rsidRDefault="00717B57" w:rsidP="004043D0">
      <w:pPr>
        <w:pStyle w:val="Style36"/>
        <w:widowControl/>
        <w:ind w:firstLine="567"/>
        <w:jc w:val="both"/>
        <w:rPr>
          <w:rStyle w:val="FontStyle76"/>
          <w:sz w:val="24"/>
          <w:szCs w:val="24"/>
          <w:lang w:eastAsia="en-US"/>
        </w:rPr>
      </w:pPr>
      <w:r>
        <w:rPr>
          <w:rStyle w:val="FontStyle76"/>
          <w:sz w:val="24"/>
          <w:szCs w:val="24"/>
          <w:lang w:eastAsia="en-US"/>
        </w:rPr>
        <w:t>«Рекомендация ITU-T... ,</w:t>
      </w:r>
      <w:r w:rsidR="003D1A19" w:rsidRPr="003D1A19">
        <w:rPr>
          <w:rStyle w:val="FontStyle76"/>
          <w:sz w:val="24"/>
          <w:szCs w:val="24"/>
          <w:lang w:eastAsia="en-US"/>
        </w:rPr>
        <w:t xml:space="preserve"> ISO/IEC... определяет требования к присвоению имен ...»</w:t>
      </w:r>
    </w:p>
    <w:p w14:paraId="0A751C00"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B.8 </w:t>
      </w:r>
      <w:r w:rsidRPr="003D1A19">
        <w:rPr>
          <w:rStyle w:val="FontStyle76"/>
          <w:sz w:val="24"/>
          <w:szCs w:val="24"/>
          <w:lang w:eastAsia="en-US"/>
        </w:rPr>
        <w:t>В настоящее время примеры, когда B.6 b) считается истинным, отсутствуют, но в таких случаях Рекомендация ITU-T и/или Международный стандарт, который определяет тип объекта, содержит следующий текст:</w:t>
      </w:r>
    </w:p>
    <w:p w14:paraId="49BFE88B"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«Рекомендация ITU-T ... и/или ISO/IEC ... определяет информацию, которая необходима для регистрации ...»</w:t>
      </w:r>
    </w:p>
    <w:p w14:paraId="6248ED58"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B.9 </w:t>
      </w:r>
      <w:r w:rsidRPr="003D1A19">
        <w:rPr>
          <w:rStyle w:val="FontStyle76"/>
          <w:sz w:val="24"/>
          <w:szCs w:val="24"/>
          <w:lang w:eastAsia="en-US"/>
        </w:rPr>
        <w:t>Если ни B.6 a), ни B.6 b) не являются верными, и это единственная предлагаемая форма регистрации, тогда Рекомендация ITU-T и/или Международный стандарт, который определяет тип объекта, будет содержать следующий текст:</w:t>
      </w:r>
    </w:p>
    <w:p w14:paraId="22C6226F" w14:textId="77777777" w:rsidR="003D1A19" w:rsidRPr="003D1A19" w:rsidRDefault="00A369D0" w:rsidP="004043D0">
      <w:pPr>
        <w:pStyle w:val="Style36"/>
        <w:widowControl/>
        <w:ind w:firstLine="567"/>
        <w:jc w:val="both"/>
        <w:rPr>
          <w:rStyle w:val="FontStyle76"/>
          <w:sz w:val="24"/>
          <w:szCs w:val="24"/>
          <w:lang w:eastAsia="en-US"/>
        </w:rPr>
      </w:pPr>
      <w:r>
        <w:rPr>
          <w:rStyle w:val="FontStyle76"/>
          <w:sz w:val="24"/>
          <w:szCs w:val="24"/>
          <w:lang w:eastAsia="en-US"/>
        </w:rPr>
        <w:t>«Присвоение имен для</w:t>
      </w:r>
      <w:r w:rsidR="003D1A19" w:rsidRPr="003D1A19">
        <w:rPr>
          <w:rStyle w:val="FontStyle76"/>
          <w:sz w:val="24"/>
          <w:szCs w:val="24"/>
          <w:lang w:eastAsia="en-US"/>
        </w:rPr>
        <w:t>... должно производиться в соответствии с общими процедурами и по форме, указа</w:t>
      </w:r>
      <w:r w:rsidR="00717B57">
        <w:rPr>
          <w:rStyle w:val="FontStyle76"/>
          <w:sz w:val="24"/>
          <w:szCs w:val="24"/>
          <w:lang w:eastAsia="en-US"/>
        </w:rPr>
        <w:t>нной в Рекомендации ITU-T X.660,</w:t>
      </w:r>
      <w:r w:rsidR="003D1A19" w:rsidRPr="003D1A19">
        <w:rPr>
          <w:rStyle w:val="FontStyle76"/>
          <w:sz w:val="24"/>
          <w:szCs w:val="24"/>
          <w:lang w:eastAsia="en-US"/>
        </w:rPr>
        <w:t xml:space="preserve"> ISO/IEC 9834-1.</w:t>
      </w:r>
    </w:p>
    <w:p w14:paraId="2623D185"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Организации, желающие присвоить такие имена, должны найти соответствующего вышестоящего в дереве ИО Рекомендации ITU-T X.660</w:t>
      </w:r>
      <w:r w:rsidR="00717B57">
        <w:rPr>
          <w:rStyle w:val="FontStyle76"/>
          <w:sz w:val="24"/>
          <w:szCs w:val="24"/>
          <w:lang w:eastAsia="en-US"/>
        </w:rPr>
        <w:t xml:space="preserve">, </w:t>
      </w:r>
      <w:r w:rsidRPr="003D1A19">
        <w:rPr>
          <w:rStyle w:val="FontStyle76"/>
          <w:sz w:val="24"/>
          <w:szCs w:val="24"/>
          <w:lang w:eastAsia="en-US"/>
        </w:rPr>
        <w:t xml:space="preserve">ISO/IEC 9834-1, </w:t>
      </w:r>
      <w:r w:rsidR="00717B57">
        <w:rPr>
          <w:rStyle w:val="FontStyle76"/>
          <w:sz w:val="24"/>
          <w:szCs w:val="24"/>
          <w:lang w:eastAsia="en-US"/>
        </w:rPr>
        <w:t>и попросить присвоить им разряд</w:t>
      </w:r>
      <w:r w:rsidRPr="003D1A19">
        <w:rPr>
          <w:rStyle w:val="FontStyle76"/>
          <w:sz w:val="24"/>
          <w:szCs w:val="24"/>
          <w:lang w:eastAsia="en-US"/>
        </w:rPr>
        <w:t>.</w:t>
      </w:r>
    </w:p>
    <w:p w14:paraId="4729A2F3" w14:textId="77777777" w:rsidR="003D1A19" w:rsidRPr="003D1A19" w:rsidRDefault="003D1A19" w:rsidP="004043D0">
      <w:pPr>
        <w:pStyle w:val="Style36"/>
        <w:widowControl/>
        <w:ind w:firstLine="567"/>
        <w:jc w:val="both"/>
        <w:rPr>
          <w:rStyle w:val="FontStyle76"/>
          <w:sz w:val="24"/>
          <w:szCs w:val="24"/>
          <w:lang w:eastAsia="en-US"/>
        </w:rPr>
      </w:pPr>
    </w:p>
    <w:p w14:paraId="235D10A2" w14:textId="77777777" w:rsidR="003D1A19" w:rsidRPr="003D1A19" w:rsidRDefault="003D1A19" w:rsidP="004043D0">
      <w:pPr>
        <w:pStyle w:val="Style36"/>
        <w:widowControl/>
        <w:ind w:firstLine="567"/>
        <w:jc w:val="both"/>
        <w:rPr>
          <w:rStyle w:val="FontStyle76"/>
          <w:sz w:val="20"/>
          <w:szCs w:val="20"/>
          <w:lang w:eastAsia="en-US"/>
        </w:rPr>
      </w:pPr>
      <w:r w:rsidRPr="003D1A19">
        <w:rPr>
          <w:rStyle w:val="FontStyle76"/>
          <w:sz w:val="20"/>
          <w:szCs w:val="20"/>
          <w:lang w:eastAsia="en-US"/>
        </w:rPr>
        <w:t>Примечание - Сюда входят государства-члены ITU, комитеты-члены ISO, национальные комитеты IEC, организации, которым присвоены идентификаторы международной организации (ICD) в соответствии с ISO/IEC 6523, администрации электросвязи и признанные эксплуатационные компании».</w:t>
      </w:r>
    </w:p>
    <w:p w14:paraId="4453CDD9" w14:textId="77777777" w:rsidR="003D1A19" w:rsidRDefault="003D1A19" w:rsidP="004043D0">
      <w:pPr>
        <w:pStyle w:val="Style36"/>
        <w:widowControl/>
        <w:ind w:firstLine="567"/>
        <w:jc w:val="both"/>
        <w:rPr>
          <w:rStyle w:val="FontStyle76"/>
          <w:sz w:val="28"/>
          <w:szCs w:val="28"/>
          <w:lang w:eastAsia="en-US"/>
        </w:rPr>
      </w:pPr>
    </w:p>
    <w:p w14:paraId="5E0CE41C"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Отдельная Рекомендация | Международный стандарт не требуются.</w:t>
      </w:r>
    </w:p>
    <w:p w14:paraId="2F97DDB0"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7"/>
          <w:sz w:val="24"/>
          <w:szCs w:val="24"/>
          <w:lang w:eastAsia="en-US"/>
        </w:rPr>
        <w:t xml:space="preserve">B.10 </w:t>
      </w:r>
      <w:r w:rsidRPr="003D1A19">
        <w:rPr>
          <w:rStyle w:val="FontStyle76"/>
          <w:sz w:val="24"/>
          <w:szCs w:val="24"/>
          <w:lang w:eastAsia="en-US"/>
        </w:rPr>
        <w:t>Если подходит несколько форм регистрации, следует добавить комбинации вышеперечисленных текстов. В частности, в случаях, если регистрация может быть разрешена любой организацией, которая должна действовать в к</w:t>
      </w:r>
      <w:r w:rsidR="00717B57">
        <w:rPr>
          <w:rStyle w:val="FontStyle76"/>
          <w:sz w:val="24"/>
          <w:szCs w:val="24"/>
          <w:lang w:eastAsia="en-US"/>
        </w:rPr>
        <w:t>ачестве регистрационного органа</w:t>
      </w:r>
      <w:r w:rsidRPr="003D1A19">
        <w:rPr>
          <w:rStyle w:val="FontStyle76"/>
          <w:sz w:val="24"/>
          <w:szCs w:val="24"/>
          <w:lang w:eastAsia="en-US"/>
        </w:rPr>
        <w:t>, но желательна публичная международная (или национальная) регистрация, следует разработать Рекомендацию ITU-T и/или Международный стандарт, в которых установлены параметры и определена работа международного регистрационного органа (если он создан). В этом последнем случае Рекомендация ITU-T и/или Международный стандарт, определяющий тип объекта, должны содержать текст, в котором указано:</w:t>
      </w:r>
    </w:p>
    <w:p w14:paraId="702088C5" w14:textId="77777777" w:rsidR="003D1A19" w:rsidRPr="003D1A19" w:rsidRDefault="003D1A19" w:rsidP="004043D0">
      <w:pPr>
        <w:pStyle w:val="Style36"/>
        <w:widowControl/>
        <w:ind w:firstLine="567"/>
        <w:jc w:val="both"/>
        <w:rPr>
          <w:rStyle w:val="FontStyle76"/>
          <w:sz w:val="24"/>
          <w:szCs w:val="24"/>
          <w:lang w:eastAsia="en-US"/>
        </w:rPr>
      </w:pPr>
      <w:r w:rsidRPr="003D1A19">
        <w:rPr>
          <w:rStyle w:val="FontStyle76"/>
          <w:sz w:val="24"/>
          <w:szCs w:val="24"/>
          <w:lang w:eastAsia="en-US"/>
        </w:rPr>
        <w:t>«Рек. ITU-T .... | ISO/IEC ... определяет регистрацию ...»</w:t>
      </w:r>
    </w:p>
    <w:p w14:paraId="2B2BD39F" w14:textId="77777777" w:rsidR="003D1A19" w:rsidRDefault="003D1A19" w:rsidP="004043D0">
      <w:pPr>
        <w:pStyle w:val="Style14"/>
        <w:widowControl/>
        <w:ind w:firstLine="567"/>
        <w:jc w:val="both"/>
        <w:rPr>
          <w:rStyle w:val="FontStyle76"/>
          <w:sz w:val="20"/>
          <w:szCs w:val="20"/>
          <w:lang w:eastAsia="en-US"/>
        </w:rPr>
      </w:pPr>
    </w:p>
    <w:p w14:paraId="4B623D86" w14:textId="77777777" w:rsidR="003D1A19" w:rsidRDefault="003D1A19" w:rsidP="004043D0">
      <w:pPr>
        <w:pStyle w:val="Style14"/>
        <w:widowControl/>
        <w:ind w:firstLine="567"/>
        <w:jc w:val="both"/>
        <w:rPr>
          <w:rStyle w:val="FontStyle76"/>
          <w:sz w:val="20"/>
          <w:szCs w:val="20"/>
          <w:lang w:eastAsia="en-US"/>
        </w:rPr>
      </w:pPr>
    </w:p>
    <w:p w14:paraId="12DF1174" w14:textId="77777777" w:rsidR="003D1A19" w:rsidRDefault="003D1A19" w:rsidP="004043D0">
      <w:pPr>
        <w:pStyle w:val="Style14"/>
        <w:widowControl/>
        <w:ind w:firstLine="567"/>
        <w:jc w:val="both"/>
        <w:rPr>
          <w:rStyle w:val="FontStyle76"/>
          <w:sz w:val="20"/>
          <w:szCs w:val="20"/>
          <w:lang w:eastAsia="en-US"/>
        </w:rPr>
      </w:pPr>
    </w:p>
    <w:p w14:paraId="12AD4577" w14:textId="77777777" w:rsidR="003D1A19" w:rsidRDefault="003D1A19" w:rsidP="004043D0">
      <w:pPr>
        <w:pStyle w:val="Style14"/>
        <w:widowControl/>
        <w:ind w:firstLine="567"/>
        <w:jc w:val="both"/>
        <w:rPr>
          <w:rStyle w:val="FontStyle76"/>
          <w:sz w:val="20"/>
          <w:szCs w:val="20"/>
          <w:lang w:eastAsia="en-US"/>
        </w:rPr>
      </w:pPr>
    </w:p>
    <w:p w14:paraId="1C4EB429" w14:textId="77777777" w:rsidR="003D1A19" w:rsidRPr="003D1A19" w:rsidRDefault="003D1A19" w:rsidP="004043D0">
      <w:pPr>
        <w:pStyle w:val="Style30"/>
        <w:widowControl/>
        <w:ind w:firstLine="567"/>
        <w:jc w:val="center"/>
        <w:rPr>
          <w:rStyle w:val="FontStyle73"/>
          <w:sz w:val="24"/>
          <w:szCs w:val="24"/>
          <w:lang w:eastAsia="en-US"/>
        </w:rPr>
      </w:pPr>
      <w:r w:rsidRPr="003D1A19">
        <w:rPr>
          <w:rStyle w:val="FontStyle73"/>
          <w:sz w:val="24"/>
          <w:szCs w:val="24"/>
          <w:lang w:eastAsia="en-US"/>
        </w:rPr>
        <w:lastRenderedPageBreak/>
        <w:t>Приложение C</w:t>
      </w:r>
    </w:p>
    <w:p w14:paraId="126238C7" w14:textId="77777777" w:rsidR="003D1A19" w:rsidRPr="003D1A19" w:rsidRDefault="003D1A19" w:rsidP="004043D0">
      <w:pPr>
        <w:pStyle w:val="Style30"/>
        <w:widowControl/>
        <w:ind w:firstLine="567"/>
        <w:jc w:val="center"/>
        <w:rPr>
          <w:rStyle w:val="FontStyle73"/>
          <w:sz w:val="24"/>
          <w:szCs w:val="24"/>
          <w:lang w:eastAsia="en-US"/>
        </w:rPr>
      </w:pPr>
    </w:p>
    <w:p w14:paraId="5D28E064" w14:textId="77777777" w:rsidR="003D1A19" w:rsidRPr="003D1A19" w:rsidRDefault="003D1A19" w:rsidP="004043D0">
      <w:pPr>
        <w:pStyle w:val="Style30"/>
        <w:widowControl/>
        <w:ind w:firstLine="567"/>
        <w:jc w:val="center"/>
        <w:rPr>
          <w:rStyle w:val="FontStyle73"/>
          <w:sz w:val="24"/>
          <w:szCs w:val="24"/>
          <w:lang w:eastAsia="en-US"/>
        </w:rPr>
      </w:pPr>
      <w:r w:rsidRPr="003D1A19">
        <w:rPr>
          <w:rStyle w:val="FontStyle73"/>
          <w:sz w:val="24"/>
          <w:szCs w:val="24"/>
          <w:lang w:eastAsia="en-US"/>
        </w:rPr>
        <w:t>Регистрация дерева иерархического имени</w:t>
      </w:r>
    </w:p>
    <w:p w14:paraId="04353BB7" w14:textId="77777777" w:rsidR="003D1A19" w:rsidRPr="003D1A19" w:rsidRDefault="003D1A19" w:rsidP="004043D0">
      <w:pPr>
        <w:pStyle w:val="Style18"/>
        <w:widowControl/>
        <w:ind w:firstLine="567"/>
        <w:jc w:val="center"/>
        <w:rPr>
          <w:rStyle w:val="FontStyle76"/>
          <w:sz w:val="24"/>
          <w:szCs w:val="24"/>
          <w:lang w:eastAsia="en-US"/>
        </w:rPr>
      </w:pPr>
      <w:r w:rsidRPr="003D1A19">
        <w:rPr>
          <w:rStyle w:val="FontStyle76"/>
          <w:sz w:val="24"/>
          <w:szCs w:val="24"/>
          <w:lang w:eastAsia="en-US"/>
        </w:rPr>
        <w:t>(Настоящее приложение не являе</w:t>
      </w:r>
      <w:r w:rsidR="00717B57">
        <w:rPr>
          <w:rStyle w:val="FontStyle76"/>
          <w:sz w:val="24"/>
          <w:szCs w:val="24"/>
          <w:lang w:eastAsia="en-US"/>
        </w:rPr>
        <w:t>тся неотъемлемой частью данной р</w:t>
      </w:r>
      <w:r w:rsidRPr="003D1A19">
        <w:rPr>
          <w:rStyle w:val="FontStyle76"/>
          <w:sz w:val="24"/>
          <w:szCs w:val="24"/>
          <w:lang w:eastAsia="en-US"/>
        </w:rPr>
        <w:t xml:space="preserve">екомендации </w:t>
      </w:r>
      <w:r w:rsidR="00717B57">
        <w:rPr>
          <w:rStyle w:val="FontStyle76"/>
          <w:sz w:val="24"/>
          <w:szCs w:val="24"/>
          <w:lang w:eastAsia="en-US"/>
        </w:rPr>
        <w:t>м</w:t>
      </w:r>
      <w:r w:rsidRPr="003D1A19">
        <w:rPr>
          <w:rStyle w:val="FontStyle76"/>
          <w:sz w:val="24"/>
          <w:szCs w:val="24"/>
          <w:lang w:eastAsia="en-US"/>
        </w:rPr>
        <w:t>еждународного стандарта)</w:t>
      </w:r>
    </w:p>
    <w:p w14:paraId="094097BA" w14:textId="77777777" w:rsidR="003D1A19" w:rsidRPr="003D1A19" w:rsidRDefault="003D1A19" w:rsidP="004043D0">
      <w:pPr>
        <w:pStyle w:val="Style31"/>
        <w:widowControl/>
        <w:ind w:firstLine="567"/>
        <w:jc w:val="both"/>
        <w:rPr>
          <w:rStyle w:val="FontStyle71"/>
          <w:sz w:val="24"/>
          <w:szCs w:val="24"/>
          <w:lang w:eastAsia="en-US"/>
        </w:rPr>
      </w:pPr>
    </w:p>
    <w:p w14:paraId="0E096F8C" w14:textId="77777777" w:rsidR="003D1A19" w:rsidRDefault="003D1A19" w:rsidP="004043D0">
      <w:pPr>
        <w:pStyle w:val="Style31"/>
        <w:widowControl/>
        <w:ind w:firstLine="567"/>
        <w:jc w:val="both"/>
        <w:rPr>
          <w:rStyle w:val="FontStyle71"/>
          <w:sz w:val="24"/>
          <w:szCs w:val="24"/>
          <w:lang w:eastAsia="en-US"/>
        </w:rPr>
      </w:pPr>
      <w:r w:rsidRPr="003D1A19">
        <w:rPr>
          <w:rStyle w:val="FontStyle71"/>
          <w:sz w:val="24"/>
          <w:szCs w:val="24"/>
          <w:lang w:eastAsia="en-US"/>
        </w:rPr>
        <w:t>C.1 Введение</w:t>
      </w:r>
    </w:p>
    <w:p w14:paraId="1B091173" w14:textId="77777777" w:rsidR="007F7FCB" w:rsidRPr="003D1A19" w:rsidRDefault="007F7FCB" w:rsidP="004043D0">
      <w:pPr>
        <w:pStyle w:val="Style31"/>
        <w:widowControl/>
        <w:ind w:firstLine="567"/>
        <w:jc w:val="both"/>
        <w:rPr>
          <w:rStyle w:val="FontStyle71"/>
          <w:sz w:val="24"/>
          <w:szCs w:val="24"/>
          <w:lang w:eastAsia="en-US"/>
        </w:rPr>
      </w:pPr>
    </w:p>
    <w:p w14:paraId="45EF161C" w14:textId="77777777" w:rsidR="003D1A19" w:rsidRPr="003D1A19" w:rsidRDefault="003D1A19" w:rsidP="004043D0">
      <w:pPr>
        <w:pStyle w:val="Style18"/>
        <w:widowControl/>
        <w:ind w:firstLine="567"/>
        <w:jc w:val="both"/>
        <w:rPr>
          <w:rStyle w:val="FontStyle76"/>
          <w:sz w:val="24"/>
          <w:szCs w:val="24"/>
          <w:lang w:eastAsia="en-US"/>
        </w:rPr>
      </w:pPr>
      <w:r w:rsidRPr="003D1A19">
        <w:rPr>
          <w:rStyle w:val="FontStyle76"/>
          <w:sz w:val="24"/>
          <w:szCs w:val="24"/>
          <w:lang w:eastAsia="en-US"/>
        </w:rPr>
        <w:t xml:space="preserve">Предыдущие редакции данной </w:t>
      </w:r>
      <w:r w:rsidR="00717B57">
        <w:rPr>
          <w:rStyle w:val="FontStyle76"/>
          <w:sz w:val="24"/>
          <w:szCs w:val="24"/>
          <w:lang w:eastAsia="en-US"/>
        </w:rPr>
        <w:t>р</w:t>
      </w:r>
      <w:r w:rsidRPr="003D1A19">
        <w:rPr>
          <w:rStyle w:val="FontStyle76"/>
          <w:sz w:val="24"/>
          <w:szCs w:val="24"/>
          <w:lang w:eastAsia="en-US"/>
        </w:rPr>
        <w:t xml:space="preserve">екомендации </w:t>
      </w:r>
      <w:r w:rsidR="00717B57">
        <w:rPr>
          <w:rStyle w:val="FontStyle76"/>
          <w:sz w:val="24"/>
          <w:szCs w:val="24"/>
          <w:lang w:eastAsia="en-US"/>
        </w:rPr>
        <w:t>м</w:t>
      </w:r>
      <w:r w:rsidRPr="003D1A19">
        <w:rPr>
          <w:rStyle w:val="FontStyle76"/>
          <w:sz w:val="24"/>
          <w:szCs w:val="24"/>
          <w:lang w:eastAsia="en-US"/>
        </w:rPr>
        <w:t>еждународного стандарта не исключают и не запрещают использования какой-либо синтаксической формы имен или наименований доменов для регистрации. Они были предназначены для тех случаев, когда иерархическое имя регистрации является подходящей формой идентификации.</w:t>
      </w:r>
    </w:p>
    <w:p w14:paraId="003005E5" w14:textId="20123C37" w:rsidR="003D1A19" w:rsidRDefault="003D1A19" w:rsidP="004043D0">
      <w:pPr>
        <w:pStyle w:val="Style18"/>
        <w:widowControl/>
        <w:ind w:firstLine="567"/>
        <w:jc w:val="both"/>
        <w:rPr>
          <w:rStyle w:val="FontStyle76"/>
          <w:sz w:val="24"/>
          <w:szCs w:val="24"/>
          <w:lang w:eastAsia="en-US"/>
        </w:rPr>
      </w:pPr>
      <w:r w:rsidRPr="003D1A19">
        <w:rPr>
          <w:rStyle w:val="FontStyle76"/>
          <w:sz w:val="24"/>
          <w:szCs w:val="24"/>
          <w:lang w:eastAsia="en-US"/>
        </w:rPr>
        <w:t xml:space="preserve">Начиная </w:t>
      </w:r>
      <w:r w:rsidR="00717B57">
        <w:rPr>
          <w:rStyle w:val="FontStyle76"/>
          <w:sz w:val="24"/>
          <w:szCs w:val="24"/>
          <w:lang w:eastAsia="en-US"/>
        </w:rPr>
        <w:t xml:space="preserve">с издания 2011 года, </w:t>
      </w:r>
      <w:r w:rsidR="00717B57" w:rsidRPr="006719B9">
        <w:rPr>
          <w:rStyle w:val="FontStyle76"/>
          <w:sz w:val="24"/>
          <w:szCs w:val="24"/>
          <w:lang w:eastAsia="en-US"/>
        </w:rPr>
        <w:t>настоящ</w:t>
      </w:r>
      <w:r w:rsidR="0059166C" w:rsidRPr="006719B9">
        <w:rPr>
          <w:rStyle w:val="FontStyle76"/>
          <w:sz w:val="24"/>
          <w:szCs w:val="24"/>
          <w:lang w:eastAsia="en-US"/>
        </w:rPr>
        <w:t xml:space="preserve">ий </w:t>
      </w:r>
      <w:r w:rsidRPr="006719B9">
        <w:rPr>
          <w:rStyle w:val="FontStyle76"/>
          <w:sz w:val="24"/>
          <w:szCs w:val="24"/>
          <w:lang w:eastAsia="en-US"/>
        </w:rPr>
        <w:t>стандарт ориентирован</w:t>
      </w:r>
      <w:r w:rsidRPr="003D1A19">
        <w:rPr>
          <w:rStyle w:val="FontStyle76"/>
          <w:sz w:val="24"/>
          <w:szCs w:val="24"/>
          <w:lang w:eastAsia="en-US"/>
        </w:rPr>
        <w:t xml:space="preserve"> только на дерево </w:t>
      </w:r>
      <w:proofErr w:type="gramStart"/>
      <w:r w:rsidRPr="003D1A19">
        <w:rPr>
          <w:rStyle w:val="FontStyle76"/>
          <w:sz w:val="24"/>
          <w:szCs w:val="24"/>
          <w:lang w:eastAsia="en-US"/>
        </w:rPr>
        <w:t>международных</w:t>
      </w:r>
      <w:proofErr w:type="gramEnd"/>
      <w:r w:rsidRPr="003D1A19">
        <w:rPr>
          <w:rStyle w:val="FontStyle76"/>
          <w:sz w:val="24"/>
          <w:szCs w:val="24"/>
          <w:lang w:eastAsia="en-US"/>
        </w:rPr>
        <w:t xml:space="preserve"> ИО. Как следствие, текст, в котором описана общая регистрация дерева иерархических имен, был перемещен в настоящее приложение и сохранен для исторической справки.</w:t>
      </w:r>
    </w:p>
    <w:p w14:paraId="4D5ECDE0" w14:textId="77777777" w:rsidR="007F7FCB" w:rsidRPr="003D1A19" w:rsidRDefault="007F7FCB" w:rsidP="004043D0">
      <w:pPr>
        <w:pStyle w:val="Style18"/>
        <w:widowControl/>
        <w:ind w:firstLine="567"/>
        <w:jc w:val="both"/>
        <w:rPr>
          <w:rStyle w:val="FontStyle76"/>
          <w:sz w:val="24"/>
          <w:szCs w:val="24"/>
          <w:lang w:eastAsia="en-US"/>
        </w:rPr>
      </w:pPr>
    </w:p>
    <w:p w14:paraId="490CE03E" w14:textId="77777777" w:rsidR="007F7FCB" w:rsidRDefault="003D1A19" w:rsidP="004043D0">
      <w:pPr>
        <w:pStyle w:val="Style31"/>
        <w:widowControl/>
        <w:ind w:firstLine="567"/>
        <w:jc w:val="both"/>
        <w:rPr>
          <w:rStyle w:val="FontStyle71"/>
          <w:sz w:val="24"/>
          <w:szCs w:val="24"/>
          <w:lang w:eastAsia="en-US"/>
        </w:rPr>
      </w:pPr>
      <w:r w:rsidRPr="003D1A19">
        <w:rPr>
          <w:rStyle w:val="FontStyle71"/>
          <w:sz w:val="24"/>
          <w:szCs w:val="24"/>
          <w:lang w:eastAsia="en-US"/>
        </w:rPr>
        <w:t xml:space="preserve">C.2 Определения </w:t>
      </w:r>
    </w:p>
    <w:p w14:paraId="0E0398E5" w14:textId="77777777" w:rsidR="007F7FCB" w:rsidRPr="003D1A19" w:rsidRDefault="007F7FCB" w:rsidP="004043D0">
      <w:pPr>
        <w:pStyle w:val="Style31"/>
        <w:widowControl/>
        <w:ind w:firstLine="567"/>
        <w:jc w:val="both"/>
        <w:rPr>
          <w:rStyle w:val="FontStyle71"/>
          <w:sz w:val="24"/>
          <w:szCs w:val="24"/>
          <w:lang w:eastAsia="en-US"/>
        </w:rPr>
      </w:pPr>
    </w:p>
    <w:p w14:paraId="3B0D5206" w14:textId="77777777" w:rsidR="003D1A19" w:rsidRDefault="003D1A19" w:rsidP="004043D0">
      <w:pPr>
        <w:pStyle w:val="Style18"/>
        <w:widowControl/>
        <w:ind w:firstLine="567"/>
        <w:jc w:val="both"/>
        <w:rPr>
          <w:rStyle w:val="FontStyle76"/>
          <w:sz w:val="24"/>
          <w:szCs w:val="24"/>
          <w:lang w:eastAsia="en-US"/>
        </w:rPr>
      </w:pPr>
      <w:r w:rsidRPr="003D1A19">
        <w:rPr>
          <w:rStyle w:val="FontStyle76"/>
          <w:sz w:val="24"/>
          <w:szCs w:val="24"/>
          <w:lang w:eastAsia="en-US"/>
        </w:rPr>
        <w:t>В рамках настоящего приложения используются следующие определения.</w:t>
      </w:r>
    </w:p>
    <w:p w14:paraId="091078F0" w14:textId="77777777" w:rsidR="003D1A19" w:rsidRPr="003D1A19" w:rsidRDefault="003D1A19" w:rsidP="004043D0">
      <w:pPr>
        <w:pStyle w:val="Style14"/>
        <w:widowControl/>
        <w:ind w:firstLine="567"/>
        <w:jc w:val="both"/>
        <w:rPr>
          <w:rStyle w:val="FontStyle77"/>
          <w:sz w:val="24"/>
          <w:szCs w:val="24"/>
          <w:lang w:eastAsia="en-US"/>
        </w:rPr>
      </w:pPr>
      <w:r w:rsidRPr="003D1A19">
        <w:rPr>
          <w:rStyle w:val="FontStyle77"/>
          <w:sz w:val="24"/>
          <w:szCs w:val="24"/>
          <w:lang w:eastAsia="en-US"/>
        </w:rPr>
        <w:t xml:space="preserve">C.2.1 термины эталонной модели OSI </w:t>
      </w:r>
    </w:p>
    <w:p w14:paraId="57FC50F9" w14:textId="77777777" w:rsidR="003D1A19" w:rsidRPr="003D1A19" w:rsidRDefault="003D1A19" w:rsidP="004043D0">
      <w:pPr>
        <w:pStyle w:val="Style18"/>
        <w:widowControl/>
        <w:ind w:firstLine="567"/>
        <w:jc w:val="both"/>
        <w:rPr>
          <w:rStyle w:val="FontStyle76"/>
          <w:sz w:val="24"/>
          <w:szCs w:val="24"/>
          <w:lang w:eastAsia="en-US"/>
        </w:rPr>
      </w:pPr>
      <w:r w:rsidRPr="003D1A19">
        <w:rPr>
          <w:rStyle w:val="FontStyle76"/>
          <w:sz w:val="24"/>
          <w:szCs w:val="24"/>
          <w:lang w:eastAsia="en-US"/>
        </w:rPr>
        <w:t>В настоящем приложении используются следующие термины, определенные в Рек. ITU-T X.650 | ISO/IEC 7498-3:</w:t>
      </w:r>
    </w:p>
    <w:p w14:paraId="05BB4CBB" w14:textId="77777777" w:rsidR="003D1A19" w:rsidRPr="003D1A19" w:rsidRDefault="003D1A19" w:rsidP="004043D0">
      <w:pPr>
        <w:pStyle w:val="Style18"/>
        <w:widowControl/>
        <w:ind w:firstLine="567"/>
        <w:jc w:val="both"/>
        <w:rPr>
          <w:rStyle w:val="FontStyle76"/>
          <w:sz w:val="24"/>
          <w:szCs w:val="24"/>
          <w:lang w:eastAsia="en-US"/>
        </w:rPr>
      </w:pPr>
      <w:r w:rsidRPr="003D1A19">
        <w:rPr>
          <w:rStyle w:val="FontStyle76"/>
          <w:sz w:val="24"/>
          <w:szCs w:val="24"/>
          <w:lang w:eastAsia="en-US"/>
        </w:rPr>
        <w:t>a) имя;</w:t>
      </w:r>
    </w:p>
    <w:p w14:paraId="7D7B6777" w14:textId="77777777" w:rsidR="003D1A19" w:rsidRPr="003D1A19" w:rsidRDefault="003D1A19" w:rsidP="004043D0">
      <w:pPr>
        <w:pStyle w:val="Style18"/>
        <w:widowControl/>
        <w:ind w:firstLine="567"/>
        <w:jc w:val="both"/>
        <w:rPr>
          <w:rStyle w:val="FontStyle76"/>
          <w:sz w:val="24"/>
          <w:szCs w:val="24"/>
          <w:lang w:eastAsia="en-US"/>
        </w:rPr>
      </w:pPr>
      <w:r w:rsidRPr="003D1A19">
        <w:rPr>
          <w:rFonts w:ascii="Times New Roman" w:hAnsi="Times New Roman" w:cs="Times New Roman"/>
          <w:color w:val="000000"/>
          <w:lang w:eastAsia="en-US"/>
        </w:rPr>
        <w:t>b</w:t>
      </w:r>
      <w:r w:rsidRPr="003D1A19">
        <w:rPr>
          <w:rStyle w:val="FontStyle76"/>
          <w:sz w:val="24"/>
          <w:szCs w:val="24"/>
          <w:lang w:eastAsia="en-US"/>
        </w:rPr>
        <w:t>) администратор наименований;</w:t>
      </w:r>
    </w:p>
    <w:p w14:paraId="023D2FA7" w14:textId="77777777" w:rsidR="003D1A19" w:rsidRPr="003D1A19" w:rsidRDefault="003D1A19" w:rsidP="004043D0">
      <w:pPr>
        <w:pStyle w:val="Style18"/>
        <w:widowControl/>
        <w:ind w:firstLine="567"/>
        <w:jc w:val="both"/>
        <w:rPr>
          <w:rStyle w:val="FontStyle76"/>
          <w:sz w:val="24"/>
          <w:szCs w:val="24"/>
          <w:lang w:eastAsia="en-US"/>
        </w:rPr>
      </w:pPr>
      <w:r w:rsidRPr="003D1A19">
        <w:rPr>
          <w:rStyle w:val="FontStyle76"/>
          <w:sz w:val="24"/>
          <w:szCs w:val="24"/>
          <w:lang w:eastAsia="en-US"/>
        </w:rPr>
        <w:t>с) область наименования.</w:t>
      </w:r>
    </w:p>
    <w:p w14:paraId="0059D10B" w14:textId="77777777" w:rsidR="003D1A19" w:rsidRPr="003D1A19" w:rsidRDefault="003D1A19" w:rsidP="004043D0">
      <w:pPr>
        <w:pStyle w:val="Style14"/>
        <w:widowControl/>
        <w:ind w:firstLine="567"/>
        <w:jc w:val="both"/>
        <w:rPr>
          <w:rStyle w:val="FontStyle77"/>
          <w:sz w:val="24"/>
          <w:szCs w:val="24"/>
          <w:lang w:eastAsia="en-US"/>
        </w:rPr>
      </w:pPr>
      <w:r w:rsidRPr="003D1A19">
        <w:rPr>
          <w:rStyle w:val="FontStyle77"/>
          <w:sz w:val="24"/>
          <w:szCs w:val="24"/>
          <w:lang w:eastAsia="en-US"/>
        </w:rPr>
        <w:t>C.2.2 Дополнительные определения</w:t>
      </w:r>
    </w:p>
    <w:p w14:paraId="10B54F65" w14:textId="77777777" w:rsidR="003D1A19" w:rsidRPr="003D1A19" w:rsidRDefault="003D1A19" w:rsidP="004043D0">
      <w:pPr>
        <w:pStyle w:val="Style18"/>
        <w:widowControl/>
        <w:ind w:firstLine="567"/>
        <w:jc w:val="both"/>
        <w:rPr>
          <w:rStyle w:val="FontStyle76"/>
          <w:sz w:val="24"/>
          <w:szCs w:val="24"/>
          <w:lang w:eastAsia="en-US"/>
        </w:rPr>
      </w:pPr>
      <w:r w:rsidRPr="003D1A19">
        <w:rPr>
          <w:rStyle w:val="FontStyle77"/>
          <w:sz w:val="24"/>
          <w:szCs w:val="24"/>
          <w:lang w:eastAsia="en-US"/>
        </w:rPr>
        <w:t xml:space="preserve">C.2.2.1 регистрация иерархического имени: </w:t>
      </w:r>
      <w:r w:rsidRPr="003D1A19">
        <w:rPr>
          <w:rStyle w:val="FontStyle76"/>
          <w:sz w:val="24"/>
          <w:szCs w:val="24"/>
          <w:lang w:eastAsia="en-US"/>
        </w:rPr>
        <w:t>Имя, которое является однозначным при регистрации дерева иерархическом имени и которое присваивается при регистрации. Семантическая форма этого имени структурирована в соответствии с правилами, указанными в C.4.</w:t>
      </w:r>
    </w:p>
    <w:p w14:paraId="16B3893D" w14:textId="77777777" w:rsidR="003D1A19" w:rsidRDefault="003D1A19" w:rsidP="004043D0">
      <w:pPr>
        <w:pStyle w:val="Style18"/>
        <w:widowControl/>
        <w:ind w:firstLine="567"/>
        <w:jc w:val="both"/>
        <w:rPr>
          <w:rStyle w:val="FontStyle76"/>
          <w:sz w:val="24"/>
          <w:szCs w:val="24"/>
          <w:lang w:eastAsia="en-US"/>
        </w:rPr>
      </w:pPr>
      <w:r w:rsidRPr="003D1A19">
        <w:rPr>
          <w:rStyle w:val="FontStyle77"/>
          <w:sz w:val="24"/>
          <w:szCs w:val="24"/>
          <w:lang w:eastAsia="en-US"/>
        </w:rPr>
        <w:t xml:space="preserve">C.2.2.2 регистрация дерева иерархического имени: </w:t>
      </w:r>
      <w:r w:rsidRPr="003D1A19">
        <w:rPr>
          <w:rStyle w:val="FontStyle76"/>
          <w:sz w:val="24"/>
          <w:szCs w:val="24"/>
          <w:lang w:eastAsia="en-US"/>
        </w:rPr>
        <w:t>Дерево, узлы которого соответствуют зарегистрированным объектам, а узлы, не являющиеся узлами, могут быть уполномоченными по регистрации.</w:t>
      </w:r>
    </w:p>
    <w:p w14:paraId="00A4B18C" w14:textId="77777777" w:rsidR="007F7FCB" w:rsidRPr="003D1A19" w:rsidRDefault="007F7FCB" w:rsidP="004043D0">
      <w:pPr>
        <w:pStyle w:val="Style18"/>
        <w:widowControl/>
        <w:ind w:firstLine="567"/>
        <w:jc w:val="both"/>
        <w:rPr>
          <w:b/>
        </w:rPr>
      </w:pPr>
    </w:p>
    <w:p w14:paraId="493BE6CE" w14:textId="77777777" w:rsidR="003D1A19" w:rsidRDefault="003D1A19" w:rsidP="004043D0">
      <w:pPr>
        <w:pStyle w:val="Style31"/>
        <w:widowControl/>
        <w:ind w:firstLine="567"/>
        <w:jc w:val="both"/>
        <w:rPr>
          <w:rStyle w:val="FontStyle71"/>
          <w:sz w:val="24"/>
          <w:szCs w:val="24"/>
          <w:lang w:eastAsia="en-US"/>
        </w:rPr>
      </w:pPr>
      <w:r w:rsidRPr="003D1A19">
        <w:rPr>
          <w:rStyle w:val="FontStyle71"/>
          <w:sz w:val="24"/>
          <w:szCs w:val="24"/>
          <w:lang w:eastAsia="en-US"/>
        </w:rPr>
        <w:t>C.3 Сокращения</w:t>
      </w:r>
    </w:p>
    <w:p w14:paraId="1A12475A" w14:textId="77777777" w:rsidR="007F7FCB" w:rsidRPr="003D1A19" w:rsidRDefault="007F7FCB" w:rsidP="004043D0">
      <w:pPr>
        <w:pStyle w:val="Style31"/>
        <w:widowControl/>
        <w:ind w:firstLine="567"/>
        <w:jc w:val="both"/>
        <w:rPr>
          <w:rStyle w:val="FontStyle71"/>
          <w:sz w:val="24"/>
          <w:szCs w:val="24"/>
          <w:lang w:eastAsia="en-US"/>
        </w:rPr>
      </w:pPr>
    </w:p>
    <w:p w14:paraId="4A4816D2" w14:textId="77777777" w:rsidR="003D1A19" w:rsidRPr="003D1A19" w:rsidRDefault="003D1A19" w:rsidP="004043D0">
      <w:pPr>
        <w:pStyle w:val="Style50"/>
        <w:widowControl/>
        <w:ind w:firstLine="567"/>
        <w:jc w:val="both"/>
        <w:rPr>
          <w:rStyle w:val="FontStyle76"/>
          <w:sz w:val="24"/>
          <w:szCs w:val="24"/>
          <w:lang w:eastAsia="en-US"/>
        </w:rPr>
      </w:pPr>
      <w:r w:rsidRPr="003D1A19">
        <w:rPr>
          <w:rStyle w:val="FontStyle76"/>
          <w:sz w:val="24"/>
          <w:szCs w:val="24"/>
          <w:lang w:eastAsia="en-US"/>
        </w:rPr>
        <w:t xml:space="preserve">В рамках настоящего приложения используются следующие сокращения: </w:t>
      </w:r>
    </w:p>
    <w:p w14:paraId="4AA048EF" w14:textId="77777777" w:rsidR="003D1A19" w:rsidRPr="003D1A19" w:rsidRDefault="003D1A19" w:rsidP="004043D0">
      <w:pPr>
        <w:pStyle w:val="Style50"/>
        <w:widowControl/>
        <w:ind w:firstLine="567"/>
        <w:jc w:val="both"/>
        <w:rPr>
          <w:rStyle w:val="FontStyle76"/>
          <w:sz w:val="24"/>
          <w:szCs w:val="24"/>
          <w:lang w:eastAsia="en-US"/>
        </w:rPr>
      </w:pPr>
      <w:r w:rsidRPr="003D1A19">
        <w:rPr>
          <w:rStyle w:val="FontStyle76"/>
          <w:sz w:val="24"/>
          <w:szCs w:val="24"/>
          <w:lang w:eastAsia="en-US"/>
        </w:rPr>
        <w:t>MHS - система обработки сообщений</w:t>
      </w:r>
    </w:p>
    <w:p w14:paraId="021AE014" w14:textId="77777777" w:rsidR="003D1A19" w:rsidRPr="003D1A19" w:rsidRDefault="003D1A19" w:rsidP="004043D0">
      <w:pPr>
        <w:pStyle w:val="Style16"/>
        <w:widowControl/>
        <w:ind w:firstLine="567"/>
        <w:jc w:val="both"/>
        <w:rPr>
          <w:rStyle w:val="FontStyle76"/>
          <w:sz w:val="24"/>
          <w:szCs w:val="24"/>
          <w:lang w:eastAsia="en-US"/>
        </w:rPr>
      </w:pPr>
      <w:r w:rsidRPr="003D1A19">
        <w:rPr>
          <w:rStyle w:val="FontStyle76"/>
          <w:sz w:val="24"/>
          <w:szCs w:val="24"/>
          <w:lang w:eastAsia="en-US"/>
        </w:rPr>
        <w:t xml:space="preserve">Имя RH – регистрация иерархического имени </w:t>
      </w:r>
    </w:p>
    <w:p w14:paraId="5C131E47" w14:textId="77777777" w:rsidR="003D1A19" w:rsidRDefault="003D1A19" w:rsidP="004043D0">
      <w:pPr>
        <w:pStyle w:val="Style16"/>
        <w:widowControl/>
        <w:ind w:firstLine="567"/>
        <w:jc w:val="both"/>
        <w:rPr>
          <w:rStyle w:val="FontStyle76"/>
          <w:sz w:val="24"/>
          <w:szCs w:val="24"/>
          <w:lang w:eastAsia="en-US"/>
        </w:rPr>
      </w:pPr>
      <w:r w:rsidRPr="003D1A19">
        <w:rPr>
          <w:rStyle w:val="FontStyle76"/>
          <w:sz w:val="24"/>
          <w:szCs w:val="24"/>
          <w:lang w:eastAsia="en-US"/>
        </w:rPr>
        <w:t>Дерево имен RH - регистрация дерева иерархического имени</w:t>
      </w:r>
    </w:p>
    <w:p w14:paraId="647D80C8" w14:textId="77777777" w:rsidR="007F7FCB" w:rsidRDefault="007F7FCB" w:rsidP="004043D0">
      <w:pPr>
        <w:pStyle w:val="Style16"/>
        <w:widowControl/>
        <w:ind w:firstLine="567"/>
        <w:jc w:val="both"/>
        <w:rPr>
          <w:rStyle w:val="FontStyle76"/>
          <w:sz w:val="24"/>
          <w:szCs w:val="24"/>
          <w:lang w:eastAsia="en-US"/>
        </w:rPr>
      </w:pPr>
    </w:p>
    <w:p w14:paraId="3DC25438" w14:textId="77777777" w:rsidR="003D1A19" w:rsidRDefault="003D1A19" w:rsidP="004043D0">
      <w:pPr>
        <w:pStyle w:val="Style31"/>
        <w:widowControl/>
        <w:ind w:firstLine="567"/>
        <w:jc w:val="both"/>
        <w:rPr>
          <w:rStyle w:val="FontStyle71"/>
          <w:sz w:val="24"/>
          <w:szCs w:val="24"/>
          <w:lang w:eastAsia="en-US"/>
        </w:rPr>
      </w:pPr>
      <w:r w:rsidRPr="003D1A19">
        <w:rPr>
          <w:rStyle w:val="FontStyle71"/>
          <w:sz w:val="24"/>
          <w:szCs w:val="24"/>
          <w:lang w:eastAsia="en-US"/>
        </w:rPr>
        <w:t>C.4 Общее дерево имен RH</w:t>
      </w:r>
    </w:p>
    <w:p w14:paraId="6325C0D5" w14:textId="77777777" w:rsidR="007F7FCB" w:rsidRPr="003D1A19" w:rsidRDefault="007F7FCB" w:rsidP="004043D0">
      <w:pPr>
        <w:pStyle w:val="Style31"/>
        <w:widowControl/>
        <w:ind w:firstLine="567"/>
        <w:jc w:val="both"/>
        <w:rPr>
          <w:rStyle w:val="FontStyle71"/>
          <w:sz w:val="24"/>
          <w:szCs w:val="24"/>
          <w:lang w:eastAsia="en-US"/>
        </w:rPr>
      </w:pPr>
    </w:p>
    <w:p w14:paraId="3A639913" w14:textId="77777777" w:rsidR="003D1A19" w:rsidRPr="003D1A19" w:rsidRDefault="003D1A19" w:rsidP="004043D0">
      <w:pPr>
        <w:pStyle w:val="Style18"/>
        <w:widowControl/>
        <w:ind w:firstLine="567"/>
        <w:jc w:val="both"/>
        <w:rPr>
          <w:rStyle w:val="FontStyle76"/>
          <w:sz w:val="24"/>
          <w:szCs w:val="24"/>
          <w:lang w:eastAsia="en-US"/>
        </w:rPr>
      </w:pPr>
      <w:proofErr w:type="gramStart"/>
      <w:r w:rsidRPr="003D1A19">
        <w:rPr>
          <w:rStyle w:val="FontStyle77"/>
          <w:sz w:val="24"/>
          <w:szCs w:val="24"/>
          <w:lang w:eastAsia="en-US"/>
        </w:rPr>
        <w:t xml:space="preserve">C.4.1 Дерево имен </w:t>
      </w:r>
      <w:r w:rsidRPr="003D1A19">
        <w:rPr>
          <w:rStyle w:val="FontStyle76"/>
          <w:sz w:val="24"/>
          <w:szCs w:val="24"/>
          <w:lang w:eastAsia="en-US"/>
        </w:rPr>
        <w:t>RH — это общая концепция, которая применяется к любой форме иерархического именования, в которой имя создается путем конкатенации значений  разрядов, начиная с корня дерева и переходя к одному из его листовых узлов в. Деревья имен RH различаются по типу значений, присваиваемых  разрядам (обычно имена, числа или атрибуты пар тип-величина).</w:t>
      </w:r>
      <w:proofErr w:type="gramEnd"/>
      <w:r w:rsidRPr="003D1A19">
        <w:rPr>
          <w:rStyle w:val="FontStyle76"/>
          <w:sz w:val="24"/>
          <w:szCs w:val="24"/>
          <w:lang w:eastAsia="en-US"/>
        </w:rPr>
        <w:t xml:space="preserve"> Все имена Справочника, имена MHS, идентификаторы объектов ASN.1 и интернационализированные идентификаторы ресурса ИО являются иерархическими именами, которые поддерживаются определенной формой дерева имен RH.</w:t>
      </w:r>
    </w:p>
    <w:p w14:paraId="19F444BF" w14:textId="77777777" w:rsidR="003D1A19" w:rsidRDefault="003D1A19" w:rsidP="004043D0">
      <w:pPr>
        <w:pStyle w:val="Style18"/>
        <w:widowControl/>
        <w:ind w:firstLine="567"/>
        <w:jc w:val="both"/>
        <w:rPr>
          <w:rStyle w:val="FontStyle76"/>
          <w:sz w:val="24"/>
          <w:szCs w:val="24"/>
          <w:lang w:eastAsia="en-US"/>
        </w:rPr>
      </w:pPr>
      <w:r w:rsidRPr="003D1A19">
        <w:rPr>
          <w:rStyle w:val="FontStyle77"/>
          <w:sz w:val="24"/>
          <w:szCs w:val="24"/>
          <w:lang w:eastAsia="en-US"/>
        </w:rPr>
        <w:lastRenderedPageBreak/>
        <w:t xml:space="preserve">C.4.2 </w:t>
      </w:r>
      <w:r w:rsidRPr="003D1A19">
        <w:rPr>
          <w:rStyle w:val="FontStyle76"/>
          <w:sz w:val="24"/>
          <w:szCs w:val="24"/>
          <w:lang w:eastAsia="en-US"/>
        </w:rPr>
        <w:t>Введение понятия дерева имен RH предназначено для того, чтобы можно было определить процедуры, применимые к регистрационным органам, связанным со всеми тремя соглашениями о наименованиях. Использование этого термина должно быть ограничено стандартами, в которых рассматриваются, как минимум, две конкретные структуры именования, которые охватывает термин дерево имени RH.</w:t>
      </w:r>
    </w:p>
    <w:p w14:paraId="4AFE1ADE" w14:textId="77777777" w:rsidR="003D1A19" w:rsidRPr="003D1A19" w:rsidRDefault="003D1A19" w:rsidP="004043D0">
      <w:pPr>
        <w:pStyle w:val="Style18"/>
        <w:widowControl/>
        <w:ind w:firstLine="567"/>
        <w:jc w:val="both"/>
        <w:rPr>
          <w:rStyle w:val="FontStyle76"/>
          <w:sz w:val="24"/>
          <w:szCs w:val="24"/>
          <w:lang w:eastAsia="en-US"/>
        </w:rPr>
      </w:pPr>
      <w:r w:rsidRPr="003D1A19">
        <w:rPr>
          <w:rStyle w:val="FontStyle77"/>
          <w:sz w:val="24"/>
          <w:szCs w:val="24"/>
          <w:lang w:eastAsia="en-US"/>
        </w:rPr>
        <w:t xml:space="preserve">C.4.3 </w:t>
      </w:r>
      <w:r w:rsidRPr="003D1A19">
        <w:rPr>
          <w:rStyle w:val="FontStyle76"/>
          <w:sz w:val="24"/>
          <w:szCs w:val="24"/>
          <w:lang w:eastAsia="en-US"/>
        </w:rPr>
        <w:t xml:space="preserve">Все в настоящее время определенные деревья имени RH (дерево ИО и деревья, поддерживающие имена Справочника и имена MHS) являются деревьями, корень которых соответствует данной </w:t>
      </w:r>
      <w:r w:rsidR="000E5EDC">
        <w:rPr>
          <w:rStyle w:val="FontStyle76"/>
          <w:sz w:val="24"/>
          <w:szCs w:val="24"/>
          <w:lang w:eastAsia="en-US"/>
        </w:rPr>
        <w:t>рекомендации м</w:t>
      </w:r>
      <w:r w:rsidRPr="003D1A19">
        <w:rPr>
          <w:rStyle w:val="FontStyle76"/>
          <w:sz w:val="24"/>
          <w:szCs w:val="24"/>
          <w:lang w:eastAsia="en-US"/>
        </w:rPr>
        <w:t>еждународному стандарту, и чьи конечные узлы и узлы, не являющиеся листьями, соответствуют зарегистрированным объектам. Узлы, не являющиеся листьями, соответствуют уполномоченным по регистрации, в которых ответственность за регистрацию делегирована им вышестоящим узлом.</w:t>
      </w:r>
    </w:p>
    <w:p w14:paraId="11599B6E" w14:textId="77777777" w:rsidR="003D1A19" w:rsidRPr="003D1A19" w:rsidRDefault="003D1A19" w:rsidP="004043D0">
      <w:pPr>
        <w:pStyle w:val="Style18"/>
        <w:widowControl/>
        <w:ind w:firstLine="567"/>
        <w:jc w:val="both"/>
        <w:rPr>
          <w:rStyle w:val="FontStyle76"/>
          <w:sz w:val="24"/>
          <w:szCs w:val="24"/>
          <w:lang w:eastAsia="en-US"/>
        </w:rPr>
      </w:pPr>
      <w:r w:rsidRPr="003D1A19">
        <w:rPr>
          <w:rStyle w:val="FontStyle77"/>
          <w:sz w:val="24"/>
          <w:szCs w:val="24"/>
          <w:lang w:eastAsia="en-US"/>
        </w:rPr>
        <w:t xml:space="preserve">C.4.4 </w:t>
      </w:r>
      <w:r w:rsidRPr="003D1A19">
        <w:rPr>
          <w:rStyle w:val="FontStyle76"/>
          <w:sz w:val="24"/>
          <w:szCs w:val="24"/>
          <w:lang w:eastAsia="en-US"/>
        </w:rPr>
        <w:t>Разряды от данного узла до его непосредственных подчиненных идентифицируются в пределах области действия узла каждым из одного или нескольких основных значений разных типов. Эти первичные значения назначаются регистрационным органом, соответствующим вышестоящему узлу. Таким образом, любой путь от корня к узлу обеспечивает однозначное имя для этого узла путем объединения (по порядку) первичных значений данного типа для  разрядов на пути. Разряд может также иметь связанные с ней вторичные значения, которые не являются необходимыми для однозначной идентификации разряда, но которые могут отображаться в удобочитаемом обозначении (в дополнение к первичным значениям), чтобы более четко описать природу объекта, идентифицируемого через дерево имен RH.</w:t>
      </w:r>
    </w:p>
    <w:p w14:paraId="35AC8A34" w14:textId="77777777" w:rsidR="003D1A19" w:rsidRDefault="003D1A19" w:rsidP="004043D0">
      <w:pPr>
        <w:pStyle w:val="Style35"/>
        <w:widowControl/>
        <w:ind w:firstLine="567"/>
        <w:jc w:val="both"/>
        <w:rPr>
          <w:rStyle w:val="FontStyle72"/>
          <w:sz w:val="28"/>
          <w:szCs w:val="28"/>
          <w:lang w:eastAsia="en-US"/>
        </w:rPr>
      </w:pPr>
    </w:p>
    <w:p w14:paraId="373EAC0E" w14:textId="77777777" w:rsidR="003D1A19" w:rsidRPr="003D1A19" w:rsidRDefault="003D1A19" w:rsidP="004043D0">
      <w:pPr>
        <w:pStyle w:val="Style35"/>
        <w:widowControl/>
        <w:ind w:firstLine="567"/>
        <w:jc w:val="both"/>
        <w:rPr>
          <w:rStyle w:val="FontStyle72"/>
          <w:sz w:val="20"/>
          <w:szCs w:val="20"/>
          <w:lang w:eastAsia="en-US"/>
        </w:rPr>
      </w:pPr>
      <w:r w:rsidRPr="003D1A19">
        <w:rPr>
          <w:rStyle w:val="FontStyle72"/>
          <w:sz w:val="20"/>
          <w:szCs w:val="20"/>
          <w:lang w:eastAsia="en-US"/>
        </w:rPr>
        <w:t>Примечание - Если какому -</w:t>
      </w:r>
      <w:r w:rsidR="00717B57">
        <w:rPr>
          <w:rStyle w:val="FontStyle72"/>
          <w:sz w:val="20"/>
          <w:szCs w:val="20"/>
          <w:lang w:eastAsia="en-US"/>
        </w:rPr>
        <w:t xml:space="preserve"> </w:t>
      </w:r>
      <w:r w:rsidRPr="003D1A19">
        <w:rPr>
          <w:rStyle w:val="FontStyle72"/>
          <w:sz w:val="20"/>
          <w:szCs w:val="20"/>
          <w:lang w:eastAsia="en-US"/>
        </w:rPr>
        <w:t>либо  разряду  не присвоено первичное значение данного типа, то на узел, идентифицированный  разрядом</w:t>
      </w:r>
      <w:proofErr w:type="gramStart"/>
      <w:r w:rsidRPr="003D1A19">
        <w:rPr>
          <w:rStyle w:val="FontStyle72"/>
          <w:sz w:val="20"/>
          <w:szCs w:val="20"/>
          <w:lang w:eastAsia="en-US"/>
        </w:rPr>
        <w:t xml:space="preserve"> ,</w:t>
      </w:r>
      <w:proofErr w:type="gramEnd"/>
      <w:r w:rsidRPr="003D1A19">
        <w:rPr>
          <w:rStyle w:val="FontStyle72"/>
          <w:sz w:val="20"/>
          <w:szCs w:val="20"/>
          <w:lang w:eastAsia="en-US"/>
        </w:rPr>
        <w:t xml:space="preserve"> и все его подчиненные можно ссылаться только с использованием имен, созданных с первичными значениями другого типа.</w:t>
      </w:r>
    </w:p>
    <w:p w14:paraId="7A5B73A4" w14:textId="77777777" w:rsidR="003D1A19" w:rsidRDefault="003D1A19" w:rsidP="004043D0">
      <w:pPr>
        <w:pStyle w:val="Style31"/>
        <w:widowControl/>
        <w:ind w:firstLine="567"/>
        <w:jc w:val="both"/>
        <w:rPr>
          <w:rStyle w:val="FontStyle71"/>
          <w:sz w:val="28"/>
          <w:szCs w:val="28"/>
          <w:lang w:eastAsia="en-US"/>
        </w:rPr>
      </w:pPr>
    </w:p>
    <w:p w14:paraId="217063A0" w14:textId="77777777" w:rsidR="003D1A19" w:rsidRPr="003D1A19" w:rsidRDefault="003D1A19" w:rsidP="004043D0">
      <w:pPr>
        <w:pStyle w:val="Style18"/>
        <w:widowControl/>
        <w:ind w:firstLine="567"/>
        <w:jc w:val="both"/>
        <w:rPr>
          <w:rStyle w:val="FontStyle76"/>
          <w:sz w:val="24"/>
          <w:szCs w:val="24"/>
          <w:lang w:eastAsia="en-US"/>
        </w:rPr>
      </w:pPr>
      <w:r w:rsidRPr="003D1A19">
        <w:rPr>
          <w:rStyle w:val="FontStyle77"/>
          <w:sz w:val="24"/>
          <w:szCs w:val="24"/>
          <w:lang w:eastAsia="en-US"/>
        </w:rPr>
        <w:t xml:space="preserve">C.4.5 </w:t>
      </w:r>
      <w:r w:rsidRPr="003D1A19">
        <w:rPr>
          <w:rStyle w:val="FontStyle76"/>
          <w:sz w:val="24"/>
          <w:szCs w:val="24"/>
          <w:lang w:eastAsia="en-US"/>
        </w:rPr>
        <w:t>В общем, типы значений, назначаемые регистрационным органом, могут включать в себя целые значения, буквенно-цифровые значения и другие типы значений, но определенные формы дерева имен RH обычно ограничивают типы используемых значений. Содержимое наборов символов и правила композиции для значений, сформированных на подчиненных  разрядах, должны быть определены в ста</w:t>
      </w:r>
      <w:r w:rsidR="00717B57">
        <w:rPr>
          <w:rStyle w:val="FontStyle76"/>
          <w:sz w:val="24"/>
          <w:szCs w:val="24"/>
          <w:lang w:eastAsia="en-US"/>
        </w:rPr>
        <w:t>ндартах регистрационного органа</w:t>
      </w:r>
      <w:r w:rsidRPr="003D1A19">
        <w:rPr>
          <w:rStyle w:val="FontStyle76"/>
          <w:sz w:val="24"/>
          <w:szCs w:val="24"/>
          <w:lang w:eastAsia="en-US"/>
        </w:rPr>
        <w:t>. Содержимое наборов символов и правил композиции может быть дополнительно ограничено или расширено подчиненными регистрационными органами  с учетом ожидаемого использования полученных значений в различных формах имени.</w:t>
      </w:r>
    </w:p>
    <w:p w14:paraId="6FAAAD24" w14:textId="77777777" w:rsidR="003D1A19" w:rsidRPr="003D1A19" w:rsidRDefault="003D1A19" w:rsidP="004043D0">
      <w:pPr>
        <w:pStyle w:val="Style18"/>
        <w:widowControl/>
        <w:ind w:firstLine="567"/>
        <w:jc w:val="both"/>
        <w:rPr>
          <w:rStyle w:val="FontStyle76"/>
          <w:sz w:val="24"/>
          <w:szCs w:val="24"/>
          <w:lang w:eastAsia="en-US"/>
        </w:rPr>
      </w:pPr>
      <w:r w:rsidRPr="003D1A19">
        <w:rPr>
          <w:rStyle w:val="FontStyle77"/>
          <w:sz w:val="24"/>
          <w:szCs w:val="24"/>
          <w:lang w:eastAsia="en-US"/>
        </w:rPr>
        <w:t xml:space="preserve">C.4.6 </w:t>
      </w:r>
      <w:r w:rsidRPr="003D1A19">
        <w:rPr>
          <w:rStyle w:val="FontStyle76"/>
          <w:sz w:val="24"/>
          <w:szCs w:val="24"/>
          <w:lang w:eastAsia="en-US"/>
        </w:rPr>
        <w:t>Если указанный регистрационный орган присваивает значения более одного типа, значение отношений между полученными именами (сгенерированными, как определено в C.4.4), не рассматривается в настоящем приложении.</w:t>
      </w:r>
    </w:p>
    <w:p w14:paraId="01C12AE1" w14:textId="7E88DAD8" w:rsidR="003D1A19" w:rsidRPr="003D1A19" w:rsidRDefault="003D1A19" w:rsidP="004043D0">
      <w:pPr>
        <w:pStyle w:val="Style18"/>
        <w:widowControl/>
        <w:ind w:firstLine="567"/>
        <w:jc w:val="both"/>
        <w:rPr>
          <w:rStyle w:val="FontStyle76"/>
          <w:sz w:val="24"/>
          <w:szCs w:val="24"/>
          <w:lang w:eastAsia="en-US"/>
        </w:rPr>
      </w:pPr>
      <w:r w:rsidRPr="003D1A19">
        <w:rPr>
          <w:rStyle w:val="FontStyle77"/>
          <w:sz w:val="24"/>
          <w:szCs w:val="24"/>
          <w:lang w:eastAsia="en-US"/>
        </w:rPr>
        <w:t xml:space="preserve">C.4.7 </w:t>
      </w:r>
      <w:r w:rsidRPr="003D1A19">
        <w:rPr>
          <w:rStyle w:val="FontStyle76"/>
          <w:sz w:val="24"/>
          <w:szCs w:val="24"/>
          <w:lang w:eastAsia="en-US"/>
        </w:rPr>
        <w:t>Создание некоторых конкретных форм имен для регистрации опреде</w:t>
      </w:r>
      <w:r w:rsidR="00717B57">
        <w:rPr>
          <w:rStyle w:val="FontStyle76"/>
          <w:sz w:val="24"/>
          <w:szCs w:val="24"/>
          <w:lang w:eastAsia="en-US"/>
        </w:rPr>
        <w:t xml:space="preserve">лено в приложениях к </w:t>
      </w:r>
      <w:r w:rsidR="00717B57" w:rsidRPr="006719B9">
        <w:rPr>
          <w:rStyle w:val="FontStyle76"/>
          <w:sz w:val="24"/>
          <w:szCs w:val="24"/>
          <w:lang w:eastAsia="en-US"/>
        </w:rPr>
        <w:t>настояще</w:t>
      </w:r>
      <w:r w:rsidR="0059166C" w:rsidRPr="006719B9">
        <w:rPr>
          <w:rStyle w:val="FontStyle76"/>
          <w:sz w:val="24"/>
          <w:szCs w:val="24"/>
          <w:lang w:eastAsia="en-US"/>
        </w:rPr>
        <w:t>му</w:t>
      </w:r>
      <w:r w:rsidR="00717B57" w:rsidRPr="006719B9">
        <w:rPr>
          <w:rStyle w:val="FontStyle76"/>
          <w:sz w:val="24"/>
          <w:szCs w:val="24"/>
          <w:lang w:eastAsia="en-US"/>
        </w:rPr>
        <w:t xml:space="preserve"> </w:t>
      </w:r>
      <w:r w:rsidRPr="006719B9">
        <w:rPr>
          <w:rStyle w:val="FontStyle76"/>
          <w:sz w:val="24"/>
          <w:szCs w:val="24"/>
          <w:lang w:eastAsia="en-US"/>
        </w:rPr>
        <w:t>стандарту.</w:t>
      </w:r>
      <w:r w:rsidRPr="003D1A19">
        <w:rPr>
          <w:rStyle w:val="FontStyle76"/>
          <w:sz w:val="24"/>
          <w:szCs w:val="24"/>
          <w:lang w:eastAsia="en-US"/>
        </w:rPr>
        <w:t xml:space="preserve"> Создание других форм имен также определено в других документах регистрационн</w:t>
      </w:r>
      <w:r w:rsidR="00717B57">
        <w:rPr>
          <w:rStyle w:val="FontStyle76"/>
          <w:sz w:val="24"/>
          <w:szCs w:val="24"/>
          <w:lang w:eastAsia="en-US"/>
        </w:rPr>
        <w:t>ый орган или в соответствующих р</w:t>
      </w:r>
      <w:r w:rsidRPr="003D1A19">
        <w:rPr>
          <w:rStyle w:val="FontStyle76"/>
          <w:sz w:val="24"/>
          <w:szCs w:val="24"/>
          <w:lang w:eastAsia="en-US"/>
        </w:rPr>
        <w:t xml:space="preserve">екомендациях  </w:t>
      </w:r>
      <w:r w:rsidR="00717B57">
        <w:rPr>
          <w:rStyle w:val="FontStyle76"/>
          <w:sz w:val="24"/>
          <w:szCs w:val="24"/>
          <w:lang w:eastAsia="en-US"/>
        </w:rPr>
        <w:t>м</w:t>
      </w:r>
      <w:r w:rsidRPr="003D1A19">
        <w:rPr>
          <w:rStyle w:val="FontStyle76"/>
          <w:sz w:val="24"/>
          <w:szCs w:val="24"/>
          <w:lang w:eastAsia="en-US"/>
        </w:rPr>
        <w:t>еждународных стандартах.</w:t>
      </w:r>
    </w:p>
    <w:p w14:paraId="6A96A352" w14:textId="77777777" w:rsidR="003D1A19" w:rsidRDefault="003D1A19" w:rsidP="004043D0">
      <w:pPr>
        <w:pStyle w:val="Style31"/>
        <w:widowControl/>
        <w:ind w:firstLine="567"/>
        <w:jc w:val="both"/>
        <w:rPr>
          <w:rStyle w:val="FontStyle71"/>
          <w:sz w:val="28"/>
          <w:szCs w:val="28"/>
          <w:lang w:eastAsia="en-US"/>
        </w:rPr>
      </w:pPr>
    </w:p>
    <w:p w14:paraId="300479BA" w14:textId="77777777" w:rsidR="003D1A19" w:rsidRDefault="003D1A19" w:rsidP="004043D0">
      <w:pPr>
        <w:ind w:firstLine="567"/>
        <w:rPr>
          <w:b/>
          <w:sz w:val="24"/>
          <w:szCs w:val="24"/>
        </w:rPr>
      </w:pPr>
    </w:p>
    <w:p w14:paraId="36BEA57E" w14:textId="77777777" w:rsidR="003D1A19" w:rsidRDefault="003D1A19" w:rsidP="004043D0">
      <w:pPr>
        <w:ind w:firstLine="567"/>
        <w:rPr>
          <w:b/>
          <w:sz w:val="24"/>
          <w:szCs w:val="24"/>
        </w:rPr>
      </w:pPr>
    </w:p>
    <w:p w14:paraId="4ADFB335" w14:textId="77777777" w:rsidR="003D1A19" w:rsidRDefault="003D1A19" w:rsidP="004043D0">
      <w:pPr>
        <w:ind w:firstLine="567"/>
        <w:rPr>
          <w:b/>
          <w:sz w:val="24"/>
          <w:szCs w:val="24"/>
        </w:rPr>
      </w:pPr>
    </w:p>
    <w:p w14:paraId="02EAC955" w14:textId="77777777" w:rsidR="003D1A19" w:rsidRDefault="003D1A19" w:rsidP="004043D0">
      <w:pPr>
        <w:ind w:firstLine="567"/>
        <w:rPr>
          <w:b/>
          <w:sz w:val="24"/>
          <w:szCs w:val="24"/>
        </w:rPr>
      </w:pPr>
    </w:p>
    <w:p w14:paraId="043A6387" w14:textId="77777777" w:rsidR="003D1A19" w:rsidRDefault="003D1A19" w:rsidP="004043D0">
      <w:pPr>
        <w:ind w:firstLine="567"/>
        <w:rPr>
          <w:b/>
          <w:sz w:val="24"/>
          <w:szCs w:val="24"/>
        </w:rPr>
      </w:pPr>
    </w:p>
    <w:p w14:paraId="4F08D483" w14:textId="77777777" w:rsidR="003D1A19" w:rsidRDefault="003D1A19" w:rsidP="004043D0">
      <w:pPr>
        <w:ind w:firstLine="567"/>
        <w:rPr>
          <w:b/>
          <w:sz w:val="24"/>
          <w:szCs w:val="24"/>
        </w:rPr>
      </w:pPr>
    </w:p>
    <w:p w14:paraId="20CD8557" w14:textId="77777777" w:rsidR="004451FD" w:rsidRDefault="004451FD" w:rsidP="004043D0">
      <w:pPr>
        <w:ind w:firstLine="567"/>
        <w:rPr>
          <w:b/>
          <w:sz w:val="24"/>
          <w:szCs w:val="24"/>
        </w:rPr>
      </w:pPr>
    </w:p>
    <w:p w14:paraId="07812A68" w14:textId="77777777" w:rsidR="003D1A19" w:rsidRDefault="003D1A19" w:rsidP="004043D0">
      <w:pPr>
        <w:ind w:firstLine="567"/>
        <w:rPr>
          <w:b/>
          <w:sz w:val="24"/>
          <w:szCs w:val="24"/>
        </w:rPr>
      </w:pPr>
    </w:p>
    <w:p w14:paraId="01449C6B" w14:textId="77777777" w:rsidR="003D1A19" w:rsidRDefault="003D1A19" w:rsidP="004043D0">
      <w:pPr>
        <w:ind w:firstLine="567"/>
        <w:rPr>
          <w:b/>
          <w:sz w:val="24"/>
          <w:szCs w:val="24"/>
        </w:rPr>
      </w:pPr>
    </w:p>
    <w:p w14:paraId="40317708" w14:textId="77777777" w:rsidR="003D1A19" w:rsidRPr="003D1A19" w:rsidRDefault="003D1A19" w:rsidP="004043D0">
      <w:pPr>
        <w:pStyle w:val="Style30"/>
        <w:widowControl/>
        <w:ind w:firstLine="567"/>
        <w:jc w:val="center"/>
        <w:rPr>
          <w:rStyle w:val="FontStyle73"/>
          <w:sz w:val="24"/>
          <w:szCs w:val="24"/>
          <w:lang w:eastAsia="en-US"/>
        </w:rPr>
      </w:pPr>
      <w:r w:rsidRPr="003D1A19">
        <w:rPr>
          <w:rStyle w:val="FontStyle73"/>
          <w:sz w:val="24"/>
          <w:szCs w:val="24"/>
          <w:lang w:eastAsia="en-US"/>
        </w:rPr>
        <w:lastRenderedPageBreak/>
        <w:t>Библиография</w:t>
      </w:r>
    </w:p>
    <w:p w14:paraId="44B056A8" w14:textId="77777777" w:rsidR="003D1A19" w:rsidRPr="00717B57" w:rsidRDefault="003D1A19" w:rsidP="004043D0">
      <w:pPr>
        <w:pStyle w:val="Style30"/>
        <w:widowControl/>
        <w:ind w:firstLine="567"/>
        <w:jc w:val="center"/>
        <w:rPr>
          <w:rStyle w:val="FontStyle73"/>
          <w:sz w:val="24"/>
          <w:szCs w:val="24"/>
          <w:lang w:eastAsia="en-US"/>
        </w:rPr>
      </w:pPr>
    </w:p>
    <w:p w14:paraId="3BF94DCA" w14:textId="77777777" w:rsidR="003D1A19" w:rsidRPr="00717B57" w:rsidRDefault="003D1A19" w:rsidP="004043D0">
      <w:pPr>
        <w:pStyle w:val="Style19"/>
        <w:widowControl/>
        <w:tabs>
          <w:tab w:val="right" w:pos="8647"/>
        </w:tabs>
        <w:ind w:firstLine="567"/>
        <w:jc w:val="both"/>
        <w:rPr>
          <w:rStyle w:val="FontStyle74"/>
          <w:sz w:val="24"/>
          <w:szCs w:val="24"/>
        </w:rPr>
      </w:pPr>
      <w:r w:rsidRPr="00717B57">
        <w:rPr>
          <w:rStyle w:val="FontStyle76"/>
          <w:sz w:val="24"/>
          <w:szCs w:val="24"/>
        </w:rPr>
        <w:t xml:space="preserve">[1] Рекомендация ITU-T A.23, приложение A (2010)  ISO/IEC JTC 1 Отдельный документ 3:2010, </w:t>
      </w:r>
      <w:r w:rsidRPr="00717B57">
        <w:rPr>
          <w:rStyle w:val="FontStyle74"/>
          <w:i w:val="0"/>
          <w:sz w:val="24"/>
          <w:szCs w:val="24"/>
        </w:rPr>
        <w:t>Руководство для сотрудничества ITU-T и ISO/IEC JTC 1.</w:t>
      </w:r>
    </w:p>
    <w:p w14:paraId="662A014B" w14:textId="77777777" w:rsidR="003D1A19" w:rsidRPr="00717B57" w:rsidRDefault="003D1A19" w:rsidP="004043D0">
      <w:pPr>
        <w:pStyle w:val="Style13"/>
        <w:widowControl/>
        <w:ind w:firstLine="567"/>
        <w:jc w:val="both"/>
        <w:rPr>
          <w:rStyle w:val="FontStyle74"/>
          <w:sz w:val="24"/>
          <w:szCs w:val="24"/>
        </w:rPr>
      </w:pPr>
      <w:r w:rsidRPr="00717B57">
        <w:rPr>
          <w:rStyle w:val="FontStyle76"/>
          <w:sz w:val="24"/>
          <w:szCs w:val="24"/>
        </w:rPr>
        <w:t xml:space="preserve">[2] Рекомендация ITU-T T.55 (2008), </w:t>
      </w:r>
      <w:r w:rsidRPr="00717B57">
        <w:rPr>
          <w:rStyle w:val="FontStyle74"/>
          <w:i w:val="0"/>
          <w:sz w:val="24"/>
          <w:szCs w:val="24"/>
        </w:rPr>
        <w:t>Применение кодировки UCS.</w:t>
      </w:r>
    </w:p>
    <w:p w14:paraId="74807BF3" w14:textId="77777777" w:rsidR="003D1A19" w:rsidRPr="00717B57" w:rsidRDefault="003D1A19" w:rsidP="004043D0">
      <w:pPr>
        <w:pStyle w:val="Style18"/>
        <w:widowControl/>
        <w:ind w:firstLine="567"/>
        <w:jc w:val="both"/>
        <w:rPr>
          <w:rStyle w:val="FontStyle74"/>
          <w:sz w:val="24"/>
          <w:szCs w:val="24"/>
        </w:rPr>
      </w:pPr>
      <w:r w:rsidRPr="00717B57">
        <w:rPr>
          <w:rStyle w:val="FontStyle76"/>
          <w:sz w:val="24"/>
          <w:szCs w:val="24"/>
        </w:rPr>
        <w:t>[3] Р</w:t>
      </w:r>
      <w:r w:rsidR="00717B57">
        <w:rPr>
          <w:rStyle w:val="FontStyle76"/>
          <w:sz w:val="24"/>
          <w:szCs w:val="24"/>
        </w:rPr>
        <w:t xml:space="preserve">екомендация ITU-T X.207 (1993) </w:t>
      </w:r>
      <w:r w:rsidRPr="00717B57">
        <w:rPr>
          <w:rStyle w:val="FontStyle76"/>
          <w:sz w:val="24"/>
          <w:szCs w:val="24"/>
        </w:rPr>
        <w:t xml:space="preserve"> ISO/IEC 9545:1994, </w:t>
      </w:r>
      <w:r w:rsidRPr="00717B57">
        <w:rPr>
          <w:rStyle w:val="FontStyle74"/>
          <w:i w:val="0"/>
          <w:sz w:val="24"/>
          <w:szCs w:val="24"/>
        </w:rPr>
        <w:t>Информационные технологии. Взаимосвязь открытых систем. Структура прикладного уровня</w:t>
      </w:r>
      <w:r w:rsidRPr="00717B57">
        <w:rPr>
          <w:rStyle w:val="FontStyle74"/>
          <w:i w:val="0"/>
          <w:sz w:val="24"/>
          <w:szCs w:val="24"/>
          <w:lang w:eastAsia="en-US"/>
        </w:rPr>
        <w:t>.</w:t>
      </w:r>
    </w:p>
    <w:p w14:paraId="00201417" w14:textId="77777777" w:rsidR="003D1A19" w:rsidRPr="00717B57" w:rsidRDefault="003D1A19" w:rsidP="004043D0">
      <w:pPr>
        <w:pStyle w:val="Style18"/>
        <w:widowControl/>
        <w:ind w:firstLine="567"/>
        <w:jc w:val="both"/>
        <w:rPr>
          <w:rStyle w:val="FontStyle74"/>
          <w:sz w:val="24"/>
          <w:szCs w:val="24"/>
        </w:rPr>
      </w:pPr>
      <w:r w:rsidRPr="00717B57">
        <w:rPr>
          <w:rStyle w:val="FontStyle76"/>
          <w:sz w:val="24"/>
          <w:szCs w:val="24"/>
        </w:rPr>
        <w:t>[4] Р</w:t>
      </w:r>
      <w:r w:rsidR="00717B57">
        <w:rPr>
          <w:rStyle w:val="FontStyle76"/>
          <w:sz w:val="24"/>
          <w:szCs w:val="24"/>
        </w:rPr>
        <w:t xml:space="preserve">екомендация ITU-T X.520 (2008) </w:t>
      </w:r>
      <w:r w:rsidRPr="00717B57">
        <w:rPr>
          <w:rStyle w:val="FontStyle76"/>
          <w:sz w:val="24"/>
          <w:szCs w:val="24"/>
        </w:rPr>
        <w:t xml:space="preserve"> ISO/IEC 9594-6:2008,</w:t>
      </w:r>
      <w:r w:rsidRPr="00717B57">
        <w:rPr>
          <w:rStyle w:val="FontStyle76"/>
          <w:i/>
          <w:sz w:val="24"/>
          <w:szCs w:val="24"/>
        </w:rPr>
        <w:t xml:space="preserve"> </w:t>
      </w:r>
      <w:r w:rsidRPr="00717B57">
        <w:rPr>
          <w:rStyle w:val="FontStyle74"/>
          <w:i w:val="0"/>
          <w:sz w:val="24"/>
          <w:szCs w:val="24"/>
        </w:rPr>
        <w:t xml:space="preserve">Информационные технологии. Взаимосвязь открытых систем. Директория. </w:t>
      </w:r>
      <w:r w:rsidRPr="00717B57">
        <w:rPr>
          <w:rStyle w:val="FontStyle74"/>
          <w:i w:val="0"/>
          <w:sz w:val="24"/>
          <w:szCs w:val="24"/>
          <w:lang w:eastAsia="en-US"/>
        </w:rPr>
        <w:t>Типы селективных атрибутов.</w:t>
      </w:r>
    </w:p>
    <w:p w14:paraId="69AF5EBD" w14:textId="77777777" w:rsidR="003D1A19" w:rsidRPr="00717B57" w:rsidRDefault="003D1A19" w:rsidP="004043D0">
      <w:pPr>
        <w:pStyle w:val="Style18"/>
        <w:widowControl/>
        <w:ind w:firstLine="567"/>
        <w:jc w:val="both"/>
        <w:rPr>
          <w:rStyle w:val="FontStyle74"/>
          <w:sz w:val="24"/>
          <w:szCs w:val="24"/>
        </w:rPr>
      </w:pPr>
      <w:r w:rsidRPr="00717B57">
        <w:rPr>
          <w:rStyle w:val="FontStyle76"/>
          <w:sz w:val="24"/>
          <w:szCs w:val="24"/>
        </w:rPr>
        <w:t>[5] Р</w:t>
      </w:r>
      <w:r w:rsidR="00717B57">
        <w:rPr>
          <w:rStyle w:val="FontStyle76"/>
          <w:sz w:val="24"/>
          <w:szCs w:val="24"/>
        </w:rPr>
        <w:t xml:space="preserve">екомендация ITU-T X.650 (1996) </w:t>
      </w:r>
      <w:r w:rsidRPr="00717B57">
        <w:rPr>
          <w:rStyle w:val="FontStyle76"/>
          <w:sz w:val="24"/>
          <w:szCs w:val="24"/>
        </w:rPr>
        <w:t xml:space="preserve"> ISO/IEC 7498-3:1997,</w:t>
      </w:r>
      <w:r w:rsidRPr="00717B57">
        <w:rPr>
          <w:rStyle w:val="FontStyle76"/>
          <w:i/>
          <w:sz w:val="24"/>
          <w:szCs w:val="24"/>
        </w:rPr>
        <w:t xml:space="preserve"> </w:t>
      </w:r>
      <w:r w:rsidRPr="00717B57">
        <w:rPr>
          <w:rStyle w:val="FontStyle74"/>
          <w:i w:val="0"/>
          <w:sz w:val="24"/>
          <w:szCs w:val="24"/>
        </w:rPr>
        <w:t xml:space="preserve">Информационные технологии. Взаимосвязь открытых систем. </w:t>
      </w:r>
      <w:r w:rsidRPr="00717B57">
        <w:rPr>
          <w:rStyle w:val="FontStyle74"/>
          <w:i w:val="0"/>
          <w:sz w:val="24"/>
          <w:szCs w:val="24"/>
          <w:lang w:eastAsia="en-US"/>
        </w:rPr>
        <w:t>Базовая эталонная модель: Присвоение имен и адресация.</w:t>
      </w:r>
    </w:p>
    <w:p w14:paraId="07D27532" w14:textId="77777777" w:rsidR="003D1A19" w:rsidRPr="00717B57" w:rsidRDefault="003D1A19" w:rsidP="004043D0">
      <w:pPr>
        <w:pStyle w:val="Style18"/>
        <w:widowControl/>
        <w:ind w:firstLine="567"/>
        <w:jc w:val="both"/>
        <w:rPr>
          <w:rStyle w:val="FontStyle74"/>
          <w:sz w:val="24"/>
          <w:szCs w:val="24"/>
        </w:rPr>
      </w:pPr>
      <w:r w:rsidRPr="00717B57">
        <w:rPr>
          <w:rStyle w:val="FontStyle76"/>
          <w:sz w:val="24"/>
          <w:szCs w:val="24"/>
        </w:rPr>
        <w:t>[6] Р</w:t>
      </w:r>
      <w:r w:rsidR="00717B57">
        <w:rPr>
          <w:rStyle w:val="FontStyle76"/>
          <w:sz w:val="24"/>
          <w:szCs w:val="24"/>
        </w:rPr>
        <w:t xml:space="preserve">екомендация ITU-T X.666 (2008) </w:t>
      </w:r>
      <w:r w:rsidRPr="00717B57">
        <w:rPr>
          <w:rStyle w:val="FontStyle76"/>
          <w:sz w:val="24"/>
          <w:szCs w:val="24"/>
        </w:rPr>
        <w:t xml:space="preserve"> ISO/IEC 9834-7:2008,</w:t>
      </w:r>
      <w:r w:rsidRPr="00717B57">
        <w:rPr>
          <w:rStyle w:val="FontStyle76"/>
          <w:i/>
          <w:sz w:val="24"/>
          <w:szCs w:val="24"/>
        </w:rPr>
        <w:t xml:space="preserve"> </w:t>
      </w:r>
      <w:r w:rsidRPr="00717B57">
        <w:rPr>
          <w:rStyle w:val="FontStyle74"/>
          <w:i w:val="0"/>
          <w:sz w:val="24"/>
          <w:szCs w:val="24"/>
        </w:rPr>
        <w:t xml:space="preserve">Информационные технологии. Взаимосвязь открытых систем. </w:t>
      </w:r>
      <w:r w:rsidRPr="00717B57">
        <w:rPr>
          <w:rStyle w:val="FontStyle74"/>
          <w:i w:val="0"/>
          <w:sz w:val="24"/>
          <w:szCs w:val="24"/>
          <w:lang w:eastAsia="en-US"/>
        </w:rPr>
        <w:t>Процедуры для работы регистрационных органов в рамках OSI: совместная регистрация ISO и ITU-T международных организаций.</w:t>
      </w:r>
    </w:p>
    <w:p w14:paraId="2FE6BCAE" w14:textId="77777777" w:rsidR="003D1A19" w:rsidRPr="00717B57" w:rsidRDefault="003D1A19" w:rsidP="004043D0">
      <w:pPr>
        <w:pStyle w:val="Style18"/>
        <w:widowControl/>
        <w:ind w:firstLine="567"/>
        <w:jc w:val="both"/>
        <w:rPr>
          <w:rStyle w:val="FontStyle74"/>
          <w:sz w:val="24"/>
          <w:szCs w:val="24"/>
        </w:rPr>
      </w:pPr>
      <w:r w:rsidRPr="00717B57">
        <w:rPr>
          <w:rStyle w:val="FontStyle76"/>
          <w:sz w:val="24"/>
          <w:szCs w:val="24"/>
        </w:rPr>
        <w:t>[7] Рекомендация</w:t>
      </w:r>
      <w:r w:rsidR="00717B57">
        <w:rPr>
          <w:rStyle w:val="FontStyle76"/>
          <w:sz w:val="24"/>
          <w:szCs w:val="24"/>
        </w:rPr>
        <w:t xml:space="preserve"> ITU-T X.681 (2008) </w:t>
      </w:r>
      <w:r w:rsidRPr="00717B57">
        <w:rPr>
          <w:rStyle w:val="FontStyle76"/>
          <w:sz w:val="24"/>
          <w:szCs w:val="24"/>
        </w:rPr>
        <w:t>ISO/IEC 8824-2:2008,</w:t>
      </w:r>
      <w:r w:rsidRPr="00717B57">
        <w:rPr>
          <w:rStyle w:val="FontStyle76"/>
          <w:i/>
          <w:sz w:val="24"/>
          <w:szCs w:val="24"/>
        </w:rPr>
        <w:t xml:space="preserve"> </w:t>
      </w:r>
      <w:r w:rsidRPr="00717B57">
        <w:rPr>
          <w:rStyle w:val="FontStyle74"/>
          <w:i w:val="0"/>
          <w:sz w:val="24"/>
          <w:szCs w:val="24"/>
        </w:rPr>
        <w:t>Информационные технологии. Нотация абстрактного синтаксиса один (АSN.1).</w:t>
      </w:r>
      <w:r w:rsidR="00717B57">
        <w:rPr>
          <w:rStyle w:val="FontStyle74"/>
          <w:i w:val="0"/>
          <w:sz w:val="24"/>
          <w:szCs w:val="24"/>
        </w:rPr>
        <w:t xml:space="preserve"> </w:t>
      </w:r>
      <w:r w:rsidRPr="00717B57">
        <w:rPr>
          <w:rStyle w:val="FontStyle74"/>
          <w:i w:val="0"/>
          <w:sz w:val="24"/>
          <w:szCs w:val="24"/>
          <w:lang w:eastAsia="en-US"/>
        </w:rPr>
        <w:t>Спецификация информационных объектов.</w:t>
      </w:r>
    </w:p>
    <w:p w14:paraId="41E13DEC" w14:textId="77777777" w:rsidR="003D1A19" w:rsidRPr="00717B57" w:rsidRDefault="003D1A19" w:rsidP="004043D0">
      <w:pPr>
        <w:pStyle w:val="Style18"/>
        <w:widowControl/>
        <w:ind w:firstLine="567"/>
        <w:jc w:val="both"/>
        <w:rPr>
          <w:rStyle w:val="FontStyle74"/>
          <w:sz w:val="24"/>
          <w:szCs w:val="24"/>
        </w:rPr>
      </w:pPr>
      <w:r w:rsidRPr="00717B57">
        <w:rPr>
          <w:rStyle w:val="FontStyle76"/>
          <w:sz w:val="24"/>
          <w:szCs w:val="24"/>
        </w:rPr>
        <w:t>[8] Ре</w:t>
      </w:r>
      <w:r w:rsidR="00717B57">
        <w:rPr>
          <w:rStyle w:val="FontStyle76"/>
          <w:sz w:val="24"/>
          <w:szCs w:val="24"/>
        </w:rPr>
        <w:t xml:space="preserve">комендация ITU-T X.690 (2008) </w:t>
      </w:r>
      <w:r w:rsidRPr="00717B57">
        <w:rPr>
          <w:rStyle w:val="FontStyle76"/>
          <w:sz w:val="24"/>
          <w:szCs w:val="24"/>
        </w:rPr>
        <w:t xml:space="preserve">составной стандарт ISO/IEC 8825:2008, </w:t>
      </w:r>
      <w:r w:rsidRPr="00717B57">
        <w:rPr>
          <w:rStyle w:val="FontStyle74"/>
          <w:i w:val="0"/>
          <w:sz w:val="24"/>
          <w:szCs w:val="24"/>
        </w:rPr>
        <w:t>Информационная технология. Правила кодирования ASN.1</w:t>
      </w:r>
      <w:r w:rsidRPr="00717B57">
        <w:rPr>
          <w:rStyle w:val="FontStyle74"/>
          <w:i w:val="0"/>
          <w:sz w:val="24"/>
          <w:szCs w:val="24"/>
          <w:lang w:eastAsia="en-US"/>
        </w:rPr>
        <w:t>: Спецификация правил уплотненного кодирования, канонические правила кодирования (CER) и Особые правила кодирования (DER).</w:t>
      </w:r>
    </w:p>
    <w:p w14:paraId="791150FC" w14:textId="77777777" w:rsidR="003D1A19" w:rsidRPr="00717B57" w:rsidRDefault="003D1A19" w:rsidP="004043D0">
      <w:pPr>
        <w:pStyle w:val="Style18"/>
        <w:widowControl/>
        <w:ind w:firstLine="567"/>
        <w:jc w:val="both"/>
        <w:rPr>
          <w:rStyle w:val="FontStyle74"/>
          <w:i w:val="0"/>
          <w:sz w:val="24"/>
          <w:szCs w:val="24"/>
        </w:rPr>
      </w:pPr>
      <w:r w:rsidRPr="00717B57">
        <w:rPr>
          <w:rStyle w:val="FontStyle76"/>
          <w:sz w:val="24"/>
          <w:szCs w:val="24"/>
        </w:rPr>
        <w:t>[9] Ре</w:t>
      </w:r>
      <w:r w:rsidR="00717B57">
        <w:rPr>
          <w:rStyle w:val="FontStyle76"/>
          <w:sz w:val="24"/>
          <w:szCs w:val="24"/>
        </w:rPr>
        <w:t xml:space="preserve">комендация ITU-T X.722 (1992) </w:t>
      </w:r>
      <w:r w:rsidRPr="00717B57">
        <w:rPr>
          <w:rStyle w:val="FontStyle76"/>
          <w:sz w:val="24"/>
          <w:szCs w:val="24"/>
        </w:rPr>
        <w:t xml:space="preserve">ISO/IEC 10165-4:1992, </w:t>
      </w:r>
      <w:r w:rsidRPr="00717B57">
        <w:rPr>
          <w:rStyle w:val="FontStyle74"/>
          <w:i w:val="0"/>
          <w:sz w:val="24"/>
          <w:szCs w:val="24"/>
        </w:rPr>
        <w:t>Информационные технологии. Взаимосвязь открытых систем. Структура информации управления. Руководящие положения для определения управляемых объектов.</w:t>
      </w:r>
    </w:p>
    <w:p w14:paraId="285CD3FA" w14:textId="77777777" w:rsidR="003D1A19" w:rsidRPr="00717B57" w:rsidRDefault="003D1A19" w:rsidP="004043D0">
      <w:pPr>
        <w:pStyle w:val="Style13"/>
        <w:widowControl/>
        <w:ind w:firstLine="567"/>
        <w:jc w:val="both"/>
        <w:rPr>
          <w:rStyle w:val="FontStyle74"/>
          <w:i w:val="0"/>
          <w:sz w:val="24"/>
          <w:szCs w:val="24"/>
        </w:rPr>
      </w:pPr>
      <w:r w:rsidRPr="00717B57">
        <w:rPr>
          <w:rStyle w:val="FontStyle76"/>
          <w:sz w:val="24"/>
          <w:szCs w:val="24"/>
        </w:rPr>
        <w:t>[10] IETF RFC 1274 (1991</w:t>
      </w:r>
      <w:r w:rsidRPr="00717B57">
        <w:rPr>
          <w:rStyle w:val="FontStyle76"/>
          <w:i/>
          <w:sz w:val="24"/>
          <w:szCs w:val="24"/>
        </w:rPr>
        <w:t xml:space="preserve">), </w:t>
      </w:r>
      <w:r w:rsidRPr="00717B57">
        <w:rPr>
          <w:rStyle w:val="FontStyle74"/>
          <w:i w:val="0"/>
          <w:sz w:val="24"/>
          <w:szCs w:val="24"/>
        </w:rPr>
        <w:t>COSINE и Интернет схема X.500.</w:t>
      </w:r>
    </w:p>
    <w:p w14:paraId="0C3CDE30" w14:textId="77777777" w:rsidR="003D1A19" w:rsidRPr="00717B57" w:rsidRDefault="003D1A19" w:rsidP="004043D0">
      <w:pPr>
        <w:pStyle w:val="Style8"/>
        <w:widowControl/>
        <w:ind w:firstLine="567"/>
        <w:jc w:val="both"/>
        <w:rPr>
          <w:rStyle w:val="FontStyle74"/>
          <w:i w:val="0"/>
          <w:sz w:val="24"/>
          <w:szCs w:val="24"/>
        </w:rPr>
      </w:pPr>
      <w:r w:rsidRPr="00717B57">
        <w:rPr>
          <w:rStyle w:val="FontStyle76"/>
          <w:sz w:val="24"/>
          <w:szCs w:val="24"/>
        </w:rPr>
        <w:t>[11]</w:t>
      </w:r>
      <w:r w:rsidRPr="00717B57">
        <w:rPr>
          <w:rStyle w:val="FontStyle76"/>
          <w:i/>
          <w:sz w:val="24"/>
          <w:szCs w:val="24"/>
        </w:rPr>
        <w:t xml:space="preserve"> </w:t>
      </w:r>
      <w:r w:rsidRPr="00717B57">
        <w:rPr>
          <w:rStyle w:val="FontStyle76"/>
          <w:sz w:val="24"/>
          <w:szCs w:val="24"/>
        </w:rPr>
        <w:t>IETF RFC 3987 (2005),</w:t>
      </w:r>
      <w:r w:rsidRPr="00717B57">
        <w:rPr>
          <w:rStyle w:val="FontStyle76"/>
          <w:i/>
          <w:sz w:val="24"/>
          <w:szCs w:val="24"/>
        </w:rPr>
        <w:t xml:space="preserve"> </w:t>
      </w:r>
      <w:r w:rsidRPr="00717B57">
        <w:rPr>
          <w:rStyle w:val="FontStyle74"/>
          <w:i w:val="0"/>
          <w:sz w:val="24"/>
          <w:szCs w:val="24"/>
        </w:rPr>
        <w:t>Интернационализированные идентификаторы ресурса (</w:t>
      </w:r>
      <w:proofErr w:type="spellStart"/>
      <w:r w:rsidRPr="00717B57">
        <w:rPr>
          <w:rStyle w:val="FontStyle74"/>
          <w:i w:val="0"/>
          <w:sz w:val="24"/>
          <w:szCs w:val="24"/>
        </w:rPr>
        <w:t>IRIs</w:t>
      </w:r>
      <w:proofErr w:type="spellEnd"/>
      <w:r w:rsidRPr="00717B57">
        <w:rPr>
          <w:rStyle w:val="FontStyle74"/>
          <w:i w:val="0"/>
          <w:sz w:val="24"/>
          <w:szCs w:val="24"/>
        </w:rPr>
        <w:t>).</w:t>
      </w:r>
    </w:p>
    <w:p w14:paraId="16248C0A" w14:textId="77777777" w:rsidR="003D1A19" w:rsidRPr="00717B57" w:rsidRDefault="003D1A19" w:rsidP="004043D0">
      <w:pPr>
        <w:pStyle w:val="Style13"/>
        <w:widowControl/>
        <w:ind w:firstLine="567"/>
        <w:jc w:val="both"/>
        <w:rPr>
          <w:rStyle w:val="FontStyle74"/>
          <w:sz w:val="24"/>
          <w:szCs w:val="24"/>
        </w:rPr>
      </w:pPr>
      <w:r w:rsidRPr="00717B57">
        <w:rPr>
          <w:rStyle w:val="FontStyle76"/>
          <w:sz w:val="24"/>
          <w:szCs w:val="24"/>
        </w:rPr>
        <w:t>[12] ISO 8571-1:1988</w:t>
      </w:r>
      <w:r w:rsidRPr="00717B57">
        <w:rPr>
          <w:rStyle w:val="FontStyle76"/>
          <w:i/>
          <w:sz w:val="24"/>
          <w:szCs w:val="24"/>
        </w:rPr>
        <w:t xml:space="preserve">, </w:t>
      </w:r>
      <w:r w:rsidRPr="00717B57">
        <w:rPr>
          <w:rStyle w:val="FontStyle74"/>
          <w:i w:val="0"/>
          <w:sz w:val="24"/>
          <w:szCs w:val="24"/>
        </w:rPr>
        <w:t>Системы обработки информации. Взаимодействие открытых систем. Передача, доступ и управление файлами. Часть 1. Общее введение.</w:t>
      </w:r>
    </w:p>
    <w:p w14:paraId="131D22BE" w14:textId="77777777" w:rsidR="003D1A19" w:rsidRPr="00717B57" w:rsidRDefault="003D1A19" w:rsidP="004043D0">
      <w:pPr>
        <w:pStyle w:val="Style13"/>
        <w:widowControl/>
        <w:ind w:firstLine="567"/>
        <w:jc w:val="both"/>
        <w:rPr>
          <w:rStyle w:val="FontStyle74"/>
          <w:i w:val="0"/>
          <w:sz w:val="24"/>
          <w:szCs w:val="24"/>
        </w:rPr>
      </w:pPr>
      <w:r w:rsidRPr="00717B57">
        <w:rPr>
          <w:rStyle w:val="FontStyle76"/>
          <w:sz w:val="24"/>
          <w:szCs w:val="24"/>
        </w:rPr>
        <w:t xml:space="preserve">[13] ISO/IEC 9834-2:1993, </w:t>
      </w:r>
      <w:r w:rsidRPr="00717B57">
        <w:rPr>
          <w:rStyle w:val="FontStyle74"/>
          <w:i w:val="0"/>
          <w:sz w:val="24"/>
          <w:szCs w:val="24"/>
        </w:rPr>
        <w:t>Информационные технологии. Взаимосвязь открытых систем. Процедуры для работы регистрационных органов в системе OSI. Часть 2. Процедуры регистрации типов документов для взаимосвязанных открытых систем.</w:t>
      </w:r>
    </w:p>
    <w:p w14:paraId="5FCA94F5" w14:textId="77777777" w:rsidR="003D1A19" w:rsidRPr="00717B57" w:rsidRDefault="003D1A19" w:rsidP="004043D0">
      <w:pPr>
        <w:pStyle w:val="Style13"/>
        <w:widowControl/>
        <w:ind w:firstLine="567"/>
        <w:jc w:val="both"/>
        <w:rPr>
          <w:rStyle w:val="FontStyle74"/>
          <w:i w:val="0"/>
          <w:sz w:val="24"/>
          <w:szCs w:val="24"/>
        </w:rPr>
      </w:pPr>
      <w:r w:rsidRPr="00717B57">
        <w:rPr>
          <w:rStyle w:val="FontStyle76"/>
          <w:sz w:val="24"/>
          <w:szCs w:val="24"/>
        </w:rPr>
        <w:t xml:space="preserve">[14] ISO/IEC 19785-3:2007, </w:t>
      </w:r>
      <w:r w:rsidRPr="00717B57">
        <w:rPr>
          <w:rStyle w:val="FontStyle74"/>
          <w:i w:val="0"/>
          <w:sz w:val="24"/>
          <w:szCs w:val="24"/>
        </w:rPr>
        <w:t>Информационная технология. Единая структура форматов обмена биометрическими данными. Часть 3. Спецификации форматов ведущей организации.</w:t>
      </w:r>
    </w:p>
    <w:p w14:paraId="79C17535" w14:textId="77777777" w:rsidR="003D1A19" w:rsidRPr="00717B57" w:rsidRDefault="003D1A19" w:rsidP="004043D0">
      <w:pPr>
        <w:pStyle w:val="Style23"/>
        <w:widowControl/>
        <w:ind w:firstLine="567"/>
        <w:jc w:val="both"/>
        <w:rPr>
          <w:rStyle w:val="FontStyle75"/>
          <w:rFonts w:ascii="Times New Roman" w:hAnsi="Times New Roman" w:cs="Times New Roman"/>
          <w:i/>
          <w:sz w:val="24"/>
          <w:szCs w:val="24"/>
        </w:rPr>
      </w:pPr>
      <w:r w:rsidRPr="00717B57">
        <w:rPr>
          <w:rStyle w:val="FontStyle76"/>
          <w:sz w:val="24"/>
          <w:szCs w:val="24"/>
        </w:rPr>
        <w:t xml:space="preserve">[15] Рекомендация W3C (2009), </w:t>
      </w:r>
      <w:r w:rsidRPr="00717B57">
        <w:rPr>
          <w:rStyle w:val="FontStyle74"/>
          <w:i w:val="0"/>
          <w:sz w:val="24"/>
          <w:szCs w:val="24"/>
        </w:rPr>
        <w:t xml:space="preserve">Заполнители в XML 1.0 (третье издание). </w:t>
      </w:r>
      <w:r w:rsidRPr="00717B57">
        <w:rPr>
          <w:rStyle w:val="FontStyle75"/>
          <w:rFonts w:ascii="Times New Roman" w:hAnsi="Times New Roman" w:cs="Times New Roman"/>
          <w:i/>
          <w:color w:val="0000FF"/>
          <w:sz w:val="24"/>
          <w:szCs w:val="24"/>
          <w:u w:val="single"/>
        </w:rPr>
        <w:t>&lt;</w:t>
      </w:r>
      <w:hyperlink r:id="rId15" w:history="1">
        <w:r w:rsidRPr="00717B57">
          <w:rPr>
            <w:rStyle w:val="a4"/>
            <w:rFonts w:ascii="Times New Roman" w:hAnsi="Times New Roman" w:cs="Times New Roman"/>
            <w:i/>
          </w:rPr>
          <w:t>http://www.w3.ora/TR/REC-xml-names</w:t>
        </w:r>
      </w:hyperlink>
      <w:r w:rsidRPr="00717B57">
        <w:rPr>
          <w:rStyle w:val="FontStyle75"/>
          <w:rFonts w:ascii="Times New Roman" w:hAnsi="Times New Roman" w:cs="Times New Roman"/>
          <w:i/>
          <w:color w:val="0000FF"/>
          <w:sz w:val="24"/>
          <w:szCs w:val="24"/>
          <w:u w:val="single"/>
        </w:rPr>
        <w:t>&gt;</w:t>
      </w:r>
      <w:r w:rsidRPr="00717B57">
        <w:rPr>
          <w:rStyle w:val="FontStyle75"/>
          <w:rFonts w:ascii="Times New Roman" w:hAnsi="Times New Roman" w:cs="Times New Roman"/>
          <w:i/>
          <w:sz w:val="24"/>
          <w:szCs w:val="24"/>
        </w:rPr>
        <w:t>.</w:t>
      </w:r>
    </w:p>
    <w:p w14:paraId="0DBA7C46" w14:textId="77777777" w:rsidR="003D1A19" w:rsidRPr="00717B57" w:rsidRDefault="003D1A19" w:rsidP="004043D0">
      <w:pPr>
        <w:pStyle w:val="Style18"/>
        <w:widowControl/>
        <w:ind w:firstLine="567"/>
        <w:jc w:val="both"/>
        <w:rPr>
          <w:rStyle w:val="FontStyle79"/>
          <w:rFonts w:ascii="Times New Roman" w:hAnsi="Times New Roman" w:cs="Times New Roman"/>
          <w:sz w:val="24"/>
          <w:szCs w:val="24"/>
        </w:rPr>
      </w:pPr>
      <w:r w:rsidRPr="00717B57">
        <w:rPr>
          <w:rStyle w:val="FontStyle76"/>
          <w:sz w:val="24"/>
          <w:szCs w:val="24"/>
        </w:rPr>
        <w:t xml:space="preserve">[16] Консорциум Юникода (2002), стандарт Юникода, версия 3.2.0, чтение, MA, </w:t>
      </w:r>
      <w:proofErr w:type="spellStart"/>
      <w:r w:rsidRPr="00717B57">
        <w:rPr>
          <w:rStyle w:val="FontStyle76"/>
          <w:sz w:val="24"/>
          <w:szCs w:val="24"/>
        </w:rPr>
        <w:t>Эддисон-Весли</w:t>
      </w:r>
      <w:proofErr w:type="spellEnd"/>
      <w:r w:rsidRPr="00717B57">
        <w:rPr>
          <w:rStyle w:val="FontStyle76"/>
          <w:sz w:val="24"/>
          <w:szCs w:val="24"/>
        </w:rPr>
        <w:t>.</w:t>
      </w:r>
    </w:p>
    <w:p w14:paraId="463E5362" w14:textId="77777777" w:rsidR="003D1A19" w:rsidRPr="00717B57" w:rsidRDefault="003D1A19" w:rsidP="004043D0">
      <w:pPr>
        <w:pStyle w:val="Style23"/>
        <w:widowControl/>
        <w:ind w:firstLine="567"/>
        <w:jc w:val="both"/>
        <w:rPr>
          <w:rStyle w:val="FontStyle75"/>
          <w:rFonts w:ascii="Times New Roman" w:hAnsi="Times New Roman" w:cs="Times New Roman"/>
          <w:sz w:val="24"/>
          <w:szCs w:val="24"/>
        </w:rPr>
      </w:pPr>
    </w:p>
    <w:p w14:paraId="6011BB27" w14:textId="77777777" w:rsidR="003D1A19" w:rsidRDefault="003D1A19" w:rsidP="004043D0">
      <w:pPr>
        <w:ind w:firstLine="567"/>
        <w:rPr>
          <w:b/>
          <w:sz w:val="24"/>
          <w:szCs w:val="24"/>
        </w:rPr>
      </w:pPr>
    </w:p>
    <w:p w14:paraId="2345BE3B" w14:textId="77777777" w:rsidR="00BB44E8" w:rsidRDefault="00BB44E8" w:rsidP="004043D0">
      <w:pPr>
        <w:ind w:firstLine="567"/>
        <w:rPr>
          <w:b/>
          <w:sz w:val="24"/>
          <w:szCs w:val="24"/>
        </w:rPr>
      </w:pPr>
    </w:p>
    <w:p w14:paraId="459FA8F6" w14:textId="77777777" w:rsidR="00BB44E8" w:rsidRDefault="00BB44E8" w:rsidP="004043D0">
      <w:pPr>
        <w:ind w:firstLine="567"/>
        <w:rPr>
          <w:b/>
          <w:sz w:val="24"/>
          <w:szCs w:val="24"/>
        </w:rPr>
      </w:pPr>
    </w:p>
    <w:p w14:paraId="1921C2CE" w14:textId="77777777" w:rsidR="00BB44E8" w:rsidRDefault="00BB44E8" w:rsidP="004043D0">
      <w:pPr>
        <w:ind w:firstLine="567"/>
        <w:rPr>
          <w:b/>
          <w:sz w:val="24"/>
          <w:szCs w:val="24"/>
        </w:rPr>
      </w:pPr>
    </w:p>
    <w:p w14:paraId="3F3B1FB8" w14:textId="77777777" w:rsidR="00BB44E8" w:rsidRDefault="00BB44E8" w:rsidP="004043D0">
      <w:pPr>
        <w:ind w:firstLine="567"/>
        <w:rPr>
          <w:b/>
          <w:sz w:val="24"/>
          <w:szCs w:val="24"/>
        </w:rPr>
      </w:pPr>
    </w:p>
    <w:p w14:paraId="5A3CA93D" w14:textId="77777777" w:rsidR="00BB44E8" w:rsidRDefault="00BB44E8" w:rsidP="004043D0">
      <w:pPr>
        <w:ind w:firstLine="567"/>
        <w:rPr>
          <w:b/>
          <w:sz w:val="24"/>
          <w:szCs w:val="24"/>
        </w:rPr>
      </w:pPr>
    </w:p>
    <w:p w14:paraId="6435695E" w14:textId="77777777" w:rsidR="00BB44E8" w:rsidRDefault="00BB44E8" w:rsidP="004043D0">
      <w:pPr>
        <w:ind w:firstLine="567"/>
        <w:rPr>
          <w:b/>
          <w:sz w:val="24"/>
          <w:szCs w:val="24"/>
        </w:rPr>
      </w:pPr>
    </w:p>
    <w:p w14:paraId="70181DAD" w14:textId="77777777" w:rsidR="00BB44E8" w:rsidRDefault="00BB44E8" w:rsidP="004043D0">
      <w:pPr>
        <w:ind w:firstLine="567"/>
        <w:rPr>
          <w:b/>
          <w:sz w:val="24"/>
          <w:szCs w:val="24"/>
        </w:rPr>
      </w:pPr>
    </w:p>
    <w:p w14:paraId="68377094" w14:textId="77777777" w:rsidR="00BB44E8" w:rsidRDefault="00BB44E8" w:rsidP="004043D0">
      <w:pPr>
        <w:ind w:firstLine="567"/>
        <w:rPr>
          <w:b/>
          <w:sz w:val="24"/>
          <w:szCs w:val="24"/>
        </w:rPr>
      </w:pPr>
    </w:p>
    <w:p w14:paraId="31E6CBFC" w14:textId="77777777" w:rsidR="00BB44E8" w:rsidRDefault="00BB44E8" w:rsidP="004043D0">
      <w:pPr>
        <w:ind w:firstLine="567"/>
        <w:rPr>
          <w:b/>
          <w:sz w:val="24"/>
          <w:szCs w:val="24"/>
        </w:rPr>
      </w:pPr>
    </w:p>
    <w:p w14:paraId="7E2C63CD" w14:textId="77777777" w:rsidR="00BB44E8" w:rsidRDefault="00BB44E8" w:rsidP="004043D0">
      <w:pPr>
        <w:ind w:firstLine="567"/>
        <w:rPr>
          <w:b/>
          <w:sz w:val="24"/>
          <w:szCs w:val="24"/>
        </w:rPr>
      </w:pPr>
    </w:p>
    <w:p w14:paraId="07FDA6D6" w14:textId="77777777" w:rsidR="00BB44E8" w:rsidRPr="00BB44E8" w:rsidRDefault="00BB44E8" w:rsidP="00BB44E8">
      <w:pPr>
        <w:widowControl/>
        <w:jc w:val="both"/>
        <w:rPr>
          <w:rFonts w:eastAsia="SimSun"/>
          <w:iCs/>
          <w:sz w:val="24"/>
          <w:szCs w:val="24"/>
          <w:lang w:eastAsia="en-US"/>
        </w:rPr>
      </w:pPr>
      <w:r w:rsidRPr="00BB44E8">
        <w:rPr>
          <w:rFonts w:eastAsia="SimSun"/>
          <w:iCs/>
          <w:sz w:val="24"/>
          <w:szCs w:val="24"/>
          <w:lang w:eastAsia="en-US"/>
        </w:rPr>
        <w:lastRenderedPageBreak/>
        <w:t>_____________________________________________________________________________</w:t>
      </w:r>
    </w:p>
    <w:p w14:paraId="28F620DB" w14:textId="77777777" w:rsidR="00BB44E8" w:rsidRPr="00BB44E8" w:rsidRDefault="00BB44E8" w:rsidP="00BB44E8">
      <w:pPr>
        <w:widowControl/>
        <w:ind w:firstLine="567"/>
        <w:rPr>
          <w:rFonts w:eastAsia="SimSun"/>
          <w:b/>
          <w:iCs/>
          <w:sz w:val="24"/>
          <w:szCs w:val="24"/>
          <w:lang w:eastAsia="en-US"/>
        </w:rPr>
      </w:pPr>
      <w:r w:rsidRPr="00BB44E8">
        <w:rPr>
          <w:rFonts w:eastAsia="SimSun"/>
          <w:b/>
          <w:iCs/>
          <w:sz w:val="24"/>
          <w:szCs w:val="24"/>
          <w:lang w:eastAsia="en-US"/>
        </w:rPr>
        <w:tab/>
      </w:r>
      <w:r w:rsidR="00490FDA">
        <w:rPr>
          <w:rFonts w:eastAsia="SimSun"/>
          <w:b/>
          <w:iCs/>
          <w:sz w:val="24"/>
          <w:szCs w:val="24"/>
          <w:lang w:eastAsia="en-US"/>
        </w:rPr>
        <w:t xml:space="preserve">           </w:t>
      </w:r>
      <w:r w:rsidRPr="00BB44E8">
        <w:rPr>
          <w:rFonts w:eastAsia="SimSun"/>
          <w:b/>
          <w:iCs/>
          <w:sz w:val="24"/>
          <w:szCs w:val="24"/>
          <w:lang w:eastAsia="en-US"/>
        </w:rPr>
        <w:t xml:space="preserve"> </w:t>
      </w:r>
      <w:r>
        <w:rPr>
          <w:rFonts w:eastAsia="SimSun"/>
          <w:b/>
          <w:iCs/>
          <w:sz w:val="24"/>
          <w:szCs w:val="24"/>
          <w:lang w:eastAsia="en-US"/>
        </w:rPr>
        <w:t xml:space="preserve">     </w:t>
      </w:r>
      <w:r w:rsidRPr="00BB44E8">
        <w:rPr>
          <w:b/>
          <w:spacing w:val="7"/>
          <w:sz w:val="24"/>
          <w:szCs w:val="24"/>
        </w:rPr>
        <w:tab/>
        <w:t xml:space="preserve">                                                              </w:t>
      </w:r>
      <w:r w:rsidR="00490FDA">
        <w:rPr>
          <w:b/>
          <w:spacing w:val="7"/>
          <w:sz w:val="24"/>
          <w:szCs w:val="24"/>
        </w:rPr>
        <w:t xml:space="preserve">       </w:t>
      </w:r>
      <w:r w:rsidRPr="00BB44E8">
        <w:rPr>
          <w:b/>
          <w:spacing w:val="7"/>
          <w:sz w:val="24"/>
          <w:szCs w:val="24"/>
        </w:rPr>
        <w:t xml:space="preserve">             </w:t>
      </w:r>
      <w:r w:rsidRPr="00BB44E8">
        <w:rPr>
          <w:rFonts w:eastAsia="SimSun"/>
          <w:b/>
          <w:iCs/>
          <w:sz w:val="24"/>
          <w:szCs w:val="24"/>
          <w:lang w:eastAsia="en-US"/>
        </w:rPr>
        <w:t xml:space="preserve">МКС </w:t>
      </w:r>
      <w:r>
        <w:rPr>
          <w:rFonts w:eastAsia="SimSun"/>
          <w:b/>
          <w:iCs/>
          <w:sz w:val="24"/>
          <w:szCs w:val="24"/>
          <w:lang w:eastAsia="en-US"/>
        </w:rPr>
        <w:t>35</w:t>
      </w:r>
      <w:r w:rsidRPr="00BB44E8">
        <w:rPr>
          <w:rFonts w:eastAsia="SimSun"/>
          <w:b/>
          <w:iCs/>
          <w:sz w:val="24"/>
          <w:szCs w:val="24"/>
          <w:lang w:eastAsia="en-US"/>
        </w:rPr>
        <w:t>.</w:t>
      </w:r>
      <w:r>
        <w:rPr>
          <w:rFonts w:eastAsia="SimSun"/>
          <w:b/>
          <w:iCs/>
          <w:sz w:val="24"/>
          <w:szCs w:val="24"/>
          <w:lang w:eastAsia="en-US"/>
        </w:rPr>
        <w:t>100</w:t>
      </w:r>
      <w:r w:rsidRPr="00BB44E8">
        <w:rPr>
          <w:rFonts w:eastAsia="SimSun"/>
          <w:b/>
          <w:iCs/>
          <w:sz w:val="24"/>
          <w:szCs w:val="24"/>
          <w:lang w:eastAsia="en-US"/>
        </w:rPr>
        <w:t>.</w:t>
      </w:r>
      <w:r>
        <w:rPr>
          <w:rFonts w:eastAsia="SimSun"/>
          <w:b/>
          <w:iCs/>
          <w:sz w:val="24"/>
          <w:szCs w:val="24"/>
          <w:lang w:eastAsia="en-US"/>
        </w:rPr>
        <w:t>01</w:t>
      </w:r>
      <w:r w:rsidRPr="00BB44E8">
        <w:rPr>
          <w:rFonts w:eastAsia="SimSun"/>
          <w:b/>
          <w:iCs/>
          <w:sz w:val="24"/>
          <w:szCs w:val="24"/>
          <w:lang w:eastAsia="en-US"/>
        </w:rPr>
        <w:t xml:space="preserve"> </w:t>
      </w:r>
    </w:p>
    <w:p w14:paraId="0557457B" w14:textId="77777777" w:rsidR="00BB44E8" w:rsidRPr="00BB44E8" w:rsidRDefault="00BB44E8" w:rsidP="00BB44E8">
      <w:pPr>
        <w:widowControl/>
        <w:ind w:firstLine="567"/>
        <w:rPr>
          <w:rFonts w:eastAsia="SimSun"/>
          <w:b/>
          <w:sz w:val="24"/>
          <w:szCs w:val="24"/>
          <w:lang w:eastAsia="en-US"/>
        </w:rPr>
      </w:pPr>
    </w:p>
    <w:p w14:paraId="001143F3" w14:textId="77777777" w:rsidR="00B71BBB" w:rsidRDefault="00BB44E8" w:rsidP="00BB44E8">
      <w:pPr>
        <w:widowControl/>
        <w:ind w:firstLine="567"/>
        <w:jc w:val="both"/>
        <w:rPr>
          <w:rStyle w:val="FontStyle77"/>
          <w:sz w:val="24"/>
          <w:szCs w:val="24"/>
        </w:rPr>
      </w:pPr>
      <w:r w:rsidRPr="00BB44E8">
        <w:rPr>
          <w:rFonts w:eastAsia="SimSun"/>
          <w:b/>
          <w:sz w:val="24"/>
          <w:szCs w:val="24"/>
          <w:lang w:eastAsia="en-US"/>
        </w:rPr>
        <w:tab/>
        <w:t>Ключевые слова:</w:t>
      </w:r>
      <w:r w:rsidRPr="00BB44E8">
        <w:rPr>
          <w:rFonts w:eastAsia="SimSun"/>
          <w:b/>
          <w:sz w:val="24"/>
          <w:szCs w:val="24"/>
        </w:rPr>
        <w:t xml:space="preserve"> </w:t>
      </w:r>
      <w:r w:rsidR="00B71BBB" w:rsidRPr="00B71BBB">
        <w:rPr>
          <w:rStyle w:val="FontStyle76"/>
          <w:sz w:val="24"/>
          <w:szCs w:val="24"/>
        </w:rPr>
        <w:t>Рекомендация</w:t>
      </w:r>
      <w:r w:rsidR="00B71BBB" w:rsidRPr="00B71BBB">
        <w:rPr>
          <w:spacing w:val="-3"/>
          <w:sz w:val="24"/>
          <w:szCs w:val="24"/>
        </w:rPr>
        <w:t xml:space="preserve">, международные стандарты, </w:t>
      </w:r>
      <w:r w:rsidR="00B71BBB" w:rsidRPr="00B71BBB">
        <w:rPr>
          <w:rStyle w:val="FontStyle76"/>
          <w:sz w:val="24"/>
          <w:szCs w:val="24"/>
        </w:rPr>
        <w:t xml:space="preserve">идентификатор, информация, </w:t>
      </w:r>
      <w:r w:rsidR="00B71BBB" w:rsidRPr="00B71BBB">
        <w:rPr>
          <w:rStyle w:val="FontStyle77"/>
          <w:b w:val="0"/>
          <w:sz w:val="24"/>
          <w:szCs w:val="24"/>
        </w:rPr>
        <w:t xml:space="preserve">маркировка Юникод, </w:t>
      </w:r>
      <w:r w:rsidR="00B71BBB">
        <w:rPr>
          <w:rStyle w:val="FontStyle77"/>
          <w:b w:val="0"/>
          <w:sz w:val="24"/>
          <w:szCs w:val="24"/>
        </w:rPr>
        <w:t>объект</w:t>
      </w:r>
      <w:r w:rsidR="00B71BBB" w:rsidRPr="00B71BBB">
        <w:rPr>
          <w:rStyle w:val="FontStyle77"/>
          <w:b w:val="0"/>
          <w:sz w:val="24"/>
          <w:szCs w:val="24"/>
        </w:rPr>
        <w:t>, разряд</w:t>
      </w:r>
    </w:p>
    <w:p w14:paraId="31686099" w14:textId="77777777" w:rsidR="00BB44E8" w:rsidRPr="00BB44E8" w:rsidRDefault="00BB44E8" w:rsidP="00BB44E8">
      <w:pPr>
        <w:widowControl/>
        <w:jc w:val="both"/>
        <w:rPr>
          <w:sz w:val="24"/>
          <w:szCs w:val="24"/>
        </w:rPr>
      </w:pPr>
      <w:r w:rsidRPr="00BB44E8">
        <w:rPr>
          <w:sz w:val="24"/>
          <w:szCs w:val="24"/>
        </w:rPr>
        <w:t>_____________________________________________________________________________</w:t>
      </w:r>
    </w:p>
    <w:p w14:paraId="0C4EA494" w14:textId="77777777" w:rsidR="00BB44E8" w:rsidRPr="00BB44E8" w:rsidRDefault="00BB44E8" w:rsidP="00BB44E8">
      <w:pPr>
        <w:widowControl/>
        <w:jc w:val="both"/>
        <w:rPr>
          <w:sz w:val="24"/>
          <w:szCs w:val="24"/>
        </w:rPr>
      </w:pPr>
    </w:p>
    <w:p w14:paraId="400C7E75" w14:textId="77777777" w:rsidR="00BB44E8" w:rsidRPr="00BB44E8" w:rsidRDefault="00BB44E8" w:rsidP="00BB44E8">
      <w:pPr>
        <w:tabs>
          <w:tab w:val="left" w:pos="709"/>
        </w:tabs>
        <w:ind w:firstLine="567"/>
        <w:rPr>
          <w:b/>
          <w:sz w:val="24"/>
          <w:szCs w:val="24"/>
          <w:lang w:eastAsia="en-US"/>
        </w:rPr>
      </w:pPr>
      <w:r w:rsidRPr="00BB44E8">
        <w:rPr>
          <w:b/>
          <w:sz w:val="24"/>
          <w:szCs w:val="24"/>
          <w:lang w:eastAsia="en-US"/>
        </w:rPr>
        <w:tab/>
        <w:t>РАЗРАБОТЧИК:</w:t>
      </w:r>
    </w:p>
    <w:p w14:paraId="3A5C2D4A" w14:textId="77777777" w:rsidR="00BB44E8" w:rsidRPr="00BB44E8" w:rsidRDefault="00BB44E8" w:rsidP="00BB44E8">
      <w:pPr>
        <w:ind w:firstLine="567"/>
        <w:jc w:val="both"/>
        <w:rPr>
          <w:sz w:val="24"/>
          <w:szCs w:val="24"/>
        </w:rPr>
      </w:pPr>
      <w:r w:rsidRPr="00BB44E8">
        <w:rPr>
          <w:sz w:val="24"/>
          <w:szCs w:val="24"/>
        </w:rPr>
        <w:tab/>
        <w:t xml:space="preserve">Республиканское государственное предприятие </w:t>
      </w:r>
      <w:r w:rsidRPr="00BB44E8">
        <w:rPr>
          <w:sz w:val="24"/>
          <w:szCs w:val="24"/>
          <w:lang w:val="kk-KZ"/>
        </w:rPr>
        <w:t xml:space="preserve">на праве хозяйственного ведения </w:t>
      </w:r>
      <w:r w:rsidRPr="00BB44E8">
        <w:rPr>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7D42411A" w14:textId="77777777" w:rsidR="00BB44E8" w:rsidRPr="00BB44E8" w:rsidRDefault="00BB44E8" w:rsidP="00BB44E8">
      <w:pPr>
        <w:ind w:firstLine="567"/>
        <w:rPr>
          <w:sz w:val="24"/>
          <w:szCs w:val="24"/>
        </w:rPr>
      </w:pPr>
    </w:p>
    <w:p w14:paraId="71C87EC0" w14:textId="77777777" w:rsidR="00BB44E8" w:rsidRPr="00BB44E8" w:rsidRDefault="00BB44E8" w:rsidP="00BB44E8">
      <w:pPr>
        <w:tabs>
          <w:tab w:val="left" w:pos="6495"/>
        </w:tabs>
        <w:ind w:firstLine="567"/>
        <w:rPr>
          <w:b/>
          <w:sz w:val="24"/>
          <w:szCs w:val="24"/>
          <w:lang w:eastAsia="en-US"/>
        </w:rPr>
      </w:pPr>
    </w:p>
    <w:p w14:paraId="33B372C7" w14:textId="77777777" w:rsidR="00BB44E8" w:rsidRPr="00104166" w:rsidRDefault="00BB44E8" w:rsidP="00BB44E8">
      <w:pPr>
        <w:ind w:left="709"/>
        <w:rPr>
          <w:b/>
          <w:sz w:val="24"/>
          <w:szCs w:val="24"/>
        </w:rPr>
      </w:pPr>
      <w:r w:rsidRPr="00104166">
        <w:rPr>
          <w:b/>
          <w:sz w:val="24"/>
          <w:szCs w:val="24"/>
        </w:rPr>
        <w:t>Руководитель разработки</w:t>
      </w:r>
    </w:p>
    <w:p w14:paraId="06470CD8" w14:textId="77777777" w:rsidR="00BB44E8" w:rsidRPr="00104166" w:rsidRDefault="00BB44E8" w:rsidP="00BB44E8">
      <w:pPr>
        <w:ind w:left="709"/>
        <w:rPr>
          <w:b/>
          <w:sz w:val="24"/>
          <w:szCs w:val="24"/>
        </w:rPr>
      </w:pPr>
      <w:r w:rsidRPr="00104166">
        <w:rPr>
          <w:b/>
          <w:sz w:val="24"/>
          <w:szCs w:val="24"/>
        </w:rPr>
        <w:t>Заместитель Генерального директора</w:t>
      </w:r>
    </w:p>
    <w:p w14:paraId="6EC4780F" w14:textId="77777777" w:rsidR="00BB44E8" w:rsidRPr="00104166" w:rsidRDefault="00BB44E8" w:rsidP="00BB44E8">
      <w:pPr>
        <w:ind w:left="709"/>
        <w:rPr>
          <w:b/>
          <w:sz w:val="24"/>
          <w:szCs w:val="24"/>
        </w:rPr>
      </w:pPr>
      <w:r w:rsidRPr="00104166">
        <w:rPr>
          <w:b/>
          <w:sz w:val="24"/>
          <w:szCs w:val="24"/>
        </w:rPr>
        <w:t xml:space="preserve">РГП на ПХВ «Казахстанский институт </w:t>
      </w:r>
    </w:p>
    <w:p w14:paraId="023EBD22" w14:textId="77777777" w:rsidR="00BB44E8" w:rsidRPr="00104166" w:rsidRDefault="00BB44E8" w:rsidP="00BB44E8">
      <w:pPr>
        <w:tabs>
          <w:tab w:val="left" w:pos="6495"/>
        </w:tabs>
        <w:ind w:left="709"/>
        <w:rPr>
          <w:b/>
          <w:sz w:val="24"/>
          <w:szCs w:val="24"/>
          <w:lang w:eastAsia="en-US"/>
        </w:rPr>
      </w:pPr>
      <w:r w:rsidRPr="00104166">
        <w:rPr>
          <w:b/>
          <w:sz w:val="24"/>
          <w:szCs w:val="24"/>
        </w:rPr>
        <w:t>стандартизации и метрологии»</w:t>
      </w:r>
      <w:r w:rsidRPr="00104166">
        <w:rPr>
          <w:b/>
          <w:sz w:val="24"/>
          <w:szCs w:val="24"/>
          <w:lang w:eastAsia="en-US"/>
        </w:rPr>
        <w:tab/>
        <w:t xml:space="preserve"> </w:t>
      </w:r>
      <w:r w:rsidRPr="00104166">
        <w:rPr>
          <w:b/>
          <w:sz w:val="24"/>
          <w:szCs w:val="24"/>
          <w:lang w:val="kk-KZ" w:eastAsia="en-US"/>
        </w:rPr>
        <w:t xml:space="preserve">      С</w:t>
      </w:r>
      <w:r w:rsidRPr="00104166">
        <w:rPr>
          <w:b/>
          <w:sz w:val="24"/>
          <w:szCs w:val="24"/>
          <w:lang w:eastAsia="en-US"/>
        </w:rPr>
        <w:t xml:space="preserve">. </w:t>
      </w:r>
      <w:proofErr w:type="spellStart"/>
      <w:r w:rsidRPr="00104166">
        <w:rPr>
          <w:b/>
          <w:sz w:val="24"/>
          <w:szCs w:val="24"/>
          <w:lang w:eastAsia="en-US"/>
        </w:rPr>
        <w:t>Радаев</w:t>
      </w:r>
      <w:proofErr w:type="spellEnd"/>
    </w:p>
    <w:p w14:paraId="3BEA6132" w14:textId="77777777" w:rsidR="00BB44E8" w:rsidRPr="00104166" w:rsidRDefault="00BB44E8" w:rsidP="00BB44E8">
      <w:pPr>
        <w:tabs>
          <w:tab w:val="left" w:pos="6495"/>
        </w:tabs>
        <w:ind w:left="709"/>
        <w:rPr>
          <w:b/>
          <w:sz w:val="24"/>
          <w:szCs w:val="24"/>
          <w:lang w:eastAsia="en-US"/>
        </w:rPr>
      </w:pPr>
    </w:p>
    <w:p w14:paraId="299F9C93" w14:textId="77777777" w:rsidR="00BB44E8" w:rsidRPr="00104166" w:rsidRDefault="00BB44E8" w:rsidP="00BB44E8">
      <w:pPr>
        <w:tabs>
          <w:tab w:val="left" w:pos="6495"/>
        </w:tabs>
        <w:ind w:left="709"/>
        <w:rPr>
          <w:b/>
          <w:sz w:val="24"/>
          <w:szCs w:val="24"/>
          <w:lang w:eastAsia="en-US"/>
        </w:rPr>
      </w:pPr>
    </w:p>
    <w:p w14:paraId="613FEE45" w14:textId="77777777" w:rsidR="00104166" w:rsidRPr="00104166" w:rsidRDefault="00104166" w:rsidP="00104166">
      <w:pPr>
        <w:tabs>
          <w:tab w:val="left" w:pos="6495"/>
        </w:tabs>
        <w:ind w:left="709"/>
        <w:rPr>
          <w:b/>
          <w:sz w:val="24"/>
          <w:szCs w:val="24"/>
          <w:lang w:eastAsia="en-US"/>
        </w:rPr>
      </w:pPr>
      <w:r w:rsidRPr="00104166">
        <w:rPr>
          <w:b/>
          <w:sz w:val="24"/>
          <w:szCs w:val="24"/>
          <w:lang w:eastAsia="en-US"/>
        </w:rPr>
        <w:t xml:space="preserve">Директор </w:t>
      </w:r>
    </w:p>
    <w:p w14:paraId="6CA4BD75" w14:textId="77777777" w:rsidR="00104166" w:rsidRPr="00104166" w:rsidRDefault="00104166" w:rsidP="00104166">
      <w:pPr>
        <w:tabs>
          <w:tab w:val="left" w:pos="6495"/>
        </w:tabs>
        <w:ind w:left="709"/>
        <w:rPr>
          <w:b/>
          <w:sz w:val="24"/>
          <w:szCs w:val="24"/>
          <w:lang w:eastAsia="en-US"/>
        </w:rPr>
      </w:pPr>
      <w:r w:rsidRPr="00104166">
        <w:rPr>
          <w:b/>
          <w:sz w:val="24"/>
          <w:szCs w:val="24"/>
          <w:lang w:eastAsia="en-US"/>
        </w:rPr>
        <w:t>Карагандинского филиала</w:t>
      </w:r>
    </w:p>
    <w:p w14:paraId="07051D08" w14:textId="64129AC3" w:rsidR="00104166" w:rsidRPr="00104166" w:rsidRDefault="00104166" w:rsidP="00104166">
      <w:pPr>
        <w:tabs>
          <w:tab w:val="left" w:pos="6948"/>
        </w:tabs>
        <w:ind w:left="709"/>
        <w:rPr>
          <w:b/>
          <w:sz w:val="24"/>
          <w:szCs w:val="24"/>
        </w:rPr>
      </w:pPr>
      <w:r w:rsidRPr="00104166">
        <w:rPr>
          <w:b/>
          <w:sz w:val="24"/>
          <w:szCs w:val="24"/>
        </w:rPr>
        <w:t xml:space="preserve">РГП на ПХВ «Казахстанский институт </w:t>
      </w:r>
      <w:r w:rsidRPr="00104166">
        <w:rPr>
          <w:b/>
          <w:sz w:val="24"/>
          <w:szCs w:val="24"/>
        </w:rPr>
        <w:tab/>
      </w:r>
      <w:r w:rsidRPr="00104166">
        <w:rPr>
          <w:b/>
          <w:sz w:val="24"/>
          <w:szCs w:val="24"/>
          <w:lang w:val="kk-KZ" w:eastAsia="en-US"/>
        </w:rPr>
        <w:t>Р</w:t>
      </w:r>
      <w:r w:rsidRPr="00104166">
        <w:rPr>
          <w:b/>
          <w:sz w:val="24"/>
          <w:szCs w:val="24"/>
          <w:lang w:eastAsia="en-US"/>
        </w:rPr>
        <w:t xml:space="preserve">. </w:t>
      </w:r>
      <w:proofErr w:type="spellStart"/>
      <w:r w:rsidRPr="00104166">
        <w:rPr>
          <w:b/>
          <w:sz w:val="24"/>
          <w:szCs w:val="24"/>
          <w:lang w:eastAsia="en-US"/>
        </w:rPr>
        <w:t>Ахмеров</w:t>
      </w:r>
      <w:proofErr w:type="spellEnd"/>
    </w:p>
    <w:p w14:paraId="10B4B8A8" w14:textId="6A376231" w:rsidR="00BB44E8" w:rsidRPr="00104166" w:rsidRDefault="00104166" w:rsidP="00104166">
      <w:pPr>
        <w:tabs>
          <w:tab w:val="left" w:pos="6495"/>
        </w:tabs>
        <w:ind w:left="709"/>
        <w:rPr>
          <w:b/>
          <w:strike/>
          <w:sz w:val="24"/>
          <w:szCs w:val="24"/>
          <w:lang w:eastAsia="en-US"/>
        </w:rPr>
      </w:pPr>
      <w:r w:rsidRPr="00104166">
        <w:rPr>
          <w:b/>
          <w:sz w:val="24"/>
          <w:szCs w:val="24"/>
        </w:rPr>
        <w:t>стандартизации и метрологии»</w:t>
      </w:r>
      <w:r w:rsidRPr="00104166">
        <w:rPr>
          <w:b/>
          <w:sz w:val="24"/>
          <w:szCs w:val="24"/>
          <w:lang w:val="kk-KZ" w:eastAsia="en-US"/>
        </w:rPr>
        <w:t xml:space="preserve">                                       </w:t>
      </w:r>
    </w:p>
    <w:p w14:paraId="001CC16D" w14:textId="77777777" w:rsidR="00BB44E8" w:rsidRPr="00104166" w:rsidRDefault="00BB44E8" w:rsidP="00BB44E8">
      <w:pPr>
        <w:tabs>
          <w:tab w:val="left" w:pos="6495"/>
        </w:tabs>
        <w:ind w:left="709"/>
        <w:rPr>
          <w:b/>
          <w:sz w:val="24"/>
          <w:szCs w:val="24"/>
          <w:lang w:eastAsia="en-US"/>
        </w:rPr>
      </w:pPr>
    </w:p>
    <w:p w14:paraId="6A353582" w14:textId="77777777" w:rsidR="00BB44E8" w:rsidRPr="00104166" w:rsidRDefault="00BB44E8" w:rsidP="00BB44E8">
      <w:pPr>
        <w:tabs>
          <w:tab w:val="left" w:pos="6495"/>
        </w:tabs>
        <w:ind w:left="709"/>
        <w:rPr>
          <w:b/>
          <w:sz w:val="24"/>
          <w:szCs w:val="24"/>
          <w:lang w:eastAsia="en-US"/>
        </w:rPr>
      </w:pPr>
      <w:r w:rsidRPr="00104166">
        <w:rPr>
          <w:b/>
          <w:sz w:val="24"/>
          <w:szCs w:val="24"/>
          <w:lang w:eastAsia="en-US"/>
        </w:rPr>
        <w:t xml:space="preserve">Исполнитель  </w:t>
      </w:r>
    </w:p>
    <w:p w14:paraId="16529DF0" w14:textId="77777777" w:rsidR="00BB44E8" w:rsidRPr="00104166" w:rsidRDefault="00BB44E8" w:rsidP="00BB44E8">
      <w:pPr>
        <w:tabs>
          <w:tab w:val="left" w:pos="6495"/>
        </w:tabs>
        <w:ind w:left="709"/>
        <w:rPr>
          <w:b/>
          <w:sz w:val="24"/>
          <w:szCs w:val="24"/>
          <w:lang w:eastAsia="en-US"/>
        </w:rPr>
      </w:pPr>
      <w:r w:rsidRPr="00104166">
        <w:rPr>
          <w:b/>
          <w:sz w:val="24"/>
          <w:szCs w:val="24"/>
          <w:lang w:eastAsia="en-US"/>
        </w:rPr>
        <w:t>Ведущий специалист</w:t>
      </w:r>
      <w:r w:rsidRPr="00104166">
        <w:rPr>
          <w:b/>
          <w:sz w:val="24"/>
          <w:szCs w:val="24"/>
          <w:lang w:eastAsia="en-US"/>
        </w:rPr>
        <w:tab/>
      </w:r>
      <w:r w:rsidRPr="00104166">
        <w:rPr>
          <w:b/>
          <w:sz w:val="24"/>
          <w:szCs w:val="24"/>
          <w:lang w:val="kk-KZ" w:eastAsia="en-US"/>
        </w:rPr>
        <w:t xml:space="preserve">       </w:t>
      </w:r>
    </w:p>
    <w:p w14:paraId="7A81BCA7" w14:textId="77777777" w:rsidR="00BB44E8" w:rsidRPr="00104166" w:rsidRDefault="00BB44E8" w:rsidP="00BB44E8">
      <w:pPr>
        <w:ind w:left="709"/>
        <w:rPr>
          <w:b/>
          <w:sz w:val="24"/>
          <w:szCs w:val="24"/>
        </w:rPr>
      </w:pPr>
      <w:r w:rsidRPr="00104166">
        <w:rPr>
          <w:b/>
          <w:sz w:val="24"/>
          <w:szCs w:val="24"/>
        </w:rPr>
        <w:t xml:space="preserve">РГП на ПХВ «Казахстанский институт </w:t>
      </w:r>
    </w:p>
    <w:p w14:paraId="5E2F42E9" w14:textId="77777777" w:rsidR="00BB44E8" w:rsidRPr="00104166" w:rsidRDefault="00BB44E8" w:rsidP="00BB44E8">
      <w:pPr>
        <w:tabs>
          <w:tab w:val="left" w:pos="6495"/>
          <w:tab w:val="left" w:pos="6804"/>
          <w:tab w:val="left" w:pos="6946"/>
        </w:tabs>
        <w:ind w:left="709"/>
        <w:rPr>
          <w:b/>
          <w:sz w:val="24"/>
          <w:szCs w:val="24"/>
          <w:lang w:eastAsia="en-US"/>
        </w:rPr>
      </w:pPr>
      <w:r w:rsidRPr="00104166">
        <w:rPr>
          <w:b/>
          <w:sz w:val="24"/>
          <w:szCs w:val="24"/>
        </w:rPr>
        <w:t xml:space="preserve">стандартизации и метрологии»                                  </w:t>
      </w:r>
      <w:r w:rsidRPr="00104166">
        <w:rPr>
          <w:b/>
          <w:sz w:val="24"/>
          <w:szCs w:val="24"/>
        </w:rPr>
        <w:tab/>
        <w:t xml:space="preserve">       </w:t>
      </w:r>
      <w:r w:rsidR="005F58EA" w:rsidRPr="00104166">
        <w:rPr>
          <w:b/>
          <w:sz w:val="24"/>
          <w:szCs w:val="24"/>
          <w:lang w:val="kk-KZ" w:eastAsia="en-US"/>
        </w:rPr>
        <w:t>М</w:t>
      </w:r>
      <w:r w:rsidRPr="00104166">
        <w:rPr>
          <w:b/>
          <w:sz w:val="24"/>
          <w:szCs w:val="24"/>
          <w:lang w:eastAsia="en-US"/>
        </w:rPr>
        <w:t xml:space="preserve">. </w:t>
      </w:r>
      <w:proofErr w:type="spellStart"/>
      <w:r w:rsidR="005F58EA" w:rsidRPr="00104166">
        <w:rPr>
          <w:b/>
          <w:sz w:val="24"/>
          <w:szCs w:val="24"/>
          <w:lang w:eastAsia="en-US"/>
        </w:rPr>
        <w:t>Газизова</w:t>
      </w:r>
      <w:proofErr w:type="spellEnd"/>
      <w:r w:rsidRPr="00104166">
        <w:rPr>
          <w:b/>
          <w:sz w:val="24"/>
          <w:szCs w:val="24"/>
          <w:lang w:eastAsia="en-US"/>
        </w:rPr>
        <w:t xml:space="preserve">   </w:t>
      </w:r>
    </w:p>
    <w:p w14:paraId="5626C261" w14:textId="77777777" w:rsidR="00BB44E8" w:rsidRPr="00104166" w:rsidRDefault="00BB44E8" w:rsidP="00BB44E8">
      <w:pPr>
        <w:tabs>
          <w:tab w:val="left" w:pos="6495"/>
        </w:tabs>
        <w:ind w:firstLine="567"/>
        <w:rPr>
          <w:b/>
          <w:sz w:val="24"/>
          <w:szCs w:val="24"/>
          <w:lang w:eastAsia="en-US"/>
        </w:rPr>
      </w:pPr>
    </w:p>
    <w:p w14:paraId="27FBE5FF" w14:textId="77777777" w:rsidR="00BB44E8" w:rsidRPr="00104166" w:rsidRDefault="00BB44E8" w:rsidP="004043D0">
      <w:pPr>
        <w:ind w:firstLine="567"/>
        <w:rPr>
          <w:b/>
          <w:sz w:val="24"/>
          <w:szCs w:val="24"/>
        </w:rPr>
      </w:pPr>
    </w:p>
    <w:sectPr w:rsidR="00BB44E8" w:rsidRPr="00104166" w:rsidSect="00390968">
      <w:pgSz w:w="11906" w:h="16838"/>
      <w:pgMar w:top="1134" w:right="1416" w:bottom="1134"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74EE36" w15:done="0"/>
  <w15:commentEx w15:paraId="45741E91" w15:done="0"/>
  <w15:commentEx w15:paraId="12C57520" w15:done="0"/>
  <w15:commentEx w15:paraId="14BCA54F" w15:done="0"/>
  <w15:commentEx w15:paraId="40CE5B0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E10"/>
    <w:rsid w:val="000B09FC"/>
    <w:rsid w:val="000B6A06"/>
    <w:rsid w:val="000E5EDC"/>
    <w:rsid w:val="00104166"/>
    <w:rsid w:val="00107077"/>
    <w:rsid w:val="001B4126"/>
    <w:rsid w:val="001F18F7"/>
    <w:rsid w:val="00227F22"/>
    <w:rsid w:val="0029116E"/>
    <w:rsid w:val="002D7268"/>
    <w:rsid w:val="002E6F8B"/>
    <w:rsid w:val="00317201"/>
    <w:rsid w:val="00321D12"/>
    <w:rsid w:val="003767F3"/>
    <w:rsid w:val="00381E10"/>
    <w:rsid w:val="00390968"/>
    <w:rsid w:val="003A3E2D"/>
    <w:rsid w:val="003D1A19"/>
    <w:rsid w:val="00402756"/>
    <w:rsid w:val="004043D0"/>
    <w:rsid w:val="0040620D"/>
    <w:rsid w:val="00410757"/>
    <w:rsid w:val="0041237A"/>
    <w:rsid w:val="004451FD"/>
    <w:rsid w:val="004704D4"/>
    <w:rsid w:val="00490FDA"/>
    <w:rsid w:val="004F0159"/>
    <w:rsid w:val="005348E3"/>
    <w:rsid w:val="00550F6D"/>
    <w:rsid w:val="0059166C"/>
    <w:rsid w:val="005F58EA"/>
    <w:rsid w:val="006719B9"/>
    <w:rsid w:val="00717B57"/>
    <w:rsid w:val="00732A18"/>
    <w:rsid w:val="007A469E"/>
    <w:rsid w:val="007F7FCB"/>
    <w:rsid w:val="00856C15"/>
    <w:rsid w:val="00872DA8"/>
    <w:rsid w:val="008A01EF"/>
    <w:rsid w:val="008A0971"/>
    <w:rsid w:val="008C6F07"/>
    <w:rsid w:val="008D1039"/>
    <w:rsid w:val="008D5188"/>
    <w:rsid w:val="008E71EB"/>
    <w:rsid w:val="009130F1"/>
    <w:rsid w:val="00956646"/>
    <w:rsid w:val="009A4390"/>
    <w:rsid w:val="00A0688D"/>
    <w:rsid w:val="00A369D0"/>
    <w:rsid w:val="00B71BBB"/>
    <w:rsid w:val="00B9054C"/>
    <w:rsid w:val="00BB36E8"/>
    <w:rsid w:val="00BB44E8"/>
    <w:rsid w:val="00C20B55"/>
    <w:rsid w:val="00DF6746"/>
    <w:rsid w:val="00DF67CC"/>
    <w:rsid w:val="00E33BA9"/>
    <w:rsid w:val="00EB7653"/>
    <w:rsid w:val="00F17117"/>
    <w:rsid w:val="00F26D98"/>
    <w:rsid w:val="00F3431D"/>
    <w:rsid w:val="00F43D2D"/>
    <w:rsid w:val="00FF5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53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2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0">
    <w:name w:val="Style40"/>
    <w:basedOn w:val="a"/>
    <w:uiPriority w:val="99"/>
    <w:rsid w:val="002D7268"/>
    <w:rPr>
      <w:rFonts w:ascii="Arial Unicode MS" w:hAnsi="Calibri" w:cs="Arial Unicode MS"/>
      <w:sz w:val="24"/>
      <w:szCs w:val="24"/>
    </w:rPr>
  </w:style>
  <w:style w:type="character" w:customStyle="1" w:styleId="FontStyle124">
    <w:name w:val="Font Style124"/>
    <w:rsid w:val="002D7268"/>
    <w:rPr>
      <w:rFonts w:ascii="Arial" w:hAnsi="Arial"/>
      <w:b/>
      <w:color w:val="000000"/>
      <w:sz w:val="22"/>
    </w:rPr>
  </w:style>
  <w:style w:type="paragraph" w:customStyle="1" w:styleId="Style32">
    <w:name w:val="Style32"/>
    <w:basedOn w:val="a"/>
    <w:uiPriority w:val="99"/>
    <w:rsid w:val="002D7268"/>
    <w:rPr>
      <w:rFonts w:ascii="Arial" w:eastAsiaTheme="minorEastAsia" w:hAnsi="Arial" w:cs="Arial"/>
      <w:sz w:val="24"/>
      <w:szCs w:val="24"/>
    </w:rPr>
  </w:style>
  <w:style w:type="paragraph" w:customStyle="1" w:styleId="Style35">
    <w:name w:val="Style35"/>
    <w:basedOn w:val="a"/>
    <w:uiPriority w:val="99"/>
    <w:rsid w:val="002D7268"/>
    <w:rPr>
      <w:rFonts w:ascii="Arial" w:eastAsiaTheme="minorEastAsia" w:hAnsi="Arial" w:cs="Arial"/>
      <w:sz w:val="24"/>
      <w:szCs w:val="24"/>
    </w:rPr>
  </w:style>
  <w:style w:type="paragraph" w:customStyle="1" w:styleId="Style36">
    <w:name w:val="Style36"/>
    <w:basedOn w:val="a"/>
    <w:uiPriority w:val="99"/>
    <w:rsid w:val="002D7268"/>
    <w:rPr>
      <w:rFonts w:ascii="Arial" w:eastAsiaTheme="minorEastAsia" w:hAnsi="Arial" w:cs="Arial"/>
      <w:sz w:val="24"/>
      <w:szCs w:val="24"/>
    </w:rPr>
  </w:style>
  <w:style w:type="character" w:customStyle="1" w:styleId="FontStyle65">
    <w:name w:val="Font Style65"/>
    <w:basedOn w:val="a0"/>
    <w:uiPriority w:val="99"/>
    <w:rsid w:val="002D7268"/>
    <w:rPr>
      <w:rFonts w:ascii="Courier New" w:hAnsi="Courier New" w:cs="Courier New"/>
      <w:b/>
      <w:bCs/>
      <w:smallCaps/>
      <w:color w:val="000000"/>
      <w:sz w:val="16"/>
      <w:szCs w:val="16"/>
    </w:rPr>
  </w:style>
  <w:style w:type="character" w:customStyle="1" w:styleId="FontStyle72">
    <w:name w:val="Font Style72"/>
    <w:basedOn w:val="a0"/>
    <w:uiPriority w:val="99"/>
    <w:rsid w:val="002D7268"/>
    <w:rPr>
      <w:rFonts w:ascii="Times New Roman" w:hAnsi="Times New Roman" w:cs="Times New Roman"/>
      <w:color w:val="000000"/>
      <w:sz w:val="14"/>
      <w:szCs w:val="14"/>
    </w:rPr>
  </w:style>
  <w:style w:type="character" w:customStyle="1" w:styleId="FontStyle76">
    <w:name w:val="Font Style76"/>
    <w:basedOn w:val="a0"/>
    <w:uiPriority w:val="99"/>
    <w:rsid w:val="002D7268"/>
    <w:rPr>
      <w:rFonts w:ascii="Times New Roman" w:hAnsi="Times New Roman" w:cs="Times New Roman"/>
      <w:color w:val="000000"/>
      <w:sz w:val="18"/>
      <w:szCs w:val="18"/>
    </w:rPr>
  </w:style>
  <w:style w:type="character" w:customStyle="1" w:styleId="FontStyle73">
    <w:name w:val="Font Style73"/>
    <w:basedOn w:val="a0"/>
    <w:uiPriority w:val="99"/>
    <w:rsid w:val="002D7268"/>
    <w:rPr>
      <w:rFonts w:ascii="Times New Roman" w:hAnsi="Times New Roman" w:cs="Times New Roman"/>
      <w:b/>
      <w:bCs/>
      <w:color w:val="000000"/>
      <w:sz w:val="22"/>
      <w:szCs w:val="22"/>
    </w:rPr>
  </w:style>
  <w:style w:type="paragraph" w:customStyle="1" w:styleId="Style33">
    <w:name w:val="Style33"/>
    <w:basedOn w:val="a"/>
    <w:uiPriority w:val="99"/>
    <w:rsid w:val="00402756"/>
    <w:rPr>
      <w:rFonts w:ascii="Arial" w:eastAsiaTheme="minorEastAsia" w:hAnsi="Arial" w:cs="Arial"/>
      <w:sz w:val="24"/>
      <w:szCs w:val="24"/>
    </w:rPr>
  </w:style>
  <w:style w:type="paragraph" w:customStyle="1" w:styleId="Style39">
    <w:name w:val="Style39"/>
    <w:basedOn w:val="a"/>
    <w:uiPriority w:val="99"/>
    <w:rsid w:val="00402756"/>
    <w:rPr>
      <w:rFonts w:ascii="Arial" w:eastAsiaTheme="minorEastAsia" w:hAnsi="Arial" w:cs="Arial"/>
      <w:sz w:val="24"/>
      <w:szCs w:val="24"/>
    </w:rPr>
  </w:style>
  <w:style w:type="character" w:customStyle="1" w:styleId="FontStyle71">
    <w:name w:val="Font Style71"/>
    <w:basedOn w:val="a0"/>
    <w:uiPriority w:val="99"/>
    <w:rsid w:val="00402756"/>
    <w:rPr>
      <w:rFonts w:ascii="Times New Roman" w:hAnsi="Times New Roman" w:cs="Times New Roman"/>
      <w:b/>
      <w:bCs/>
      <w:color w:val="000000"/>
      <w:sz w:val="20"/>
      <w:szCs w:val="20"/>
    </w:rPr>
  </w:style>
  <w:style w:type="character" w:customStyle="1" w:styleId="FontStyle74">
    <w:name w:val="Font Style74"/>
    <w:basedOn w:val="a0"/>
    <w:uiPriority w:val="99"/>
    <w:rsid w:val="00402756"/>
    <w:rPr>
      <w:rFonts w:ascii="Times New Roman" w:hAnsi="Times New Roman" w:cs="Times New Roman"/>
      <w:i/>
      <w:iCs/>
      <w:color w:val="000000"/>
      <w:sz w:val="18"/>
      <w:szCs w:val="18"/>
    </w:rPr>
  </w:style>
  <w:style w:type="paragraph" w:customStyle="1" w:styleId="Style21">
    <w:name w:val="Style21"/>
    <w:basedOn w:val="a"/>
    <w:uiPriority w:val="99"/>
    <w:rsid w:val="00402756"/>
    <w:rPr>
      <w:rFonts w:ascii="Arial" w:eastAsiaTheme="minorEastAsia" w:hAnsi="Arial" w:cs="Arial"/>
      <w:sz w:val="24"/>
      <w:szCs w:val="24"/>
    </w:rPr>
  </w:style>
  <w:style w:type="paragraph" w:customStyle="1" w:styleId="Style30">
    <w:name w:val="Style30"/>
    <w:basedOn w:val="a"/>
    <w:uiPriority w:val="99"/>
    <w:rsid w:val="00402756"/>
    <w:rPr>
      <w:rFonts w:ascii="Arial" w:eastAsiaTheme="minorEastAsia" w:hAnsi="Arial" w:cs="Arial"/>
      <w:sz w:val="24"/>
      <w:szCs w:val="24"/>
    </w:rPr>
  </w:style>
  <w:style w:type="paragraph" w:customStyle="1" w:styleId="Style50">
    <w:name w:val="Style50"/>
    <w:basedOn w:val="a"/>
    <w:uiPriority w:val="99"/>
    <w:rsid w:val="00402756"/>
    <w:rPr>
      <w:rFonts w:ascii="Arial" w:eastAsiaTheme="minorEastAsia" w:hAnsi="Arial" w:cs="Arial"/>
      <w:sz w:val="24"/>
      <w:szCs w:val="24"/>
    </w:rPr>
  </w:style>
  <w:style w:type="paragraph" w:customStyle="1" w:styleId="Style16">
    <w:name w:val="Style16"/>
    <w:basedOn w:val="a"/>
    <w:uiPriority w:val="99"/>
    <w:rsid w:val="00402756"/>
    <w:rPr>
      <w:rFonts w:ascii="Arial" w:eastAsiaTheme="minorEastAsia" w:hAnsi="Arial" w:cs="Arial"/>
      <w:sz w:val="24"/>
      <w:szCs w:val="24"/>
    </w:rPr>
  </w:style>
  <w:style w:type="character" w:customStyle="1" w:styleId="FontStyle77">
    <w:name w:val="Font Style77"/>
    <w:basedOn w:val="a0"/>
    <w:uiPriority w:val="99"/>
    <w:rsid w:val="00402756"/>
    <w:rPr>
      <w:rFonts w:ascii="Times New Roman" w:hAnsi="Times New Roman" w:cs="Times New Roman"/>
      <w:b/>
      <w:bCs/>
      <w:color w:val="000000"/>
      <w:sz w:val="18"/>
      <w:szCs w:val="18"/>
    </w:rPr>
  </w:style>
  <w:style w:type="paragraph" w:customStyle="1" w:styleId="Style53">
    <w:name w:val="Style53"/>
    <w:basedOn w:val="a"/>
    <w:uiPriority w:val="99"/>
    <w:rsid w:val="00402756"/>
    <w:rPr>
      <w:rFonts w:ascii="Arial" w:eastAsiaTheme="minorEastAsia" w:hAnsi="Arial" w:cs="Arial"/>
      <w:sz w:val="24"/>
      <w:szCs w:val="24"/>
    </w:rPr>
  </w:style>
  <w:style w:type="character" w:customStyle="1" w:styleId="FontStyle70">
    <w:name w:val="Font Style70"/>
    <w:basedOn w:val="a0"/>
    <w:uiPriority w:val="99"/>
    <w:rsid w:val="003767F3"/>
    <w:rPr>
      <w:rFonts w:ascii="Courier New" w:hAnsi="Courier New" w:cs="Courier New"/>
      <w:b/>
      <w:bCs/>
      <w:color w:val="000000"/>
      <w:sz w:val="16"/>
      <w:szCs w:val="16"/>
    </w:rPr>
  </w:style>
  <w:style w:type="paragraph" w:customStyle="1" w:styleId="Style25">
    <w:name w:val="Style25"/>
    <w:basedOn w:val="a"/>
    <w:uiPriority w:val="99"/>
    <w:rsid w:val="003767F3"/>
    <w:rPr>
      <w:rFonts w:ascii="Arial" w:eastAsiaTheme="minorEastAsia" w:hAnsi="Arial" w:cs="Arial"/>
      <w:sz w:val="24"/>
      <w:szCs w:val="24"/>
    </w:rPr>
  </w:style>
  <w:style w:type="paragraph" w:customStyle="1" w:styleId="Style18">
    <w:name w:val="Style18"/>
    <w:basedOn w:val="a"/>
    <w:uiPriority w:val="99"/>
    <w:rsid w:val="003767F3"/>
    <w:rPr>
      <w:rFonts w:ascii="Arial" w:eastAsiaTheme="minorEastAsia" w:hAnsi="Arial" w:cs="Arial"/>
      <w:sz w:val="24"/>
      <w:szCs w:val="24"/>
    </w:rPr>
  </w:style>
  <w:style w:type="table" w:styleId="a3">
    <w:name w:val="Table Grid"/>
    <w:basedOn w:val="a1"/>
    <w:uiPriority w:val="59"/>
    <w:rsid w:val="003767F3"/>
    <w:pPr>
      <w:spacing w:after="0" w:line="240" w:lineRule="auto"/>
    </w:pPr>
    <w:rPr>
      <w:rFonts w:ascii="Arial"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1">
    <w:name w:val="Style31"/>
    <w:basedOn w:val="a"/>
    <w:uiPriority w:val="99"/>
    <w:rsid w:val="00227F22"/>
    <w:rPr>
      <w:rFonts w:ascii="Arial" w:eastAsiaTheme="minorEastAsia" w:hAnsi="Arial" w:cs="Arial"/>
      <w:sz w:val="24"/>
      <w:szCs w:val="24"/>
    </w:rPr>
  </w:style>
  <w:style w:type="paragraph" w:customStyle="1" w:styleId="Style22">
    <w:name w:val="Style22"/>
    <w:basedOn w:val="a"/>
    <w:uiPriority w:val="99"/>
    <w:rsid w:val="00227F22"/>
    <w:rPr>
      <w:rFonts w:ascii="Arial" w:eastAsiaTheme="minorEastAsia" w:hAnsi="Arial" w:cs="Arial"/>
      <w:sz w:val="24"/>
      <w:szCs w:val="24"/>
    </w:rPr>
  </w:style>
  <w:style w:type="paragraph" w:customStyle="1" w:styleId="Style20">
    <w:name w:val="Style20"/>
    <w:basedOn w:val="a"/>
    <w:uiPriority w:val="99"/>
    <w:rsid w:val="00317201"/>
    <w:rPr>
      <w:rFonts w:ascii="Arial" w:eastAsiaTheme="minorEastAsia" w:hAnsi="Arial" w:cs="Arial"/>
      <w:sz w:val="24"/>
      <w:szCs w:val="24"/>
    </w:rPr>
  </w:style>
  <w:style w:type="paragraph" w:customStyle="1" w:styleId="Style46">
    <w:name w:val="Style46"/>
    <w:basedOn w:val="a"/>
    <w:uiPriority w:val="99"/>
    <w:rsid w:val="00317201"/>
    <w:rPr>
      <w:rFonts w:ascii="Arial" w:eastAsiaTheme="minorEastAsia" w:hAnsi="Arial" w:cs="Arial"/>
      <w:sz w:val="24"/>
      <w:szCs w:val="24"/>
    </w:rPr>
  </w:style>
  <w:style w:type="paragraph" w:customStyle="1" w:styleId="Style14">
    <w:name w:val="Style14"/>
    <w:basedOn w:val="a"/>
    <w:uiPriority w:val="99"/>
    <w:rsid w:val="00317201"/>
    <w:rPr>
      <w:rFonts w:ascii="Arial" w:eastAsiaTheme="minorEastAsia" w:hAnsi="Arial" w:cs="Arial"/>
      <w:sz w:val="24"/>
      <w:szCs w:val="24"/>
    </w:rPr>
  </w:style>
  <w:style w:type="character" w:customStyle="1" w:styleId="FontStyle75">
    <w:name w:val="Font Style75"/>
    <w:basedOn w:val="a0"/>
    <w:uiPriority w:val="99"/>
    <w:rsid w:val="007A469E"/>
    <w:rPr>
      <w:rFonts w:ascii="Arial" w:hAnsi="Arial" w:cs="Arial"/>
      <w:color w:val="000000"/>
      <w:sz w:val="14"/>
      <w:szCs w:val="14"/>
    </w:rPr>
  </w:style>
  <w:style w:type="character" w:styleId="a4">
    <w:name w:val="Hyperlink"/>
    <w:basedOn w:val="a0"/>
    <w:uiPriority w:val="99"/>
    <w:rsid w:val="007A469E"/>
    <w:rPr>
      <w:color w:val="0066CC"/>
      <w:u w:val="single"/>
    </w:rPr>
  </w:style>
  <w:style w:type="paragraph" w:customStyle="1" w:styleId="Style45">
    <w:name w:val="Style45"/>
    <w:basedOn w:val="a"/>
    <w:uiPriority w:val="99"/>
    <w:rsid w:val="007A469E"/>
    <w:rPr>
      <w:rFonts w:ascii="Arial" w:eastAsiaTheme="minorEastAsia" w:hAnsi="Arial" w:cs="Arial"/>
      <w:sz w:val="24"/>
      <w:szCs w:val="24"/>
    </w:rPr>
  </w:style>
  <w:style w:type="paragraph" w:customStyle="1" w:styleId="Style42">
    <w:name w:val="Style42"/>
    <w:basedOn w:val="a"/>
    <w:uiPriority w:val="99"/>
    <w:rsid w:val="007A469E"/>
    <w:rPr>
      <w:rFonts w:ascii="Arial" w:eastAsiaTheme="minorEastAsia" w:hAnsi="Arial" w:cs="Arial"/>
      <w:sz w:val="24"/>
      <w:szCs w:val="24"/>
    </w:rPr>
  </w:style>
  <w:style w:type="paragraph" w:customStyle="1" w:styleId="Style51">
    <w:name w:val="Style51"/>
    <w:basedOn w:val="a"/>
    <w:uiPriority w:val="99"/>
    <w:rsid w:val="007A469E"/>
    <w:rPr>
      <w:rFonts w:ascii="Arial" w:eastAsiaTheme="minorEastAsia" w:hAnsi="Arial" w:cs="Arial"/>
      <w:sz w:val="24"/>
      <w:szCs w:val="24"/>
    </w:rPr>
  </w:style>
  <w:style w:type="paragraph" w:customStyle="1" w:styleId="Style10">
    <w:name w:val="Style10"/>
    <w:basedOn w:val="a"/>
    <w:uiPriority w:val="99"/>
    <w:rsid w:val="0029116E"/>
    <w:rPr>
      <w:rFonts w:ascii="Arial" w:eastAsiaTheme="minorEastAsia" w:hAnsi="Arial" w:cs="Arial"/>
      <w:sz w:val="24"/>
      <w:szCs w:val="24"/>
    </w:rPr>
  </w:style>
  <w:style w:type="paragraph" w:customStyle="1" w:styleId="Style37">
    <w:name w:val="Style37"/>
    <w:basedOn w:val="a"/>
    <w:uiPriority w:val="99"/>
    <w:rsid w:val="0029116E"/>
    <w:rPr>
      <w:rFonts w:ascii="Arial" w:eastAsiaTheme="minorEastAsia" w:hAnsi="Arial" w:cs="Arial"/>
      <w:sz w:val="24"/>
      <w:szCs w:val="24"/>
    </w:rPr>
  </w:style>
  <w:style w:type="paragraph" w:customStyle="1" w:styleId="Style38">
    <w:name w:val="Style38"/>
    <w:basedOn w:val="a"/>
    <w:uiPriority w:val="99"/>
    <w:rsid w:val="0029116E"/>
    <w:rPr>
      <w:rFonts w:ascii="Arial" w:eastAsiaTheme="minorEastAsia" w:hAnsi="Arial" w:cs="Arial"/>
      <w:sz w:val="24"/>
      <w:szCs w:val="24"/>
    </w:rPr>
  </w:style>
  <w:style w:type="paragraph" w:customStyle="1" w:styleId="Style49">
    <w:name w:val="Style49"/>
    <w:basedOn w:val="a"/>
    <w:uiPriority w:val="99"/>
    <w:rsid w:val="0029116E"/>
    <w:rPr>
      <w:rFonts w:ascii="Arial" w:eastAsiaTheme="minorEastAsia" w:hAnsi="Arial" w:cs="Arial"/>
      <w:sz w:val="24"/>
      <w:szCs w:val="24"/>
    </w:rPr>
  </w:style>
  <w:style w:type="character" w:customStyle="1" w:styleId="FontStyle66">
    <w:name w:val="Font Style66"/>
    <w:basedOn w:val="a0"/>
    <w:uiPriority w:val="99"/>
    <w:rsid w:val="0029116E"/>
    <w:rPr>
      <w:rFonts w:ascii="Times New Roman" w:hAnsi="Times New Roman" w:cs="Times New Roman"/>
      <w:b/>
      <w:bCs/>
      <w:color w:val="000000"/>
      <w:sz w:val="14"/>
      <w:szCs w:val="14"/>
    </w:rPr>
  </w:style>
  <w:style w:type="paragraph" w:customStyle="1" w:styleId="Style44">
    <w:name w:val="Style44"/>
    <w:basedOn w:val="a"/>
    <w:uiPriority w:val="99"/>
    <w:rsid w:val="002E6F8B"/>
    <w:rPr>
      <w:rFonts w:ascii="Arial" w:eastAsiaTheme="minorEastAsia" w:hAnsi="Arial" w:cs="Arial"/>
      <w:sz w:val="24"/>
      <w:szCs w:val="24"/>
    </w:rPr>
  </w:style>
  <w:style w:type="paragraph" w:customStyle="1" w:styleId="Style55">
    <w:name w:val="Style55"/>
    <w:basedOn w:val="a"/>
    <w:uiPriority w:val="99"/>
    <w:rsid w:val="002E6F8B"/>
    <w:rPr>
      <w:rFonts w:ascii="Arial" w:eastAsiaTheme="minorEastAsia" w:hAnsi="Arial" w:cs="Arial"/>
      <w:sz w:val="24"/>
      <w:szCs w:val="24"/>
    </w:rPr>
  </w:style>
  <w:style w:type="character" w:customStyle="1" w:styleId="FontStyle67">
    <w:name w:val="Font Style67"/>
    <w:basedOn w:val="a0"/>
    <w:uiPriority w:val="99"/>
    <w:rsid w:val="002E6F8B"/>
    <w:rPr>
      <w:rFonts w:ascii="Courier New" w:hAnsi="Courier New" w:cs="Courier New"/>
      <w:b/>
      <w:bCs/>
      <w:color w:val="000000"/>
      <w:sz w:val="16"/>
      <w:szCs w:val="16"/>
    </w:rPr>
  </w:style>
  <w:style w:type="paragraph" w:customStyle="1" w:styleId="Style28">
    <w:name w:val="Style28"/>
    <w:basedOn w:val="a"/>
    <w:uiPriority w:val="99"/>
    <w:rsid w:val="00107077"/>
    <w:rPr>
      <w:rFonts w:ascii="Arial" w:eastAsiaTheme="minorEastAsia" w:hAnsi="Arial" w:cs="Arial"/>
      <w:sz w:val="24"/>
      <w:szCs w:val="24"/>
    </w:rPr>
  </w:style>
  <w:style w:type="paragraph" w:customStyle="1" w:styleId="Style34">
    <w:name w:val="Style34"/>
    <w:basedOn w:val="a"/>
    <w:uiPriority w:val="99"/>
    <w:rsid w:val="0040620D"/>
    <w:rPr>
      <w:rFonts w:ascii="Arial" w:eastAsiaTheme="minorEastAsia" w:hAnsi="Arial" w:cs="Arial"/>
      <w:sz w:val="24"/>
      <w:szCs w:val="24"/>
    </w:rPr>
  </w:style>
  <w:style w:type="paragraph" w:customStyle="1" w:styleId="Style47">
    <w:name w:val="Style47"/>
    <w:basedOn w:val="a"/>
    <w:uiPriority w:val="99"/>
    <w:rsid w:val="0040620D"/>
    <w:rPr>
      <w:rFonts w:ascii="Arial" w:eastAsiaTheme="minorEastAsia" w:hAnsi="Arial" w:cs="Arial"/>
      <w:sz w:val="24"/>
      <w:szCs w:val="24"/>
    </w:rPr>
  </w:style>
  <w:style w:type="paragraph" w:customStyle="1" w:styleId="Style17">
    <w:name w:val="Style17"/>
    <w:basedOn w:val="a"/>
    <w:uiPriority w:val="99"/>
    <w:rsid w:val="0040620D"/>
    <w:rPr>
      <w:rFonts w:ascii="Arial" w:eastAsiaTheme="minorEastAsia" w:hAnsi="Arial" w:cs="Arial"/>
      <w:sz w:val="24"/>
      <w:szCs w:val="24"/>
    </w:rPr>
  </w:style>
  <w:style w:type="paragraph" w:customStyle="1" w:styleId="Style29">
    <w:name w:val="Style29"/>
    <w:basedOn w:val="a"/>
    <w:uiPriority w:val="99"/>
    <w:rsid w:val="0040620D"/>
    <w:rPr>
      <w:rFonts w:ascii="Arial" w:eastAsiaTheme="minorEastAsia" w:hAnsi="Arial" w:cs="Arial"/>
      <w:sz w:val="24"/>
      <w:szCs w:val="24"/>
    </w:rPr>
  </w:style>
  <w:style w:type="paragraph" w:customStyle="1" w:styleId="Style54">
    <w:name w:val="Style54"/>
    <w:basedOn w:val="a"/>
    <w:uiPriority w:val="99"/>
    <w:rsid w:val="0040620D"/>
    <w:rPr>
      <w:rFonts w:ascii="Arial" w:eastAsiaTheme="minorEastAsia" w:hAnsi="Arial" w:cs="Arial"/>
      <w:sz w:val="24"/>
      <w:szCs w:val="24"/>
    </w:rPr>
  </w:style>
  <w:style w:type="paragraph" w:customStyle="1" w:styleId="Style52">
    <w:name w:val="Style52"/>
    <w:basedOn w:val="a"/>
    <w:uiPriority w:val="99"/>
    <w:rsid w:val="00B9054C"/>
    <w:rPr>
      <w:rFonts w:ascii="Arial" w:eastAsiaTheme="minorEastAsia" w:hAnsi="Arial" w:cs="Arial"/>
      <w:sz w:val="24"/>
      <w:szCs w:val="24"/>
    </w:rPr>
  </w:style>
  <w:style w:type="paragraph" w:customStyle="1" w:styleId="Style48">
    <w:name w:val="Style48"/>
    <w:basedOn w:val="a"/>
    <w:uiPriority w:val="99"/>
    <w:rsid w:val="00B9054C"/>
    <w:rPr>
      <w:rFonts w:ascii="Arial" w:eastAsiaTheme="minorEastAsia" w:hAnsi="Arial" w:cs="Arial"/>
      <w:sz w:val="24"/>
      <w:szCs w:val="24"/>
    </w:rPr>
  </w:style>
  <w:style w:type="paragraph" w:customStyle="1" w:styleId="Style8">
    <w:name w:val="Style8"/>
    <w:basedOn w:val="a"/>
    <w:uiPriority w:val="99"/>
    <w:rsid w:val="003D1A19"/>
    <w:rPr>
      <w:rFonts w:ascii="Arial" w:eastAsiaTheme="minorEastAsia" w:hAnsi="Arial" w:cs="Arial"/>
      <w:sz w:val="24"/>
      <w:szCs w:val="24"/>
    </w:rPr>
  </w:style>
  <w:style w:type="paragraph" w:customStyle="1" w:styleId="Style13">
    <w:name w:val="Style13"/>
    <w:basedOn w:val="a"/>
    <w:uiPriority w:val="99"/>
    <w:rsid w:val="003D1A19"/>
    <w:rPr>
      <w:rFonts w:ascii="Arial" w:eastAsiaTheme="minorEastAsia" w:hAnsi="Arial" w:cs="Arial"/>
      <w:sz w:val="24"/>
      <w:szCs w:val="24"/>
    </w:rPr>
  </w:style>
  <w:style w:type="paragraph" w:customStyle="1" w:styleId="Style19">
    <w:name w:val="Style19"/>
    <w:basedOn w:val="a"/>
    <w:uiPriority w:val="99"/>
    <w:rsid w:val="003D1A19"/>
    <w:rPr>
      <w:rFonts w:ascii="Arial" w:eastAsiaTheme="minorEastAsia" w:hAnsi="Arial" w:cs="Arial"/>
      <w:sz w:val="24"/>
      <w:szCs w:val="24"/>
    </w:rPr>
  </w:style>
  <w:style w:type="paragraph" w:customStyle="1" w:styleId="Style23">
    <w:name w:val="Style23"/>
    <w:basedOn w:val="a"/>
    <w:uiPriority w:val="99"/>
    <w:rsid w:val="003D1A19"/>
    <w:rPr>
      <w:rFonts w:ascii="Arial" w:eastAsiaTheme="minorEastAsia" w:hAnsi="Arial" w:cs="Arial"/>
      <w:sz w:val="24"/>
      <w:szCs w:val="24"/>
    </w:rPr>
  </w:style>
  <w:style w:type="character" w:customStyle="1" w:styleId="FontStyle79">
    <w:name w:val="Font Style79"/>
    <w:basedOn w:val="a0"/>
    <w:uiPriority w:val="99"/>
    <w:rsid w:val="003D1A19"/>
    <w:rPr>
      <w:rFonts w:ascii="Arial" w:hAnsi="Arial" w:cs="Arial"/>
      <w:color w:val="000000"/>
      <w:sz w:val="14"/>
      <w:szCs w:val="14"/>
    </w:rPr>
  </w:style>
  <w:style w:type="paragraph" w:styleId="a5">
    <w:name w:val="Balloon Text"/>
    <w:basedOn w:val="a"/>
    <w:link w:val="a6"/>
    <w:uiPriority w:val="99"/>
    <w:semiHidden/>
    <w:unhideWhenUsed/>
    <w:rsid w:val="00856C15"/>
    <w:rPr>
      <w:rFonts w:ascii="Tahoma" w:hAnsi="Tahoma" w:cs="Tahoma"/>
      <w:sz w:val="16"/>
      <w:szCs w:val="16"/>
    </w:rPr>
  </w:style>
  <w:style w:type="character" w:customStyle="1" w:styleId="a6">
    <w:name w:val="Текст выноски Знак"/>
    <w:basedOn w:val="a0"/>
    <w:link w:val="a5"/>
    <w:uiPriority w:val="99"/>
    <w:semiHidden/>
    <w:rsid w:val="00856C15"/>
    <w:rPr>
      <w:rFonts w:ascii="Tahoma" w:eastAsia="Times New Roman" w:hAnsi="Tahoma" w:cs="Tahoma"/>
      <w:sz w:val="16"/>
      <w:szCs w:val="16"/>
      <w:lang w:eastAsia="ru-RU"/>
    </w:rPr>
  </w:style>
  <w:style w:type="character" w:styleId="a7">
    <w:name w:val="annotation reference"/>
    <w:basedOn w:val="a0"/>
    <w:uiPriority w:val="99"/>
    <w:semiHidden/>
    <w:unhideWhenUsed/>
    <w:rsid w:val="00F17117"/>
    <w:rPr>
      <w:sz w:val="16"/>
      <w:szCs w:val="16"/>
    </w:rPr>
  </w:style>
  <w:style w:type="paragraph" w:styleId="a8">
    <w:name w:val="annotation text"/>
    <w:basedOn w:val="a"/>
    <w:link w:val="a9"/>
    <w:uiPriority w:val="99"/>
    <w:unhideWhenUsed/>
    <w:rsid w:val="00F17117"/>
  </w:style>
  <w:style w:type="character" w:customStyle="1" w:styleId="a9">
    <w:name w:val="Текст примечания Знак"/>
    <w:basedOn w:val="a0"/>
    <w:link w:val="a8"/>
    <w:uiPriority w:val="99"/>
    <w:rsid w:val="00F17117"/>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F17117"/>
    <w:rPr>
      <w:b/>
      <w:bCs/>
    </w:rPr>
  </w:style>
  <w:style w:type="character" w:customStyle="1" w:styleId="ab">
    <w:name w:val="Тема примечания Знак"/>
    <w:basedOn w:val="a9"/>
    <w:link w:val="aa"/>
    <w:uiPriority w:val="99"/>
    <w:semiHidden/>
    <w:rsid w:val="00F17117"/>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2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0">
    <w:name w:val="Style40"/>
    <w:basedOn w:val="a"/>
    <w:uiPriority w:val="99"/>
    <w:rsid w:val="002D7268"/>
    <w:rPr>
      <w:rFonts w:ascii="Arial Unicode MS" w:hAnsi="Calibri" w:cs="Arial Unicode MS"/>
      <w:sz w:val="24"/>
      <w:szCs w:val="24"/>
    </w:rPr>
  </w:style>
  <w:style w:type="character" w:customStyle="1" w:styleId="FontStyle124">
    <w:name w:val="Font Style124"/>
    <w:rsid w:val="002D7268"/>
    <w:rPr>
      <w:rFonts w:ascii="Arial" w:hAnsi="Arial"/>
      <w:b/>
      <w:color w:val="000000"/>
      <w:sz w:val="22"/>
    </w:rPr>
  </w:style>
  <w:style w:type="paragraph" w:customStyle="1" w:styleId="Style32">
    <w:name w:val="Style32"/>
    <w:basedOn w:val="a"/>
    <w:uiPriority w:val="99"/>
    <w:rsid w:val="002D7268"/>
    <w:rPr>
      <w:rFonts w:ascii="Arial" w:eastAsiaTheme="minorEastAsia" w:hAnsi="Arial" w:cs="Arial"/>
      <w:sz w:val="24"/>
      <w:szCs w:val="24"/>
    </w:rPr>
  </w:style>
  <w:style w:type="paragraph" w:customStyle="1" w:styleId="Style35">
    <w:name w:val="Style35"/>
    <w:basedOn w:val="a"/>
    <w:uiPriority w:val="99"/>
    <w:rsid w:val="002D7268"/>
    <w:rPr>
      <w:rFonts w:ascii="Arial" w:eastAsiaTheme="minorEastAsia" w:hAnsi="Arial" w:cs="Arial"/>
      <w:sz w:val="24"/>
      <w:szCs w:val="24"/>
    </w:rPr>
  </w:style>
  <w:style w:type="paragraph" w:customStyle="1" w:styleId="Style36">
    <w:name w:val="Style36"/>
    <w:basedOn w:val="a"/>
    <w:uiPriority w:val="99"/>
    <w:rsid w:val="002D7268"/>
    <w:rPr>
      <w:rFonts w:ascii="Arial" w:eastAsiaTheme="minorEastAsia" w:hAnsi="Arial" w:cs="Arial"/>
      <w:sz w:val="24"/>
      <w:szCs w:val="24"/>
    </w:rPr>
  </w:style>
  <w:style w:type="character" w:customStyle="1" w:styleId="FontStyle65">
    <w:name w:val="Font Style65"/>
    <w:basedOn w:val="a0"/>
    <w:uiPriority w:val="99"/>
    <w:rsid w:val="002D7268"/>
    <w:rPr>
      <w:rFonts w:ascii="Courier New" w:hAnsi="Courier New" w:cs="Courier New"/>
      <w:b/>
      <w:bCs/>
      <w:smallCaps/>
      <w:color w:val="000000"/>
      <w:sz w:val="16"/>
      <w:szCs w:val="16"/>
    </w:rPr>
  </w:style>
  <w:style w:type="character" w:customStyle="1" w:styleId="FontStyle72">
    <w:name w:val="Font Style72"/>
    <w:basedOn w:val="a0"/>
    <w:uiPriority w:val="99"/>
    <w:rsid w:val="002D7268"/>
    <w:rPr>
      <w:rFonts w:ascii="Times New Roman" w:hAnsi="Times New Roman" w:cs="Times New Roman"/>
      <w:color w:val="000000"/>
      <w:sz w:val="14"/>
      <w:szCs w:val="14"/>
    </w:rPr>
  </w:style>
  <w:style w:type="character" w:customStyle="1" w:styleId="FontStyle76">
    <w:name w:val="Font Style76"/>
    <w:basedOn w:val="a0"/>
    <w:uiPriority w:val="99"/>
    <w:rsid w:val="002D7268"/>
    <w:rPr>
      <w:rFonts w:ascii="Times New Roman" w:hAnsi="Times New Roman" w:cs="Times New Roman"/>
      <w:color w:val="000000"/>
      <w:sz w:val="18"/>
      <w:szCs w:val="18"/>
    </w:rPr>
  </w:style>
  <w:style w:type="character" w:customStyle="1" w:styleId="FontStyle73">
    <w:name w:val="Font Style73"/>
    <w:basedOn w:val="a0"/>
    <w:uiPriority w:val="99"/>
    <w:rsid w:val="002D7268"/>
    <w:rPr>
      <w:rFonts w:ascii="Times New Roman" w:hAnsi="Times New Roman" w:cs="Times New Roman"/>
      <w:b/>
      <w:bCs/>
      <w:color w:val="000000"/>
      <w:sz w:val="22"/>
      <w:szCs w:val="22"/>
    </w:rPr>
  </w:style>
  <w:style w:type="paragraph" w:customStyle="1" w:styleId="Style33">
    <w:name w:val="Style33"/>
    <w:basedOn w:val="a"/>
    <w:uiPriority w:val="99"/>
    <w:rsid w:val="00402756"/>
    <w:rPr>
      <w:rFonts w:ascii="Arial" w:eastAsiaTheme="minorEastAsia" w:hAnsi="Arial" w:cs="Arial"/>
      <w:sz w:val="24"/>
      <w:szCs w:val="24"/>
    </w:rPr>
  </w:style>
  <w:style w:type="paragraph" w:customStyle="1" w:styleId="Style39">
    <w:name w:val="Style39"/>
    <w:basedOn w:val="a"/>
    <w:uiPriority w:val="99"/>
    <w:rsid w:val="00402756"/>
    <w:rPr>
      <w:rFonts w:ascii="Arial" w:eastAsiaTheme="minorEastAsia" w:hAnsi="Arial" w:cs="Arial"/>
      <w:sz w:val="24"/>
      <w:szCs w:val="24"/>
    </w:rPr>
  </w:style>
  <w:style w:type="character" w:customStyle="1" w:styleId="FontStyle71">
    <w:name w:val="Font Style71"/>
    <w:basedOn w:val="a0"/>
    <w:uiPriority w:val="99"/>
    <w:rsid w:val="00402756"/>
    <w:rPr>
      <w:rFonts w:ascii="Times New Roman" w:hAnsi="Times New Roman" w:cs="Times New Roman"/>
      <w:b/>
      <w:bCs/>
      <w:color w:val="000000"/>
      <w:sz w:val="20"/>
      <w:szCs w:val="20"/>
    </w:rPr>
  </w:style>
  <w:style w:type="character" w:customStyle="1" w:styleId="FontStyle74">
    <w:name w:val="Font Style74"/>
    <w:basedOn w:val="a0"/>
    <w:uiPriority w:val="99"/>
    <w:rsid w:val="00402756"/>
    <w:rPr>
      <w:rFonts w:ascii="Times New Roman" w:hAnsi="Times New Roman" w:cs="Times New Roman"/>
      <w:i/>
      <w:iCs/>
      <w:color w:val="000000"/>
      <w:sz w:val="18"/>
      <w:szCs w:val="18"/>
    </w:rPr>
  </w:style>
  <w:style w:type="paragraph" w:customStyle="1" w:styleId="Style21">
    <w:name w:val="Style21"/>
    <w:basedOn w:val="a"/>
    <w:uiPriority w:val="99"/>
    <w:rsid w:val="00402756"/>
    <w:rPr>
      <w:rFonts w:ascii="Arial" w:eastAsiaTheme="minorEastAsia" w:hAnsi="Arial" w:cs="Arial"/>
      <w:sz w:val="24"/>
      <w:szCs w:val="24"/>
    </w:rPr>
  </w:style>
  <w:style w:type="paragraph" w:customStyle="1" w:styleId="Style30">
    <w:name w:val="Style30"/>
    <w:basedOn w:val="a"/>
    <w:uiPriority w:val="99"/>
    <w:rsid w:val="00402756"/>
    <w:rPr>
      <w:rFonts w:ascii="Arial" w:eastAsiaTheme="minorEastAsia" w:hAnsi="Arial" w:cs="Arial"/>
      <w:sz w:val="24"/>
      <w:szCs w:val="24"/>
    </w:rPr>
  </w:style>
  <w:style w:type="paragraph" w:customStyle="1" w:styleId="Style50">
    <w:name w:val="Style50"/>
    <w:basedOn w:val="a"/>
    <w:uiPriority w:val="99"/>
    <w:rsid w:val="00402756"/>
    <w:rPr>
      <w:rFonts w:ascii="Arial" w:eastAsiaTheme="minorEastAsia" w:hAnsi="Arial" w:cs="Arial"/>
      <w:sz w:val="24"/>
      <w:szCs w:val="24"/>
    </w:rPr>
  </w:style>
  <w:style w:type="paragraph" w:customStyle="1" w:styleId="Style16">
    <w:name w:val="Style16"/>
    <w:basedOn w:val="a"/>
    <w:uiPriority w:val="99"/>
    <w:rsid w:val="00402756"/>
    <w:rPr>
      <w:rFonts w:ascii="Arial" w:eastAsiaTheme="minorEastAsia" w:hAnsi="Arial" w:cs="Arial"/>
      <w:sz w:val="24"/>
      <w:szCs w:val="24"/>
    </w:rPr>
  </w:style>
  <w:style w:type="character" w:customStyle="1" w:styleId="FontStyle77">
    <w:name w:val="Font Style77"/>
    <w:basedOn w:val="a0"/>
    <w:uiPriority w:val="99"/>
    <w:rsid w:val="00402756"/>
    <w:rPr>
      <w:rFonts w:ascii="Times New Roman" w:hAnsi="Times New Roman" w:cs="Times New Roman"/>
      <w:b/>
      <w:bCs/>
      <w:color w:val="000000"/>
      <w:sz w:val="18"/>
      <w:szCs w:val="18"/>
    </w:rPr>
  </w:style>
  <w:style w:type="paragraph" w:customStyle="1" w:styleId="Style53">
    <w:name w:val="Style53"/>
    <w:basedOn w:val="a"/>
    <w:uiPriority w:val="99"/>
    <w:rsid w:val="00402756"/>
    <w:rPr>
      <w:rFonts w:ascii="Arial" w:eastAsiaTheme="minorEastAsia" w:hAnsi="Arial" w:cs="Arial"/>
      <w:sz w:val="24"/>
      <w:szCs w:val="24"/>
    </w:rPr>
  </w:style>
  <w:style w:type="character" w:customStyle="1" w:styleId="FontStyle70">
    <w:name w:val="Font Style70"/>
    <w:basedOn w:val="a0"/>
    <w:uiPriority w:val="99"/>
    <w:rsid w:val="003767F3"/>
    <w:rPr>
      <w:rFonts w:ascii="Courier New" w:hAnsi="Courier New" w:cs="Courier New"/>
      <w:b/>
      <w:bCs/>
      <w:color w:val="000000"/>
      <w:sz w:val="16"/>
      <w:szCs w:val="16"/>
    </w:rPr>
  </w:style>
  <w:style w:type="paragraph" w:customStyle="1" w:styleId="Style25">
    <w:name w:val="Style25"/>
    <w:basedOn w:val="a"/>
    <w:uiPriority w:val="99"/>
    <w:rsid w:val="003767F3"/>
    <w:rPr>
      <w:rFonts w:ascii="Arial" w:eastAsiaTheme="minorEastAsia" w:hAnsi="Arial" w:cs="Arial"/>
      <w:sz w:val="24"/>
      <w:szCs w:val="24"/>
    </w:rPr>
  </w:style>
  <w:style w:type="paragraph" w:customStyle="1" w:styleId="Style18">
    <w:name w:val="Style18"/>
    <w:basedOn w:val="a"/>
    <w:uiPriority w:val="99"/>
    <w:rsid w:val="003767F3"/>
    <w:rPr>
      <w:rFonts w:ascii="Arial" w:eastAsiaTheme="minorEastAsia" w:hAnsi="Arial" w:cs="Arial"/>
      <w:sz w:val="24"/>
      <w:szCs w:val="24"/>
    </w:rPr>
  </w:style>
  <w:style w:type="table" w:styleId="a3">
    <w:name w:val="Table Grid"/>
    <w:basedOn w:val="a1"/>
    <w:uiPriority w:val="59"/>
    <w:rsid w:val="003767F3"/>
    <w:pPr>
      <w:spacing w:after="0" w:line="240" w:lineRule="auto"/>
    </w:pPr>
    <w:rPr>
      <w:rFonts w:ascii="Arial"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1">
    <w:name w:val="Style31"/>
    <w:basedOn w:val="a"/>
    <w:uiPriority w:val="99"/>
    <w:rsid w:val="00227F22"/>
    <w:rPr>
      <w:rFonts w:ascii="Arial" w:eastAsiaTheme="minorEastAsia" w:hAnsi="Arial" w:cs="Arial"/>
      <w:sz w:val="24"/>
      <w:szCs w:val="24"/>
    </w:rPr>
  </w:style>
  <w:style w:type="paragraph" w:customStyle="1" w:styleId="Style22">
    <w:name w:val="Style22"/>
    <w:basedOn w:val="a"/>
    <w:uiPriority w:val="99"/>
    <w:rsid w:val="00227F22"/>
    <w:rPr>
      <w:rFonts w:ascii="Arial" w:eastAsiaTheme="minorEastAsia" w:hAnsi="Arial" w:cs="Arial"/>
      <w:sz w:val="24"/>
      <w:szCs w:val="24"/>
    </w:rPr>
  </w:style>
  <w:style w:type="paragraph" w:customStyle="1" w:styleId="Style20">
    <w:name w:val="Style20"/>
    <w:basedOn w:val="a"/>
    <w:uiPriority w:val="99"/>
    <w:rsid w:val="00317201"/>
    <w:rPr>
      <w:rFonts w:ascii="Arial" w:eastAsiaTheme="minorEastAsia" w:hAnsi="Arial" w:cs="Arial"/>
      <w:sz w:val="24"/>
      <w:szCs w:val="24"/>
    </w:rPr>
  </w:style>
  <w:style w:type="paragraph" w:customStyle="1" w:styleId="Style46">
    <w:name w:val="Style46"/>
    <w:basedOn w:val="a"/>
    <w:uiPriority w:val="99"/>
    <w:rsid w:val="00317201"/>
    <w:rPr>
      <w:rFonts w:ascii="Arial" w:eastAsiaTheme="minorEastAsia" w:hAnsi="Arial" w:cs="Arial"/>
      <w:sz w:val="24"/>
      <w:szCs w:val="24"/>
    </w:rPr>
  </w:style>
  <w:style w:type="paragraph" w:customStyle="1" w:styleId="Style14">
    <w:name w:val="Style14"/>
    <w:basedOn w:val="a"/>
    <w:uiPriority w:val="99"/>
    <w:rsid w:val="00317201"/>
    <w:rPr>
      <w:rFonts w:ascii="Arial" w:eastAsiaTheme="minorEastAsia" w:hAnsi="Arial" w:cs="Arial"/>
      <w:sz w:val="24"/>
      <w:szCs w:val="24"/>
    </w:rPr>
  </w:style>
  <w:style w:type="character" w:customStyle="1" w:styleId="FontStyle75">
    <w:name w:val="Font Style75"/>
    <w:basedOn w:val="a0"/>
    <w:uiPriority w:val="99"/>
    <w:rsid w:val="007A469E"/>
    <w:rPr>
      <w:rFonts w:ascii="Arial" w:hAnsi="Arial" w:cs="Arial"/>
      <w:color w:val="000000"/>
      <w:sz w:val="14"/>
      <w:szCs w:val="14"/>
    </w:rPr>
  </w:style>
  <w:style w:type="character" w:styleId="a4">
    <w:name w:val="Hyperlink"/>
    <w:basedOn w:val="a0"/>
    <w:uiPriority w:val="99"/>
    <w:rsid w:val="007A469E"/>
    <w:rPr>
      <w:color w:val="0066CC"/>
      <w:u w:val="single"/>
    </w:rPr>
  </w:style>
  <w:style w:type="paragraph" w:customStyle="1" w:styleId="Style45">
    <w:name w:val="Style45"/>
    <w:basedOn w:val="a"/>
    <w:uiPriority w:val="99"/>
    <w:rsid w:val="007A469E"/>
    <w:rPr>
      <w:rFonts w:ascii="Arial" w:eastAsiaTheme="minorEastAsia" w:hAnsi="Arial" w:cs="Arial"/>
      <w:sz w:val="24"/>
      <w:szCs w:val="24"/>
    </w:rPr>
  </w:style>
  <w:style w:type="paragraph" w:customStyle="1" w:styleId="Style42">
    <w:name w:val="Style42"/>
    <w:basedOn w:val="a"/>
    <w:uiPriority w:val="99"/>
    <w:rsid w:val="007A469E"/>
    <w:rPr>
      <w:rFonts w:ascii="Arial" w:eastAsiaTheme="minorEastAsia" w:hAnsi="Arial" w:cs="Arial"/>
      <w:sz w:val="24"/>
      <w:szCs w:val="24"/>
    </w:rPr>
  </w:style>
  <w:style w:type="paragraph" w:customStyle="1" w:styleId="Style51">
    <w:name w:val="Style51"/>
    <w:basedOn w:val="a"/>
    <w:uiPriority w:val="99"/>
    <w:rsid w:val="007A469E"/>
    <w:rPr>
      <w:rFonts w:ascii="Arial" w:eastAsiaTheme="minorEastAsia" w:hAnsi="Arial" w:cs="Arial"/>
      <w:sz w:val="24"/>
      <w:szCs w:val="24"/>
    </w:rPr>
  </w:style>
  <w:style w:type="paragraph" w:customStyle="1" w:styleId="Style10">
    <w:name w:val="Style10"/>
    <w:basedOn w:val="a"/>
    <w:uiPriority w:val="99"/>
    <w:rsid w:val="0029116E"/>
    <w:rPr>
      <w:rFonts w:ascii="Arial" w:eastAsiaTheme="minorEastAsia" w:hAnsi="Arial" w:cs="Arial"/>
      <w:sz w:val="24"/>
      <w:szCs w:val="24"/>
    </w:rPr>
  </w:style>
  <w:style w:type="paragraph" w:customStyle="1" w:styleId="Style37">
    <w:name w:val="Style37"/>
    <w:basedOn w:val="a"/>
    <w:uiPriority w:val="99"/>
    <w:rsid w:val="0029116E"/>
    <w:rPr>
      <w:rFonts w:ascii="Arial" w:eastAsiaTheme="minorEastAsia" w:hAnsi="Arial" w:cs="Arial"/>
      <w:sz w:val="24"/>
      <w:szCs w:val="24"/>
    </w:rPr>
  </w:style>
  <w:style w:type="paragraph" w:customStyle="1" w:styleId="Style38">
    <w:name w:val="Style38"/>
    <w:basedOn w:val="a"/>
    <w:uiPriority w:val="99"/>
    <w:rsid w:val="0029116E"/>
    <w:rPr>
      <w:rFonts w:ascii="Arial" w:eastAsiaTheme="minorEastAsia" w:hAnsi="Arial" w:cs="Arial"/>
      <w:sz w:val="24"/>
      <w:szCs w:val="24"/>
    </w:rPr>
  </w:style>
  <w:style w:type="paragraph" w:customStyle="1" w:styleId="Style49">
    <w:name w:val="Style49"/>
    <w:basedOn w:val="a"/>
    <w:uiPriority w:val="99"/>
    <w:rsid w:val="0029116E"/>
    <w:rPr>
      <w:rFonts w:ascii="Arial" w:eastAsiaTheme="minorEastAsia" w:hAnsi="Arial" w:cs="Arial"/>
      <w:sz w:val="24"/>
      <w:szCs w:val="24"/>
    </w:rPr>
  </w:style>
  <w:style w:type="character" w:customStyle="1" w:styleId="FontStyle66">
    <w:name w:val="Font Style66"/>
    <w:basedOn w:val="a0"/>
    <w:uiPriority w:val="99"/>
    <w:rsid w:val="0029116E"/>
    <w:rPr>
      <w:rFonts w:ascii="Times New Roman" w:hAnsi="Times New Roman" w:cs="Times New Roman"/>
      <w:b/>
      <w:bCs/>
      <w:color w:val="000000"/>
      <w:sz w:val="14"/>
      <w:szCs w:val="14"/>
    </w:rPr>
  </w:style>
  <w:style w:type="paragraph" w:customStyle="1" w:styleId="Style44">
    <w:name w:val="Style44"/>
    <w:basedOn w:val="a"/>
    <w:uiPriority w:val="99"/>
    <w:rsid w:val="002E6F8B"/>
    <w:rPr>
      <w:rFonts w:ascii="Arial" w:eastAsiaTheme="minorEastAsia" w:hAnsi="Arial" w:cs="Arial"/>
      <w:sz w:val="24"/>
      <w:szCs w:val="24"/>
    </w:rPr>
  </w:style>
  <w:style w:type="paragraph" w:customStyle="1" w:styleId="Style55">
    <w:name w:val="Style55"/>
    <w:basedOn w:val="a"/>
    <w:uiPriority w:val="99"/>
    <w:rsid w:val="002E6F8B"/>
    <w:rPr>
      <w:rFonts w:ascii="Arial" w:eastAsiaTheme="minorEastAsia" w:hAnsi="Arial" w:cs="Arial"/>
      <w:sz w:val="24"/>
      <w:szCs w:val="24"/>
    </w:rPr>
  </w:style>
  <w:style w:type="character" w:customStyle="1" w:styleId="FontStyle67">
    <w:name w:val="Font Style67"/>
    <w:basedOn w:val="a0"/>
    <w:uiPriority w:val="99"/>
    <w:rsid w:val="002E6F8B"/>
    <w:rPr>
      <w:rFonts w:ascii="Courier New" w:hAnsi="Courier New" w:cs="Courier New"/>
      <w:b/>
      <w:bCs/>
      <w:color w:val="000000"/>
      <w:sz w:val="16"/>
      <w:szCs w:val="16"/>
    </w:rPr>
  </w:style>
  <w:style w:type="paragraph" w:customStyle="1" w:styleId="Style28">
    <w:name w:val="Style28"/>
    <w:basedOn w:val="a"/>
    <w:uiPriority w:val="99"/>
    <w:rsid w:val="00107077"/>
    <w:rPr>
      <w:rFonts w:ascii="Arial" w:eastAsiaTheme="minorEastAsia" w:hAnsi="Arial" w:cs="Arial"/>
      <w:sz w:val="24"/>
      <w:szCs w:val="24"/>
    </w:rPr>
  </w:style>
  <w:style w:type="paragraph" w:customStyle="1" w:styleId="Style34">
    <w:name w:val="Style34"/>
    <w:basedOn w:val="a"/>
    <w:uiPriority w:val="99"/>
    <w:rsid w:val="0040620D"/>
    <w:rPr>
      <w:rFonts w:ascii="Arial" w:eastAsiaTheme="minorEastAsia" w:hAnsi="Arial" w:cs="Arial"/>
      <w:sz w:val="24"/>
      <w:szCs w:val="24"/>
    </w:rPr>
  </w:style>
  <w:style w:type="paragraph" w:customStyle="1" w:styleId="Style47">
    <w:name w:val="Style47"/>
    <w:basedOn w:val="a"/>
    <w:uiPriority w:val="99"/>
    <w:rsid w:val="0040620D"/>
    <w:rPr>
      <w:rFonts w:ascii="Arial" w:eastAsiaTheme="minorEastAsia" w:hAnsi="Arial" w:cs="Arial"/>
      <w:sz w:val="24"/>
      <w:szCs w:val="24"/>
    </w:rPr>
  </w:style>
  <w:style w:type="paragraph" w:customStyle="1" w:styleId="Style17">
    <w:name w:val="Style17"/>
    <w:basedOn w:val="a"/>
    <w:uiPriority w:val="99"/>
    <w:rsid w:val="0040620D"/>
    <w:rPr>
      <w:rFonts w:ascii="Arial" w:eastAsiaTheme="minorEastAsia" w:hAnsi="Arial" w:cs="Arial"/>
      <w:sz w:val="24"/>
      <w:szCs w:val="24"/>
    </w:rPr>
  </w:style>
  <w:style w:type="paragraph" w:customStyle="1" w:styleId="Style29">
    <w:name w:val="Style29"/>
    <w:basedOn w:val="a"/>
    <w:uiPriority w:val="99"/>
    <w:rsid w:val="0040620D"/>
    <w:rPr>
      <w:rFonts w:ascii="Arial" w:eastAsiaTheme="minorEastAsia" w:hAnsi="Arial" w:cs="Arial"/>
      <w:sz w:val="24"/>
      <w:szCs w:val="24"/>
    </w:rPr>
  </w:style>
  <w:style w:type="paragraph" w:customStyle="1" w:styleId="Style54">
    <w:name w:val="Style54"/>
    <w:basedOn w:val="a"/>
    <w:uiPriority w:val="99"/>
    <w:rsid w:val="0040620D"/>
    <w:rPr>
      <w:rFonts w:ascii="Arial" w:eastAsiaTheme="minorEastAsia" w:hAnsi="Arial" w:cs="Arial"/>
      <w:sz w:val="24"/>
      <w:szCs w:val="24"/>
    </w:rPr>
  </w:style>
  <w:style w:type="paragraph" w:customStyle="1" w:styleId="Style52">
    <w:name w:val="Style52"/>
    <w:basedOn w:val="a"/>
    <w:uiPriority w:val="99"/>
    <w:rsid w:val="00B9054C"/>
    <w:rPr>
      <w:rFonts w:ascii="Arial" w:eastAsiaTheme="minorEastAsia" w:hAnsi="Arial" w:cs="Arial"/>
      <w:sz w:val="24"/>
      <w:szCs w:val="24"/>
    </w:rPr>
  </w:style>
  <w:style w:type="paragraph" w:customStyle="1" w:styleId="Style48">
    <w:name w:val="Style48"/>
    <w:basedOn w:val="a"/>
    <w:uiPriority w:val="99"/>
    <w:rsid w:val="00B9054C"/>
    <w:rPr>
      <w:rFonts w:ascii="Arial" w:eastAsiaTheme="minorEastAsia" w:hAnsi="Arial" w:cs="Arial"/>
      <w:sz w:val="24"/>
      <w:szCs w:val="24"/>
    </w:rPr>
  </w:style>
  <w:style w:type="paragraph" w:customStyle="1" w:styleId="Style8">
    <w:name w:val="Style8"/>
    <w:basedOn w:val="a"/>
    <w:uiPriority w:val="99"/>
    <w:rsid w:val="003D1A19"/>
    <w:rPr>
      <w:rFonts w:ascii="Arial" w:eastAsiaTheme="minorEastAsia" w:hAnsi="Arial" w:cs="Arial"/>
      <w:sz w:val="24"/>
      <w:szCs w:val="24"/>
    </w:rPr>
  </w:style>
  <w:style w:type="paragraph" w:customStyle="1" w:styleId="Style13">
    <w:name w:val="Style13"/>
    <w:basedOn w:val="a"/>
    <w:uiPriority w:val="99"/>
    <w:rsid w:val="003D1A19"/>
    <w:rPr>
      <w:rFonts w:ascii="Arial" w:eastAsiaTheme="minorEastAsia" w:hAnsi="Arial" w:cs="Arial"/>
      <w:sz w:val="24"/>
      <w:szCs w:val="24"/>
    </w:rPr>
  </w:style>
  <w:style w:type="paragraph" w:customStyle="1" w:styleId="Style19">
    <w:name w:val="Style19"/>
    <w:basedOn w:val="a"/>
    <w:uiPriority w:val="99"/>
    <w:rsid w:val="003D1A19"/>
    <w:rPr>
      <w:rFonts w:ascii="Arial" w:eastAsiaTheme="minorEastAsia" w:hAnsi="Arial" w:cs="Arial"/>
      <w:sz w:val="24"/>
      <w:szCs w:val="24"/>
    </w:rPr>
  </w:style>
  <w:style w:type="paragraph" w:customStyle="1" w:styleId="Style23">
    <w:name w:val="Style23"/>
    <w:basedOn w:val="a"/>
    <w:uiPriority w:val="99"/>
    <w:rsid w:val="003D1A19"/>
    <w:rPr>
      <w:rFonts w:ascii="Arial" w:eastAsiaTheme="minorEastAsia" w:hAnsi="Arial" w:cs="Arial"/>
      <w:sz w:val="24"/>
      <w:szCs w:val="24"/>
    </w:rPr>
  </w:style>
  <w:style w:type="character" w:customStyle="1" w:styleId="FontStyle79">
    <w:name w:val="Font Style79"/>
    <w:basedOn w:val="a0"/>
    <w:uiPriority w:val="99"/>
    <w:rsid w:val="003D1A19"/>
    <w:rPr>
      <w:rFonts w:ascii="Arial" w:hAnsi="Arial" w:cs="Arial"/>
      <w:color w:val="000000"/>
      <w:sz w:val="14"/>
      <w:szCs w:val="14"/>
    </w:rPr>
  </w:style>
  <w:style w:type="paragraph" w:styleId="a5">
    <w:name w:val="Balloon Text"/>
    <w:basedOn w:val="a"/>
    <w:link w:val="a6"/>
    <w:uiPriority w:val="99"/>
    <w:semiHidden/>
    <w:unhideWhenUsed/>
    <w:rsid w:val="00856C15"/>
    <w:rPr>
      <w:rFonts w:ascii="Tahoma" w:hAnsi="Tahoma" w:cs="Tahoma"/>
      <w:sz w:val="16"/>
      <w:szCs w:val="16"/>
    </w:rPr>
  </w:style>
  <w:style w:type="character" w:customStyle="1" w:styleId="a6">
    <w:name w:val="Текст выноски Знак"/>
    <w:basedOn w:val="a0"/>
    <w:link w:val="a5"/>
    <w:uiPriority w:val="99"/>
    <w:semiHidden/>
    <w:rsid w:val="00856C15"/>
    <w:rPr>
      <w:rFonts w:ascii="Tahoma" w:eastAsia="Times New Roman" w:hAnsi="Tahoma" w:cs="Tahoma"/>
      <w:sz w:val="16"/>
      <w:szCs w:val="16"/>
      <w:lang w:eastAsia="ru-RU"/>
    </w:rPr>
  </w:style>
  <w:style w:type="character" w:styleId="a7">
    <w:name w:val="annotation reference"/>
    <w:basedOn w:val="a0"/>
    <w:uiPriority w:val="99"/>
    <w:semiHidden/>
    <w:unhideWhenUsed/>
    <w:rsid w:val="00F17117"/>
    <w:rPr>
      <w:sz w:val="16"/>
      <w:szCs w:val="16"/>
    </w:rPr>
  </w:style>
  <w:style w:type="paragraph" w:styleId="a8">
    <w:name w:val="annotation text"/>
    <w:basedOn w:val="a"/>
    <w:link w:val="a9"/>
    <w:uiPriority w:val="99"/>
    <w:unhideWhenUsed/>
    <w:rsid w:val="00F17117"/>
  </w:style>
  <w:style w:type="character" w:customStyle="1" w:styleId="a9">
    <w:name w:val="Текст примечания Знак"/>
    <w:basedOn w:val="a0"/>
    <w:link w:val="a8"/>
    <w:uiPriority w:val="99"/>
    <w:rsid w:val="00F17117"/>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F17117"/>
    <w:rPr>
      <w:b/>
      <w:bCs/>
    </w:rPr>
  </w:style>
  <w:style w:type="character" w:customStyle="1" w:styleId="ab">
    <w:name w:val="Тема примечания Знак"/>
    <w:basedOn w:val="a9"/>
    <w:link w:val="aa"/>
    <w:uiPriority w:val="99"/>
    <w:semiHidden/>
    <w:rsid w:val="00F17117"/>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org/iso/about/iso%20members.htm" TargetMode="External"/><Relationship Id="rId13" Type="http://schemas.openxmlformats.org/officeDocument/2006/relationships/hyperlink" Target="http://www.itu.int/ITU-T/studvaroups/com17/"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iso.org/iso/country_codes.htm" TargetMode="External"/><Relationship Id="rId12" Type="http://schemas.openxmlformats.org/officeDocument/2006/relationships/hyperlink" Target="http://www.oid-info.com"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oid-info.com" TargetMode="External"/><Relationship Id="rId11" Type="http://schemas.openxmlformats.org/officeDocument/2006/relationships/hyperlink" Target="http://www.itu.int/GlobalDirectory/search.html" TargetMode="External"/><Relationship Id="rId5" Type="http://schemas.openxmlformats.org/officeDocument/2006/relationships/hyperlink" Target="http://www.iso.ora/iso/standards" TargetMode="External"/><Relationship Id="rId15" Type="http://schemas.openxmlformats.org/officeDocument/2006/relationships/hyperlink" Target="http://www.w3.ora/TR/REC-xml-names" TargetMode="External"/><Relationship Id="rId10" Type="http://schemas.openxmlformats.org/officeDocument/2006/relationships/hyperlink" Target="http://www.iso.ora/iso/about/isomembers.htm" TargetMode="External"/><Relationship Id="rId19"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hyperlink" Target="http://www.iso.ora/iso/countrvcode.htm" TargetMode="External"/><Relationship Id="rId14" Type="http://schemas.openxmlformats.org/officeDocument/2006/relationships/hyperlink" Target="http://www.oid-info.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33</Pages>
  <Words>14522</Words>
  <Characters>82777</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cp:lastPrinted>2021-05-18T06:14:00Z</cp:lastPrinted>
  <dcterms:created xsi:type="dcterms:W3CDTF">2021-05-11T08:46:00Z</dcterms:created>
  <dcterms:modified xsi:type="dcterms:W3CDTF">2021-05-19T12:50:00Z</dcterms:modified>
</cp:coreProperties>
</file>